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609B1BD9" w:rsidR="00AD784C" w:rsidRPr="00161AA0" w:rsidRDefault="00C46F15" w:rsidP="00CE12AF">
            <w:pPr>
              <w:pStyle w:val="Documenttitle"/>
            </w:pPr>
            <w:r>
              <w:t>2021-2022</w:t>
            </w:r>
            <w:r w:rsidR="0009535E">
              <w:t xml:space="preserve">, 2022-2023 </w:t>
            </w:r>
            <w:r w:rsidR="00D97433" w:rsidRPr="00737CE1">
              <w:t xml:space="preserve">fines and penalties for </w:t>
            </w:r>
            <w:r w:rsidR="00D97433">
              <w:t xml:space="preserve">Human Tissue Act 1982 </w:t>
            </w:r>
          </w:p>
        </w:tc>
      </w:tr>
      <w:tr w:rsidR="00CE12AF" w14:paraId="37D292BD" w14:textId="77777777" w:rsidTr="00647B30">
        <w:tc>
          <w:tcPr>
            <w:tcW w:w="11907" w:type="dxa"/>
          </w:tcPr>
          <w:p w14:paraId="7DE791D5" w14:textId="77777777" w:rsidR="00CE12AF" w:rsidRPr="00250DC4" w:rsidRDefault="00100241" w:rsidP="00CE12AF">
            <w:pPr>
              <w:pStyle w:val="Bannermarking"/>
            </w:pPr>
            <w:fldSimple w:instr=" FILLIN  &quot;Type the protective marking&quot; \d OFFICIAL \o  \* MERGEFORMAT ">
              <w:r w:rsidR="000B6B5D">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for the reference of the general public.</w:t>
      </w:r>
    </w:p>
    <w:p w14:paraId="13BF7A56" w14:textId="1B579509" w:rsidR="00CA3353" w:rsidRDefault="00D97433" w:rsidP="00CA3353">
      <w:pPr>
        <w:pStyle w:val="Heading1"/>
      </w:pPr>
      <w:bookmarkStart w:id="3" w:name="_Toc12371448"/>
      <w:bookmarkStart w:id="4" w:name="_Hlk63948051"/>
      <w:bookmarkEnd w:id="0"/>
      <w:r w:rsidRPr="00CF25AC">
        <w:t>Human Tissue Act 1982</w:t>
      </w:r>
      <w:bookmarkEnd w:id="3"/>
    </w:p>
    <w:p w14:paraId="25F0C3D2" w14:textId="209525E9" w:rsidR="00D97433" w:rsidRDefault="00D97433" w:rsidP="00D97433">
      <w:pPr>
        <w:pStyle w:val="Body"/>
      </w:pPr>
    </w:p>
    <w:tbl>
      <w:tblPr>
        <w:tblStyle w:val="TableGrid"/>
        <w:tblW w:w="5000" w:type="pct"/>
        <w:tblLook w:val="04A0" w:firstRow="1" w:lastRow="0" w:firstColumn="1" w:lastColumn="0" w:noHBand="0" w:noVBand="1"/>
      </w:tblPr>
      <w:tblGrid>
        <w:gridCol w:w="2817"/>
        <w:gridCol w:w="7657"/>
        <w:gridCol w:w="2580"/>
        <w:gridCol w:w="2072"/>
      </w:tblGrid>
      <w:tr w:rsidR="00855E0E" w:rsidRPr="003B029A" w14:paraId="4BBE904A" w14:textId="77777777" w:rsidTr="00970D6D">
        <w:trPr>
          <w:trHeight w:val="765"/>
          <w:tblHeader/>
        </w:trPr>
        <w:tc>
          <w:tcPr>
            <w:tcW w:w="931" w:type="pct"/>
          </w:tcPr>
          <w:p w14:paraId="032730D2" w14:textId="7DD6EA5A" w:rsidR="00855E0E" w:rsidRPr="003B029A" w:rsidRDefault="00855E0E" w:rsidP="00855E0E">
            <w:pPr>
              <w:pStyle w:val="DHHStablecolhead"/>
              <w:rPr>
                <w:lang w:eastAsia="en-AU"/>
              </w:rPr>
            </w:pPr>
            <w:r w:rsidRPr="003B029A">
              <w:rPr>
                <w:lang w:eastAsia="en-AU"/>
              </w:rPr>
              <w:t>Human Tissue Act 1982</w:t>
            </w:r>
            <w:r>
              <w:rPr>
                <w:lang w:eastAsia="en-AU"/>
              </w:rPr>
              <w:t xml:space="preserve">, section </w:t>
            </w:r>
          </w:p>
        </w:tc>
        <w:tc>
          <w:tcPr>
            <w:tcW w:w="2531" w:type="pct"/>
            <w:hideMark/>
          </w:tcPr>
          <w:p w14:paraId="6D42FCC5" w14:textId="44688143" w:rsidR="00855E0E" w:rsidRPr="003B029A" w:rsidRDefault="00855E0E" w:rsidP="00855E0E">
            <w:pPr>
              <w:pStyle w:val="DHHStablecolhead"/>
              <w:rPr>
                <w:lang w:eastAsia="en-AU"/>
              </w:rPr>
            </w:pPr>
            <w:r>
              <w:rPr>
                <w:lang w:eastAsia="en-AU"/>
              </w:rPr>
              <w:t xml:space="preserve">Description </w:t>
            </w:r>
          </w:p>
        </w:tc>
        <w:tc>
          <w:tcPr>
            <w:tcW w:w="853" w:type="pct"/>
            <w:hideMark/>
          </w:tcPr>
          <w:p w14:paraId="3DE80794" w14:textId="1E5BDC91" w:rsidR="00855E0E" w:rsidRPr="003B029A" w:rsidRDefault="00855E0E" w:rsidP="00855E0E">
            <w:pPr>
              <w:pStyle w:val="DHHStablecolhead"/>
              <w:rPr>
                <w:lang w:eastAsia="en-AU"/>
              </w:rPr>
            </w:pPr>
            <w:r>
              <w:rPr>
                <w:lang w:eastAsia="en-AU"/>
              </w:rPr>
              <w:t xml:space="preserve">2021-2022 </w:t>
            </w:r>
            <w:r w:rsidRPr="003B029A">
              <w:rPr>
                <w:lang w:eastAsia="en-AU"/>
              </w:rPr>
              <w:t>Penalty</w:t>
            </w:r>
            <w:r>
              <w:rPr>
                <w:lang w:eastAsia="en-AU"/>
              </w:rPr>
              <w:t xml:space="preserve"> Amount</w:t>
            </w:r>
          </w:p>
        </w:tc>
        <w:tc>
          <w:tcPr>
            <w:tcW w:w="685" w:type="pct"/>
            <w:hideMark/>
          </w:tcPr>
          <w:p w14:paraId="097795E8" w14:textId="5E887AEF" w:rsidR="00855E0E" w:rsidRPr="003B029A" w:rsidRDefault="00855E0E" w:rsidP="00855E0E">
            <w:pPr>
              <w:pStyle w:val="DHHStablecolhead"/>
              <w:rPr>
                <w:lang w:eastAsia="en-AU"/>
              </w:rPr>
            </w:pPr>
            <w:r>
              <w:rPr>
                <w:lang w:eastAsia="en-AU"/>
              </w:rPr>
              <w:t xml:space="preserve">2022-2023 </w:t>
            </w:r>
            <w:r w:rsidRPr="003B029A">
              <w:rPr>
                <w:lang w:eastAsia="en-AU"/>
              </w:rPr>
              <w:t>Penalty</w:t>
            </w:r>
            <w:r>
              <w:rPr>
                <w:lang w:eastAsia="en-AU"/>
              </w:rPr>
              <w:t xml:space="preserve"> Amount</w:t>
            </w:r>
          </w:p>
        </w:tc>
      </w:tr>
      <w:tr w:rsidR="00970D6D" w:rsidRPr="003B029A" w14:paraId="62A60262" w14:textId="77777777" w:rsidTr="00970D6D">
        <w:trPr>
          <w:trHeight w:val="1275"/>
        </w:trPr>
        <w:tc>
          <w:tcPr>
            <w:tcW w:w="931" w:type="pct"/>
          </w:tcPr>
          <w:p w14:paraId="415399CD" w14:textId="774E5A48" w:rsidR="00970D6D" w:rsidRPr="003B029A" w:rsidRDefault="00970D6D" w:rsidP="00E9488C">
            <w:pPr>
              <w:pStyle w:val="DHHStabletext"/>
              <w:rPr>
                <w:lang w:eastAsia="en-AU"/>
              </w:rPr>
            </w:pPr>
            <w:r w:rsidRPr="003B029A">
              <w:rPr>
                <w:lang w:eastAsia="en-AU"/>
              </w:rPr>
              <w:t>26(7) Authority to remove tissue after death</w:t>
            </w:r>
          </w:p>
        </w:tc>
        <w:tc>
          <w:tcPr>
            <w:tcW w:w="2531" w:type="pct"/>
            <w:hideMark/>
          </w:tcPr>
          <w:p w14:paraId="68B24AC3" w14:textId="13EA6283" w:rsidR="00970D6D" w:rsidRPr="003B029A" w:rsidRDefault="00970D6D" w:rsidP="00E9488C">
            <w:pPr>
              <w:pStyle w:val="DHHStabletext"/>
              <w:rPr>
                <w:lang w:eastAsia="en-AU"/>
              </w:rPr>
            </w:pPr>
            <w:r w:rsidRPr="003B029A">
              <w:rPr>
                <w:lang w:eastAsia="en-AU"/>
              </w:rPr>
              <w:t>A designated officer for a hospital shall not give an authority under subsection (1) in respect of a deceased person and a registered medical practitioner or authorized person shall not remove tissue under subsection (2) from the body of a deceased person unless (i) that he carried out a clinical examination of the person; and (ii) that, in his opinion, the person has died within the meaning of section 41;</w:t>
            </w:r>
          </w:p>
        </w:tc>
        <w:tc>
          <w:tcPr>
            <w:tcW w:w="853" w:type="pct"/>
            <w:hideMark/>
          </w:tcPr>
          <w:p w14:paraId="1AEAF98D" w14:textId="77777777" w:rsidR="00970D6D" w:rsidRPr="003B029A" w:rsidRDefault="00970D6D" w:rsidP="00E9488C">
            <w:pPr>
              <w:pStyle w:val="DHHStabletext"/>
              <w:rPr>
                <w:lang w:eastAsia="en-AU"/>
              </w:rPr>
            </w:pPr>
            <w:r w:rsidRPr="003B029A">
              <w:rPr>
                <w:lang w:eastAsia="en-AU"/>
              </w:rPr>
              <w:t>$</w:t>
            </w:r>
            <w:r>
              <w:rPr>
                <w:lang w:eastAsia="en-AU"/>
              </w:rPr>
              <w:t>18,174</w:t>
            </w:r>
          </w:p>
        </w:tc>
        <w:tc>
          <w:tcPr>
            <w:tcW w:w="685" w:type="pct"/>
            <w:hideMark/>
          </w:tcPr>
          <w:p w14:paraId="4374607A" w14:textId="77777777" w:rsidR="00970D6D" w:rsidRPr="003B029A" w:rsidRDefault="00970D6D" w:rsidP="00E9488C">
            <w:pPr>
              <w:pStyle w:val="DHHStabletext"/>
              <w:rPr>
                <w:lang w:eastAsia="en-AU"/>
              </w:rPr>
            </w:pPr>
            <w:r w:rsidRPr="003B029A">
              <w:rPr>
                <w:lang w:eastAsia="en-AU"/>
              </w:rPr>
              <w:t>$</w:t>
            </w:r>
            <w:r>
              <w:rPr>
                <w:lang w:eastAsia="en-AU"/>
              </w:rPr>
              <w:t>18,492</w:t>
            </w:r>
          </w:p>
        </w:tc>
      </w:tr>
      <w:tr w:rsidR="00970D6D" w:rsidRPr="003B029A" w14:paraId="3A3D1747" w14:textId="77777777" w:rsidTr="00970D6D">
        <w:trPr>
          <w:trHeight w:val="510"/>
        </w:trPr>
        <w:tc>
          <w:tcPr>
            <w:tcW w:w="931" w:type="pct"/>
          </w:tcPr>
          <w:p w14:paraId="188A9842" w14:textId="679C9C12" w:rsidR="00970D6D" w:rsidRPr="003B029A" w:rsidRDefault="00970D6D" w:rsidP="00E9488C">
            <w:pPr>
              <w:pStyle w:val="DHHStabletext"/>
              <w:rPr>
                <w:lang w:eastAsia="en-AU"/>
              </w:rPr>
            </w:pPr>
            <w:r w:rsidRPr="003B029A">
              <w:rPr>
                <w:lang w:eastAsia="en-AU"/>
              </w:rPr>
              <w:t>37(2)</w:t>
            </w:r>
            <w:r>
              <w:rPr>
                <w:lang w:eastAsia="en-AU"/>
              </w:rPr>
              <w:t xml:space="preserve"> </w:t>
            </w:r>
            <w:r w:rsidRPr="003B029A">
              <w:rPr>
                <w:lang w:eastAsia="en-AU"/>
              </w:rPr>
              <w:t>Regulations relating to schools of anatomy</w:t>
            </w:r>
          </w:p>
        </w:tc>
        <w:tc>
          <w:tcPr>
            <w:tcW w:w="2531" w:type="pct"/>
            <w:hideMark/>
          </w:tcPr>
          <w:p w14:paraId="15B6502E" w14:textId="2A00467B" w:rsidR="00970D6D" w:rsidRPr="003B029A" w:rsidRDefault="00970D6D" w:rsidP="00E9488C">
            <w:pPr>
              <w:pStyle w:val="DHHStabletext"/>
              <w:rPr>
                <w:lang w:eastAsia="en-AU"/>
              </w:rPr>
            </w:pPr>
            <w:r w:rsidRPr="003B029A">
              <w:rPr>
                <w:lang w:eastAsia="en-AU"/>
              </w:rPr>
              <w:t>A person shall not contravene or fail to comply with a provision of the regulations made for the purposes of subsection (1) that is applicable to him.</w:t>
            </w:r>
          </w:p>
        </w:tc>
        <w:tc>
          <w:tcPr>
            <w:tcW w:w="853" w:type="pct"/>
            <w:hideMark/>
          </w:tcPr>
          <w:p w14:paraId="0E2EC1BE" w14:textId="77777777" w:rsidR="00970D6D" w:rsidRPr="003B029A" w:rsidRDefault="00970D6D" w:rsidP="00E9488C">
            <w:pPr>
              <w:pStyle w:val="DHHStabletext"/>
              <w:rPr>
                <w:lang w:eastAsia="en-AU"/>
              </w:rPr>
            </w:pPr>
            <w:r w:rsidRPr="003B029A">
              <w:rPr>
                <w:lang w:eastAsia="en-AU"/>
              </w:rPr>
              <w:t>$1,</w:t>
            </w:r>
            <w:r>
              <w:rPr>
                <w:lang w:eastAsia="en-AU"/>
              </w:rPr>
              <w:t>817</w:t>
            </w:r>
          </w:p>
        </w:tc>
        <w:tc>
          <w:tcPr>
            <w:tcW w:w="685" w:type="pct"/>
            <w:hideMark/>
          </w:tcPr>
          <w:p w14:paraId="32CB3F03" w14:textId="77777777" w:rsidR="00970D6D" w:rsidRPr="003B029A" w:rsidRDefault="00970D6D" w:rsidP="00E9488C">
            <w:pPr>
              <w:pStyle w:val="DHHStabletext"/>
              <w:rPr>
                <w:lang w:eastAsia="en-AU"/>
              </w:rPr>
            </w:pPr>
            <w:r w:rsidRPr="003B029A">
              <w:rPr>
                <w:lang w:eastAsia="en-AU"/>
              </w:rPr>
              <w:t>$1,</w:t>
            </w:r>
            <w:r>
              <w:rPr>
                <w:lang w:eastAsia="en-AU"/>
              </w:rPr>
              <w:t>849</w:t>
            </w:r>
          </w:p>
        </w:tc>
      </w:tr>
      <w:tr w:rsidR="00970D6D" w:rsidRPr="003B029A" w14:paraId="0A9C69AE" w14:textId="77777777" w:rsidTr="00970D6D">
        <w:trPr>
          <w:trHeight w:val="255"/>
        </w:trPr>
        <w:tc>
          <w:tcPr>
            <w:tcW w:w="931" w:type="pct"/>
          </w:tcPr>
          <w:p w14:paraId="4DBA904F" w14:textId="4D2C9CE4" w:rsidR="00970D6D" w:rsidRPr="003B029A" w:rsidRDefault="00970D6D" w:rsidP="00E9488C">
            <w:pPr>
              <w:pStyle w:val="DHHStabletext"/>
              <w:rPr>
                <w:lang w:eastAsia="en-AU"/>
              </w:rPr>
            </w:pPr>
            <w:r w:rsidRPr="003B029A">
              <w:rPr>
                <w:lang w:eastAsia="en-AU"/>
              </w:rPr>
              <w:t>38(1) Unauthorized selling of tissue prohibited</w:t>
            </w:r>
          </w:p>
        </w:tc>
        <w:tc>
          <w:tcPr>
            <w:tcW w:w="2531" w:type="pct"/>
            <w:hideMark/>
          </w:tcPr>
          <w:p w14:paraId="54B2D9AE" w14:textId="085DF8A9" w:rsidR="00970D6D" w:rsidRPr="003B029A" w:rsidRDefault="00053DB1" w:rsidP="00E9488C">
            <w:pPr>
              <w:pStyle w:val="DHHStabletext"/>
              <w:rPr>
                <w:lang w:eastAsia="en-AU"/>
              </w:rPr>
            </w:pPr>
            <w:r>
              <w:t>Subject to this section, a person shall not sell, or agree to sell, tissue (including his own tissue) or the right to take tissue from his body.</w:t>
            </w:r>
          </w:p>
        </w:tc>
        <w:tc>
          <w:tcPr>
            <w:tcW w:w="853" w:type="pct"/>
            <w:hideMark/>
          </w:tcPr>
          <w:p w14:paraId="6C55CEB6" w14:textId="77777777" w:rsidR="00970D6D" w:rsidRPr="003B029A" w:rsidRDefault="00970D6D" w:rsidP="00E9488C">
            <w:pPr>
              <w:pStyle w:val="DHHStabletext"/>
              <w:rPr>
                <w:lang w:eastAsia="en-AU"/>
              </w:rPr>
            </w:pPr>
            <w:r w:rsidRPr="003B029A">
              <w:rPr>
                <w:lang w:eastAsia="en-AU"/>
              </w:rPr>
              <w:t>$</w:t>
            </w:r>
            <w:r>
              <w:rPr>
                <w:lang w:eastAsia="en-AU"/>
              </w:rPr>
              <w:t>9,087</w:t>
            </w:r>
          </w:p>
        </w:tc>
        <w:tc>
          <w:tcPr>
            <w:tcW w:w="685" w:type="pct"/>
            <w:hideMark/>
          </w:tcPr>
          <w:p w14:paraId="32E8088A" w14:textId="77777777" w:rsidR="00970D6D" w:rsidRPr="003B029A" w:rsidRDefault="00970D6D" w:rsidP="00E9488C">
            <w:pPr>
              <w:pStyle w:val="DHHStabletext"/>
              <w:rPr>
                <w:lang w:eastAsia="en-AU"/>
              </w:rPr>
            </w:pPr>
            <w:r w:rsidRPr="003B029A">
              <w:rPr>
                <w:lang w:eastAsia="en-AU"/>
              </w:rPr>
              <w:t>$</w:t>
            </w:r>
            <w:r>
              <w:rPr>
                <w:lang w:eastAsia="en-AU"/>
              </w:rPr>
              <w:t>9,246</w:t>
            </w:r>
          </w:p>
        </w:tc>
      </w:tr>
      <w:tr w:rsidR="00970D6D" w:rsidRPr="003B029A" w14:paraId="61F23CFC" w14:textId="77777777" w:rsidTr="00970D6D">
        <w:trPr>
          <w:trHeight w:val="765"/>
        </w:trPr>
        <w:tc>
          <w:tcPr>
            <w:tcW w:w="931" w:type="pct"/>
          </w:tcPr>
          <w:p w14:paraId="52B96C25" w14:textId="63006E46" w:rsidR="00970D6D" w:rsidRPr="003B029A" w:rsidRDefault="00053DB1" w:rsidP="00E9488C">
            <w:pPr>
              <w:pStyle w:val="DHHStabletext"/>
              <w:rPr>
                <w:lang w:eastAsia="en-AU"/>
              </w:rPr>
            </w:pPr>
            <w:r w:rsidRPr="003B029A">
              <w:rPr>
                <w:lang w:eastAsia="en-AU"/>
              </w:rPr>
              <w:t>39(1)</w:t>
            </w:r>
            <w:r>
              <w:rPr>
                <w:lang w:eastAsia="en-AU"/>
              </w:rPr>
              <w:t xml:space="preserve"> </w:t>
            </w:r>
            <w:r w:rsidRPr="003B029A">
              <w:rPr>
                <w:lang w:eastAsia="en-AU"/>
              </w:rPr>
              <w:t xml:space="preserve">Unauthorized buying of tissue prohibited </w:t>
            </w:r>
          </w:p>
        </w:tc>
        <w:tc>
          <w:tcPr>
            <w:tcW w:w="2531" w:type="pct"/>
            <w:hideMark/>
          </w:tcPr>
          <w:p w14:paraId="2D8EFFFE" w14:textId="0E85BE44" w:rsidR="00970D6D" w:rsidRPr="003B029A" w:rsidRDefault="00970D6D" w:rsidP="00E9488C">
            <w:pPr>
              <w:pStyle w:val="DHHStabletext"/>
              <w:rPr>
                <w:lang w:eastAsia="en-AU"/>
              </w:rPr>
            </w:pPr>
            <w:r w:rsidRPr="003B029A">
              <w:rPr>
                <w:lang w:eastAsia="en-AU"/>
              </w:rPr>
              <w:t>Subject to this section, a person shall not buy, agree to buy, offer to buy, hold himself out as being willing to buy, or inquire whether a person is willing to sell to the person or another person - (a) tissue; or (b) the right to take tissue from the body of another person.</w:t>
            </w:r>
          </w:p>
        </w:tc>
        <w:tc>
          <w:tcPr>
            <w:tcW w:w="853" w:type="pct"/>
            <w:hideMark/>
          </w:tcPr>
          <w:p w14:paraId="61FF8D8F" w14:textId="77777777" w:rsidR="00970D6D" w:rsidRPr="003B029A" w:rsidRDefault="00970D6D" w:rsidP="00E9488C">
            <w:pPr>
              <w:pStyle w:val="DHHStabletext"/>
              <w:rPr>
                <w:lang w:eastAsia="en-AU"/>
              </w:rPr>
            </w:pPr>
            <w:r w:rsidRPr="003B029A">
              <w:rPr>
                <w:lang w:eastAsia="en-AU"/>
              </w:rPr>
              <w:t>$</w:t>
            </w:r>
            <w:r>
              <w:rPr>
                <w:lang w:eastAsia="en-AU"/>
              </w:rPr>
              <w:t>18,174</w:t>
            </w:r>
          </w:p>
        </w:tc>
        <w:tc>
          <w:tcPr>
            <w:tcW w:w="685" w:type="pct"/>
            <w:hideMark/>
          </w:tcPr>
          <w:p w14:paraId="23E6A26F" w14:textId="77777777" w:rsidR="00970D6D" w:rsidRPr="003B029A" w:rsidRDefault="00970D6D" w:rsidP="00E9488C">
            <w:pPr>
              <w:pStyle w:val="DHHStabletext"/>
              <w:rPr>
                <w:lang w:eastAsia="en-AU"/>
              </w:rPr>
            </w:pPr>
            <w:r w:rsidRPr="003B029A">
              <w:rPr>
                <w:lang w:eastAsia="en-AU"/>
              </w:rPr>
              <w:t>$</w:t>
            </w:r>
            <w:r>
              <w:rPr>
                <w:lang w:eastAsia="en-AU"/>
              </w:rPr>
              <w:t>18,492</w:t>
            </w:r>
          </w:p>
        </w:tc>
      </w:tr>
      <w:tr w:rsidR="00970D6D" w:rsidRPr="003B029A" w14:paraId="2EFCE101" w14:textId="77777777" w:rsidTr="00970D6D">
        <w:trPr>
          <w:trHeight w:val="510"/>
        </w:trPr>
        <w:tc>
          <w:tcPr>
            <w:tcW w:w="931" w:type="pct"/>
          </w:tcPr>
          <w:p w14:paraId="1BE1AD1E" w14:textId="544A1DC0" w:rsidR="00970D6D" w:rsidRPr="003B029A" w:rsidRDefault="00053DB1" w:rsidP="00E9488C">
            <w:pPr>
              <w:pStyle w:val="DHHStabletext"/>
              <w:rPr>
                <w:lang w:eastAsia="en-AU"/>
              </w:rPr>
            </w:pPr>
            <w:r w:rsidRPr="003B029A">
              <w:rPr>
                <w:lang w:eastAsia="en-AU"/>
              </w:rPr>
              <w:t>39(6)</w:t>
            </w:r>
            <w:r>
              <w:rPr>
                <w:lang w:eastAsia="en-AU"/>
              </w:rPr>
              <w:t xml:space="preserve"> </w:t>
            </w:r>
            <w:r w:rsidRPr="003B029A">
              <w:rPr>
                <w:lang w:eastAsia="en-AU"/>
              </w:rPr>
              <w:t xml:space="preserve">Unauthorized buying of tissue prohibited  </w:t>
            </w:r>
          </w:p>
        </w:tc>
        <w:tc>
          <w:tcPr>
            <w:tcW w:w="2531" w:type="pct"/>
            <w:hideMark/>
          </w:tcPr>
          <w:p w14:paraId="251A8663" w14:textId="7F5AAA74" w:rsidR="00970D6D" w:rsidRPr="003B029A" w:rsidRDefault="00970D6D" w:rsidP="00E9488C">
            <w:pPr>
              <w:pStyle w:val="DHHStabletext"/>
              <w:rPr>
                <w:lang w:eastAsia="en-AU"/>
              </w:rPr>
            </w:pPr>
            <w:r w:rsidRPr="003B029A">
              <w:rPr>
                <w:lang w:eastAsia="en-AU"/>
              </w:rPr>
              <w:t>A person who contravenes subsection (5) is guilty of an offence and liable to a penalty not exceeding 50 penalty units or imprisonment for three months, or both.</w:t>
            </w:r>
          </w:p>
        </w:tc>
        <w:tc>
          <w:tcPr>
            <w:tcW w:w="853" w:type="pct"/>
            <w:hideMark/>
          </w:tcPr>
          <w:p w14:paraId="05A23A97" w14:textId="77777777" w:rsidR="00970D6D" w:rsidRPr="003B029A" w:rsidRDefault="00970D6D" w:rsidP="00E9488C">
            <w:pPr>
              <w:pStyle w:val="DHHStabletext"/>
              <w:rPr>
                <w:lang w:eastAsia="en-AU"/>
              </w:rPr>
            </w:pPr>
            <w:r w:rsidRPr="003B029A">
              <w:rPr>
                <w:lang w:eastAsia="en-AU"/>
              </w:rPr>
              <w:t>$</w:t>
            </w:r>
            <w:r>
              <w:rPr>
                <w:lang w:eastAsia="en-AU"/>
              </w:rPr>
              <w:t>9,087</w:t>
            </w:r>
          </w:p>
        </w:tc>
        <w:tc>
          <w:tcPr>
            <w:tcW w:w="685" w:type="pct"/>
            <w:hideMark/>
          </w:tcPr>
          <w:p w14:paraId="3BAE764B" w14:textId="77777777" w:rsidR="00970D6D" w:rsidRPr="003B029A" w:rsidRDefault="00970D6D" w:rsidP="00E9488C">
            <w:pPr>
              <w:pStyle w:val="DHHStabletext"/>
              <w:rPr>
                <w:lang w:eastAsia="en-AU"/>
              </w:rPr>
            </w:pPr>
            <w:r w:rsidRPr="003B029A">
              <w:rPr>
                <w:lang w:eastAsia="en-AU"/>
              </w:rPr>
              <w:t>$</w:t>
            </w:r>
            <w:r>
              <w:rPr>
                <w:lang w:eastAsia="en-AU"/>
              </w:rPr>
              <w:t>9,246</w:t>
            </w:r>
          </w:p>
        </w:tc>
      </w:tr>
      <w:tr w:rsidR="00970D6D" w:rsidRPr="003B029A" w14:paraId="10D2C8C5" w14:textId="77777777" w:rsidTr="00970D6D">
        <w:trPr>
          <w:trHeight w:val="255"/>
        </w:trPr>
        <w:tc>
          <w:tcPr>
            <w:tcW w:w="931" w:type="pct"/>
          </w:tcPr>
          <w:p w14:paraId="1598868B" w14:textId="0DC93FD0" w:rsidR="00970D6D" w:rsidRPr="003B029A" w:rsidRDefault="00053DB1" w:rsidP="00E9488C">
            <w:pPr>
              <w:pStyle w:val="DHHStabletext"/>
              <w:rPr>
                <w:lang w:eastAsia="en-AU"/>
              </w:rPr>
            </w:pPr>
            <w:r w:rsidRPr="003B029A">
              <w:rPr>
                <w:lang w:eastAsia="en-AU"/>
              </w:rPr>
              <w:lastRenderedPageBreak/>
              <w:t>40</w:t>
            </w:r>
            <w:r>
              <w:rPr>
                <w:lang w:eastAsia="en-AU"/>
              </w:rPr>
              <w:t xml:space="preserve">(1) </w:t>
            </w:r>
            <w:r w:rsidRPr="003B029A">
              <w:rPr>
                <w:lang w:eastAsia="en-AU"/>
              </w:rPr>
              <w:t>Advertising restrictions</w:t>
            </w:r>
          </w:p>
        </w:tc>
        <w:tc>
          <w:tcPr>
            <w:tcW w:w="2531" w:type="pct"/>
            <w:hideMark/>
          </w:tcPr>
          <w:p w14:paraId="3650C153" w14:textId="2354F860" w:rsidR="00970D6D" w:rsidRPr="003B029A" w:rsidRDefault="00970D6D" w:rsidP="00E9488C">
            <w:pPr>
              <w:pStyle w:val="DHHStabletext"/>
              <w:rPr>
                <w:lang w:eastAsia="en-AU"/>
              </w:rPr>
            </w:pPr>
            <w:r>
              <w:rPr>
                <w:lang w:eastAsia="en-AU"/>
              </w:rPr>
              <w:t>A person shall not— (a) publish or disseminate by newspaper, other periodical, book, broadcasting, television, cinematograph or other means whatever; (b) exhibit to public view in a house, shop or place; or (c) deposit in the area, yard, garden or enclosure of a house, shop or place— an advertisement relating to the selling or buying of tissue or the donation of tissue or of the right to take tissue from the bodies of persons unless the proposed advertisement has been approved by the Minister and contains a statement to that effect.</w:t>
            </w:r>
          </w:p>
        </w:tc>
        <w:tc>
          <w:tcPr>
            <w:tcW w:w="853" w:type="pct"/>
            <w:hideMark/>
          </w:tcPr>
          <w:p w14:paraId="53155E73" w14:textId="77777777" w:rsidR="00970D6D" w:rsidRPr="003B029A" w:rsidRDefault="00970D6D" w:rsidP="00E9488C">
            <w:pPr>
              <w:pStyle w:val="DHHStabletext"/>
              <w:rPr>
                <w:lang w:eastAsia="en-AU"/>
              </w:rPr>
            </w:pPr>
            <w:r w:rsidRPr="003B029A">
              <w:rPr>
                <w:lang w:eastAsia="en-AU"/>
              </w:rPr>
              <w:t>$</w:t>
            </w:r>
            <w:r>
              <w:rPr>
                <w:lang w:eastAsia="en-AU"/>
              </w:rPr>
              <w:t>9,087</w:t>
            </w:r>
          </w:p>
        </w:tc>
        <w:tc>
          <w:tcPr>
            <w:tcW w:w="685" w:type="pct"/>
            <w:hideMark/>
          </w:tcPr>
          <w:p w14:paraId="75D53EAF" w14:textId="77777777" w:rsidR="00970D6D" w:rsidRPr="003B029A" w:rsidRDefault="00970D6D" w:rsidP="00E9488C">
            <w:pPr>
              <w:pStyle w:val="DHHStabletext"/>
              <w:rPr>
                <w:lang w:eastAsia="en-AU"/>
              </w:rPr>
            </w:pPr>
            <w:r w:rsidRPr="003B029A">
              <w:rPr>
                <w:lang w:eastAsia="en-AU"/>
              </w:rPr>
              <w:t>$</w:t>
            </w:r>
            <w:r>
              <w:rPr>
                <w:lang w:eastAsia="en-AU"/>
              </w:rPr>
              <w:t>9,246</w:t>
            </w:r>
          </w:p>
        </w:tc>
      </w:tr>
      <w:tr w:rsidR="00053DB1" w:rsidRPr="003B029A" w14:paraId="4A9D411C" w14:textId="77777777" w:rsidTr="00970D6D">
        <w:trPr>
          <w:trHeight w:val="765"/>
        </w:trPr>
        <w:tc>
          <w:tcPr>
            <w:tcW w:w="931" w:type="pct"/>
          </w:tcPr>
          <w:p w14:paraId="7D947B09" w14:textId="0B453C22" w:rsidR="00053DB1" w:rsidRPr="003B029A" w:rsidRDefault="00053DB1" w:rsidP="00053DB1">
            <w:pPr>
              <w:pStyle w:val="DHHStabletext"/>
              <w:rPr>
                <w:lang w:eastAsia="en-AU"/>
              </w:rPr>
            </w:pPr>
            <w:r w:rsidRPr="003B029A">
              <w:rPr>
                <w:lang w:eastAsia="en-AU"/>
              </w:rPr>
              <w:t>44(1)</w:t>
            </w:r>
            <w:r>
              <w:rPr>
                <w:lang w:eastAsia="en-AU"/>
              </w:rPr>
              <w:t xml:space="preserve"> </w:t>
            </w:r>
            <w:r w:rsidRPr="003B029A">
              <w:rPr>
                <w:lang w:eastAsia="en-AU"/>
              </w:rPr>
              <w:t xml:space="preserve">Offences </w:t>
            </w:r>
          </w:p>
        </w:tc>
        <w:tc>
          <w:tcPr>
            <w:tcW w:w="2531" w:type="pct"/>
            <w:hideMark/>
          </w:tcPr>
          <w:p w14:paraId="016CF786" w14:textId="2055C911" w:rsidR="00053DB1" w:rsidRPr="003B029A" w:rsidRDefault="00053DB1" w:rsidP="00053DB1">
            <w:pPr>
              <w:pStyle w:val="DHHStabletext"/>
              <w:rPr>
                <w:lang w:eastAsia="en-AU"/>
              </w:rPr>
            </w:pPr>
            <w:r w:rsidRPr="003B029A">
              <w:rPr>
                <w:lang w:eastAsia="en-AU"/>
              </w:rPr>
              <w:t>A person shall not remove tissue from the body of a person whether living or dead except in accordance with a consent or authority that is, under this Act, sufficient authority for the removal of the tissue by that person.</w:t>
            </w:r>
          </w:p>
        </w:tc>
        <w:tc>
          <w:tcPr>
            <w:tcW w:w="853" w:type="pct"/>
            <w:hideMark/>
          </w:tcPr>
          <w:p w14:paraId="4C608DDF" w14:textId="77777777" w:rsidR="00053DB1" w:rsidRPr="003B029A" w:rsidRDefault="00053DB1" w:rsidP="00053DB1">
            <w:pPr>
              <w:pStyle w:val="DHHStabletext"/>
              <w:rPr>
                <w:lang w:eastAsia="en-AU"/>
              </w:rPr>
            </w:pPr>
            <w:r w:rsidRPr="003B029A">
              <w:rPr>
                <w:lang w:eastAsia="en-AU"/>
              </w:rPr>
              <w:t>$</w:t>
            </w:r>
            <w:r>
              <w:rPr>
                <w:lang w:eastAsia="en-AU"/>
              </w:rPr>
              <w:t>18,174</w:t>
            </w:r>
          </w:p>
        </w:tc>
        <w:tc>
          <w:tcPr>
            <w:tcW w:w="685" w:type="pct"/>
            <w:hideMark/>
          </w:tcPr>
          <w:p w14:paraId="2F2F74B6" w14:textId="77777777" w:rsidR="00053DB1" w:rsidRPr="003B029A" w:rsidRDefault="00053DB1" w:rsidP="00053DB1">
            <w:pPr>
              <w:pStyle w:val="DHHStabletext"/>
              <w:rPr>
                <w:lang w:eastAsia="en-AU"/>
              </w:rPr>
            </w:pPr>
            <w:r w:rsidRPr="003B029A">
              <w:rPr>
                <w:lang w:eastAsia="en-AU"/>
              </w:rPr>
              <w:t>$</w:t>
            </w:r>
            <w:r>
              <w:rPr>
                <w:lang w:eastAsia="en-AU"/>
              </w:rPr>
              <w:t>18,492</w:t>
            </w:r>
          </w:p>
        </w:tc>
      </w:tr>
      <w:tr w:rsidR="00053DB1" w:rsidRPr="003B029A" w14:paraId="465064B2" w14:textId="77777777" w:rsidTr="00970D6D">
        <w:trPr>
          <w:trHeight w:val="765"/>
        </w:trPr>
        <w:tc>
          <w:tcPr>
            <w:tcW w:w="931" w:type="pct"/>
          </w:tcPr>
          <w:p w14:paraId="0C22F066" w14:textId="3090F96C" w:rsidR="00053DB1" w:rsidRPr="003B029A" w:rsidRDefault="00053DB1" w:rsidP="00053DB1">
            <w:pPr>
              <w:pStyle w:val="DHHStabletext"/>
              <w:rPr>
                <w:lang w:eastAsia="en-AU"/>
              </w:rPr>
            </w:pPr>
            <w:r w:rsidRPr="003B029A">
              <w:rPr>
                <w:lang w:eastAsia="en-AU"/>
              </w:rPr>
              <w:t>44(</w:t>
            </w:r>
            <w:r>
              <w:rPr>
                <w:lang w:eastAsia="en-AU"/>
              </w:rPr>
              <w:t>2</w:t>
            </w:r>
            <w:r w:rsidRPr="003B029A">
              <w:rPr>
                <w:lang w:eastAsia="en-AU"/>
              </w:rPr>
              <w:t>)</w:t>
            </w:r>
            <w:r>
              <w:rPr>
                <w:lang w:eastAsia="en-AU"/>
              </w:rPr>
              <w:t xml:space="preserve"> </w:t>
            </w:r>
            <w:r w:rsidRPr="003B029A">
              <w:rPr>
                <w:lang w:eastAsia="en-AU"/>
              </w:rPr>
              <w:t xml:space="preserve">Offences </w:t>
            </w:r>
          </w:p>
        </w:tc>
        <w:tc>
          <w:tcPr>
            <w:tcW w:w="2531" w:type="pct"/>
            <w:hideMark/>
          </w:tcPr>
          <w:p w14:paraId="0DD7A498" w14:textId="506A7D4D" w:rsidR="00053DB1" w:rsidRPr="003B029A" w:rsidRDefault="00053DB1" w:rsidP="00053DB1">
            <w:pPr>
              <w:pStyle w:val="DHHStabletext"/>
              <w:rPr>
                <w:lang w:eastAsia="en-AU"/>
              </w:rPr>
            </w:pPr>
            <w:r w:rsidRPr="003B029A">
              <w:rPr>
                <w:lang w:eastAsia="en-AU"/>
              </w:rPr>
              <w:t>A person shall not conduct a post-mortem examination of the body of a deceased person except in accordance with an authority that is, under this Act, sufficient authority for the person to conduct the post-mortem examination.</w:t>
            </w:r>
          </w:p>
        </w:tc>
        <w:tc>
          <w:tcPr>
            <w:tcW w:w="853" w:type="pct"/>
            <w:hideMark/>
          </w:tcPr>
          <w:p w14:paraId="24D21165" w14:textId="77777777" w:rsidR="00053DB1" w:rsidRPr="003B029A" w:rsidRDefault="00053DB1" w:rsidP="00053DB1">
            <w:pPr>
              <w:pStyle w:val="DHHStabletext"/>
              <w:rPr>
                <w:lang w:eastAsia="en-AU"/>
              </w:rPr>
            </w:pPr>
            <w:r w:rsidRPr="003B029A">
              <w:rPr>
                <w:lang w:eastAsia="en-AU"/>
              </w:rPr>
              <w:t>$</w:t>
            </w:r>
            <w:r>
              <w:rPr>
                <w:lang w:eastAsia="en-AU"/>
              </w:rPr>
              <w:t>18,174</w:t>
            </w:r>
          </w:p>
        </w:tc>
        <w:tc>
          <w:tcPr>
            <w:tcW w:w="685" w:type="pct"/>
            <w:hideMark/>
          </w:tcPr>
          <w:p w14:paraId="29F20FAF" w14:textId="77777777" w:rsidR="00053DB1" w:rsidRPr="003B029A" w:rsidRDefault="00053DB1" w:rsidP="00053DB1">
            <w:pPr>
              <w:pStyle w:val="DHHStabletext"/>
              <w:rPr>
                <w:lang w:eastAsia="en-AU"/>
              </w:rPr>
            </w:pPr>
            <w:r w:rsidRPr="003B029A">
              <w:rPr>
                <w:lang w:eastAsia="en-AU"/>
              </w:rPr>
              <w:t>$</w:t>
            </w:r>
            <w:r>
              <w:rPr>
                <w:lang w:eastAsia="en-AU"/>
              </w:rPr>
              <w:t>18,492</w:t>
            </w:r>
          </w:p>
        </w:tc>
      </w:tr>
      <w:tr w:rsidR="00970D6D" w:rsidRPr="003B029A" w14:paraId="39AC1D31" w14:textId="77777777" w:rsidTr="00970D6D">
        <w:trPr>
          <w:trHeight w:val="1020"/>
        </w:trPr>
        <w:tc>
          <w:tcPr>
            <w:tcW w:w="931" w:type="pct"/>
          </w:tcPr>
          <w:p w14:paraId="0060376A" w14:textId="2C8C12BE" w:rsidR="00970D6D" w:rsidRPr="003B029A" w:rsidRDefault="00053DB1" w:rsidP="00E9488C">
            <w:pPr>
              <w:pStyle w:val="DHHStabletext"/>
              <w:rPr>
                <w:lang w:eastAsia="en-AU"/>
              </w:rPr>
            </w:pPr>
            <w:r w:rsidRPr="003B029A">
              <w:rPr>
                <w:lang w:eastAsia="en-AU"/>
              </w:rPr>
              <w:t>44(3)</w:t>
            </w:r>
            <w:r>
              <w:rPr>
                <w:lang w:eastAsia="en-AU"/>
              </w:rPr>
              <w:t xml:space="preserve"> </w:t>
            </w:r>
            <w:r w:rsidRPr="003B029A">
              <w:rPr>
                <w:lang w:eastAsia="en-AU"/>
              </w:rPr>
              <w:t xml:space="preserve">Offences </w:t>
            </w:r>
          </w:p>
        </w:tc>
        <w:tc>
          <w:tcPr>
            <w:tcW w:w="2531" w:type="pct"/>
            <w:hideMark/>
          </w:tcPr>
          <w:p w14:paraId="1533DC61" w14:textId="21A0E678" w:rsidR="00970D6D" w:rsidRPr="003B029A" w:rsidRDefault="00970D6D" w:rsidP="00E9488C">
            <w:pPr>
              <w:pStyle w:val="DHHStabletext"/>
              <w:rPr>
                <w:lang w:eastAsia="en-AU"/>
              </w:rPr>
            </w:pPr>
            <w:r w:rsidRPr="003B029A">
              <w:rPr>
                <w:lang w:eastAsia="en-AU"/>
              </w:rPr>
              <w:t xml:space="preserve">A person shall not - </w:t>
            </w:r>
            <w:r w:rsidRPr="003B029A">
              <w:rPr>
                <w:lang w:eastAsia="en-AU"/>
              </w:rPr>
              <w:br/>
              <w:t xml:space="preserve"> (a) remove the body of a deceased person to a school of anatomy; or</w:t>
            </w:r>
            <w:r w:rsidRPr="003B029A">
              <w:rPr>
                <w:lang w:eastAsia="en-AU"/>
              </w:rPr>
              <w:br/>
              <w:t xml:space="preserve"> (b) use the body of a deceased person for a purpose specified in section 32(1) - except in accordance with an authority that is, under Part VI, sufficient authority for such removal or use of the body for that purpose.</w:t>
            </w:r>
          </w:p>
        </w:tc>
        <w:tc>
          <w:tcPr>
            <w:tcW w:w="853" w:type="pct"/>
            <w:hideMark/>
          </w:tcPr>
          <w:p w14:paraId="019A354E" w14:textId="77777777" w:rsidR="00970D6D" w:rsidRPr="003B029A" w:rsidRDefault="00970D6D" w:rsidP="00E9488C">
            <w:pPr>
              <w:pStyle w:val="DHHStabletext"/>
              <w:rPr>
                <w:lang w:eastAsia="en-AU"/>
              </w:rPr>
            </w:pPr>
            <w:r w:rsidRPr="003B029A">
              <w:rPr>
                <w:lang w:eastAsia="en-AU"/>
              </w:rPr>
              <w:t>$</w:t>
            </w:r>
            <w:r>
              <w:rPr>
                <w:lang w:eastAsia="en-AU"/>
              </w:rPr>
              <w:t>18,174</w:t>
            </w:r>
          </w:p>
        </w:tc>
        <w:tc>
          <w:tcPr>
            <w:tcW w:w="685" w:type="pct"/>
            <w:hideMark/>
          </w:tcPr>
          <w:p w14:paraId="13FBB06E" w14:textId="77777777" w:rsidR="00970D6D" w:rsidRPr="003B029A" w:rsidRDefault="00970D6D" w:rsidP="00E9488C">
            <w:pPr>
              <w:pStyle w:val="DHHStabletext"/>
              <w:rPr>
                <w:lang w:eastAsia="en-AU"/>
              </w:rPr>
            </w:pPr>
            <w:r w:rsidRPr="003B029A">
              <w:rPr>
                <w:lang w:eastAsia="en-AU"/>
              </w:rPr>
              <w:t>$</w:t>
            </w:r>
            <w:r>
              <w:rPr>
                <w:lang w:eastAsia="en-AU"/>
              </w:rPr>
              <w:t>18,492</w:t>
            </w:r>
          </w:p>
        </w:tc>
      </w:tr>
      <w:tr w:rsidR="00053DB1" w:rsidRPr="003B029A" w14:paraId="58C5AE52" w14:textId="77777777" w:rsidTr="00970D6D">
        <w:trPr>
          <w:trHeight w:val="1530"/>
        </w:trPr>
        <w:tc>
          <w:tcPr>
            <w:tcW w:w="931" w:type="pct"/>
          </w:tcPr>
          <w:p w14:paraId="11BEAF5E" w14:textId="10F65BCD" w:rsidR="00053DB1" w:rsidRPr="003B029A" w:rsidRDefault="00053DB1" w:rsidP="00053DB1">
            <w:pPr>
              <w:pStyle w:val="DHHStabletext"/>
              <w:rPr>
                <w:lang w:eastAsia="en-AU"/>
              </w:rPr>
            </w:pPr>
            <w:r w:rsidRPr="0028083D">
              <w:rPr>
                <w:lang w:eastAsia="en-AU"/>
              </w:rPr>
              <w:t>44(</w:t>
            </w:r>
            <w:r>
              <w:rPr>
                <w:lang w:eastAsia="en-AU"/>
              </w:rPr>
              <w:t>4</w:t>
            </w:r>
            <w:r w:rsidRPr="0028083D">
              <w:rPr>
                <w:lang w:eastAsia="en-AU"/>
              </w:rPr>
              <w:t xml:space="preserve">) Offences </w:t>
            </w:r>
          </w:p>
        </w:tc>
        <w:tc>
          <w:tcPr>
            <w:tcW w:w="2531" w:type="pct"/>
            <w:hideMark/>
          </w:tcPr>
          <w:p w14:paraId="1AE8ACBE" w14:textId="562C8CA1" w:rsidR="00053DB1" w:rsidRPr="003B029A" w:rsidRDefault="00053DB1" w:rsidP="00053DB1">
            <w:pPr>
              <w:pStyle w:val="DHHStabletext"/>
              <w:rPr>
                <w:lang w:eastAsia="en-AU"/>
              </w:rPr>
            </w:pPr>
            <w:r w:rsidRPr="003B029A">
              <w:rPr>
                <w:lang w:eastAsia="en-AU"/>
              </w:rPr>
              <w:t>A person shall not - (a) give an authority under this Act without having made the inquiries that he is required by this Act to make or having been satisfied that those inquiries have been made; (b) remove tissue from, or carry out a post-mortem examination of, the body of a deceased person without having made the inquiries that he is required by this Act to make or having been satisfied that those inquiries have been made;</w:t>
            </w:r>
            <w:r w:rsidRPr="003B029A">
              <w:rPr>
                <w:lang w:eastAsia="en-AU"/>
              </w:rPr>
              <w:br/>
              <w:t>(c) make a false statement in a certificate given for the purposes of this Act; or</w:t>
            </w:r>
            <w:r w:rsidRPr="003B029A">
              <w:rPr>
                <w:lang w:eastAsia="en-AU"/>
              </w:rPr>
              <w:br/>
              <w:t>(d) contravene or fail to comply with a provision of Division 4 of Part II.</w:t>
            </w:r>
          </w:p>
        </w:tc>
        <w:tc>
          <w:tcPr>
            <w:tcW w:w="853" w:type="pct"/>
            <w:hideMark/>
          </w:tcPr>
          <w:p w14:paraId="6B37BF33" w14:textId="77777777" w:rsidR="00053DB1" w:rsidRPr="003B029A" w:rsidRDefault="00053DB1" w:rsidP="00053DB1">
            <w:pPr>
              <w:pStyle w:val="DHHStabletext"/>
              <w:rPr>
                <w:lang w:eastAsia="en-AU"/>
              </w:rPr>
            </w:pPr>
            <w:r w:rsidRPr="003B029A">
              <w:rPr>
                <w:lang w:eastAsia="en-AU"/>
              </w:rPr>
              <w:t>$</w:t>
            </w:r>
            <w:r>
              <w:rPr>
                <w:lang w:eastAsia="en-AU"/>
              </w:rPr>
              <w:t>18,174</w:t>
            </w:r>
          </w:p>
        </w:tc>
        <w:tc>
          <w:tcPr>
            <w:tcW w:w="685" w:type="pct"/>
            <w:hideMark/>
          </w:tcPr>
          <w:p w14:paraId="54AF00FC" w14:textId="77777777" w:rsidR="00053DB1" w:rsidRPr="003B029A" w:rsidRDefault="00053DB1" w:rsidP="00053DB1">
            <w:pPr>
              <w:pStyle w:val="DHHStabletext"/>
              <w:rPr>
                <w:lang w:eastAsia="en-AU"/>
              </w:rPr>
            </w:pPr>
            <w:r w:rsidRPr="003B029A">
              <w:rPr>
                <w:lang w:eastAsia="en-AU"/>
              </w:rPr>
              <w:t>$</w:t>
            </w:r>
            <w:r>
              <w:rPr>
                <w:lang w:eastAsia="en-AU"/>
              </w:rPr>
              <w:t>18,492</w:t>
            </w:r>
          </w:p>
        </w:tc>
      </w:tr>
      <w:tr w:rsidR="00053DB1" w:rsidRPr="003B029A" w14:paraId="1BDAC2EB" w14:textId="77777777" w:rsidTr="00970D6D">
        <w:trPr>
          <w:trHeight w:val="255"/>
        </w:trPr>
        <w:tc>
          <w:tcPr>
            <w:tcW w:w="931" w:type="pct"/>
          </w:tcPr>
          <w:p w14:paraId="35D33FFB" w14:textId="3BD3347A" w:rsidR="00053DB1" w:rsidRPr="003B029A" w:rsidRDefault="00053DB1" w:rsidP="00053DB1">
            <w:pPr>
              <w:pStyle w:val="DHHStabletext"/>
              <w:rPr>
                <w:lang w:eastAsia="en-AU"/>
              </w:rPr>
            </w:pPr>
            <w:r w:rsidRPr="003B029A">
              <w:rPr>
                <w:lang w:eastAsia="en-AU"/>
              </w:rPr>
              <w:t>45(1)</w:t>
            </w:r>
            <w:r>
              <w:rPr>
                <w:lang w:eastAsia="en-AU"/>
              </w:rPr>
              <w:t xml:space="preserve"> </w:t>
            </w:r>
            <w:r w:rsidRPr="003B029A">
              <w:rPr>
                <w:lang w:eastAsia="en-AU"/>
              </w:rPr>
              <w:t>Disclosure of information</w:t>
            </w:r>
          </w:p>
        </w:tc>
        <w:tc>
          <w:tcPr>
            <w:tcW w:w="2531" w:type="pct"/>
            <w:hideMark/>
          </w:tcPr>
          <w:p w14:paraId="32BD5369" w14:textId="64916858" w:rsidR="00053DB1" w:rsidRPr="003B029A" w:rsidRDefault="00053DB1" w:rsidP="00053DB1">
            <w:pPr>
              <w:pStyle w:val="DHHStabletext"/>
              <w:rPr>
                <w:lang w:eastAsia="en-AU"/>
              </w:rPr>
            </w:pPr>
            <w:r>
              <w:rPr>
                <w:lang w:eastAsia="en-AU"/>
              </w:rPr>
              <w:t xml:space="preserve">A person to whom this section applies shall not disclose or give to any other person any information or document whereby the identity of a person or a deceased person (a) from whose body tissue has been removed for the purpose of transplantation or for use for other therapeutic purposes or for medical or scientific purposes; (b) with respect to whom or with respect to whose body a consent or authority has been </w:t>
            </w:r>
            <w:r>
              <w:rPr>
                <w:lang w:eastAsia="en-AU"/>
              </w:rPr>
              <w:lastRenderedPageBreak/>
              <w:t>given under this Act; or (c) into whose body tissue has been, is being, or may be, transplanted— may become publicly known.</w:t>
            </w:r>
          </w:p>
        </w:tc>
        <w:tc>
          <w:tcPr>
            <w:tcW w:w="853" w:type="pct"/>
            <w:hideMark/>
          </w:tcPr>
          <w:p w14:paraId="2435B1E5" w14:textId="77777777" w:rsidR="00053DB1" w:rsidRPr="003B029A" w:rsidRDefault="00053DB1" w:rsidP="00053DB1">
            <w:pPr>
              <w:pStyle w:val="DHHStabletext"/>
              <w:rPr>
                <w:lang w:eastAsia="en-AU"/>
              </w:rPr>
            </w:pPr>
            <w:r w:rsidRPr="003B029A">
              <w:rPr>
                <w:lang w:eastAsia="en-AU"/>
              </w:rPr>
              <w:lastRenderedPageBreak/>
              <w:t>$</w:t>
            </w:r>
            <w:r>
              <w:rPr>
                <w:lang w:eastAsia="en-AU"/>
              </w:rPr>
              <w:t>9,087</w:t>
            </w:r>
          </w:p>
        </w:tc>
        <w:tc>
          <w:tcPr>
            <w:tcW w:w="685" w:type="pct"/>
            <w:hideMark/>
          </w:tcPr>
          <w:p w14:paraId="3AF6745C" w14:textId="77777777" w:rsidR="00053DB1" w:rsidRPr="003B029A" w:rsidRDefault="00053DB1" w:rsidP="00053DB1">
            <w:pPr>
              <w:pStyle w:val="DHHStabletext"/>
              <w:rPr>
                <w:lang w:eastAsia="en-AU"/>
              </w:rPr>
            </w:pPr>
            <w:r w:rsidRPr="003B029A">
              <w:rPr>
                <w:lang w:eastAsia="en-AU"/>
              </w:rPr>
              <w:t>$</w:t>
            </w:r>
            <w:r>
              <w:rPr>
                <w:lang w:eastAsia="en-AU"/>
              </w:rPr>
              <w:t>9,246</w:t>
            </w:r>
          </w:p>
        </w:tc>
      </w:tr>
      <w:bookmarkEnd w:id="1"/>
      <w:bookmarkEnd w:id="4"/>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3DBA0F09" w14:textId="3C201EAF" w:rsidR="00C46F15" w:rsidRPr="00CE4942" w:rsidRDefault="00C46F15" w:rsidP="00E9488C">
            <w:pPr>
              <w:pStyle w:val="Accessibilitypara"/>
            </w:pPr>
            <w:r w:rsidRPr="00BC07C8">
              <w:t xml:space="preserve">To receive this document in another format, phone </w:t>
            </w:r>
            <w:r w:rsidRPr="00BC07C8">
              <w:rPr>
                <w:color w:val="004C97"/>
              </w:rPr>
              <w:t>1300 650 172</w:t>
            </w:r>
            <w:r w:rsidRPr="00BC07C8">
              <w:t xml:space="preserve">, using the National Relay Service 13 36 77 if required, or </w:t>
            </w:r>
            <w:hyperlink r:id="rId18" w:history="1">
              <w:r w:rsidRPr="00CE4942">
                <w:rPr>
                  <w:rStyle w:val="Hyperlink"/>
                </w:rPr>
                <w:t>email</w:t>
              </w:r>
            </w:hyperlink>
            <w:r w:rsidRPr="00BC07C8">
              <w:t xml:space="preserve"> </w:t>
            </w:r>
            <w:r w:rsidR="00CE4942">
              <w:t>&lt;</w:t>
            </w:r>
            <w:r w:rsidRPr="00CE4942">
              <w:t>feesandpenalties@dhhs.vic.gov.au</w:t>
            </w:r>
            <w:r w:rsidR="00CE4942" w:rsidRPr="00CE4942">
              <w:t>&gt;</w:t>
            </w:r>
          </w:p>
          <w:p w14:paraId="25DFB073" w14:textId="77777777" w:rsidR="00C46F15" w:rsidRDefault="00C46F15" w:rsidP="00E9488C">
            <w:pPr>
              <w:pStyle w:val="Imprint"/>
            </w:pPr>
            <w:r w:rsidRPr="0055119B">
              <w:t>Authorised and published by the Victorian Government, 1 Treasury Place, Melbourne.</w:t>
            </w:r>
          </w:p>
          <w:p w14:paraId="11810000" w14:textId="77777777" w:rsidR="00C46F15" w:rsidRDefault="00C46F15" w:rsidP="00E9488C">
            <w:pPr>
              <w:pStyle w:val="Imprint"/>
            </w:pPr>
            <w:r w:rsidRPr="0055119B">
              <w:t xml:space="preserve">© State of Victoria, Australia, Department </w:t>
            </w:r>
            <w:r w:rsidRPr="001B058F">
              <w:t xml:space="preserve">of </w:t>
            </w:r>
            <w:r>
              <w:t>Health</w:t>
            </w:r>
            <w:r w:rsidRPr="0055119B">
              <w:t xml:space="preserve">, </w:t>
            </w:r>
            <w:r>
              <w:rPr>
                <w:color w:val="004C97"/>
              </w:rPr>
              <w:t>April 2022</w:t>
            </w:r>
            <w:r w:rsidRPr="0055119B">
              <w:t>.</w:t>
            </w:r>
            <w:bookmarkStart w:id="5" w:name="_Hlk62746129"/>
          </w:p>
          <w:p w14:paraId="0BF4487B" w14:textId="32CC32BB" w:rsidR="00C46F15" w:rsidRDefault="00C46F15" w:rsidP="00E9488C">
            <w:pPr>
              <w:pStyle w:val="Imprint"/>
            </w:pPr>
            <w:r w:rsidRPr="00BC07C8">
              <w:t xml:space="preserve">Available at </w:t>
            </w:r>
            <w:hyperlink r:id="rId19" w:history="1">
              <w:r w:rsidR="00BC07C8" w:rsidRPr="00BC07C8">
                <w:rPr>
                  <w:rStyle w:val="Hyperlink"/>
                </w:rPr>
                <w:t>Fees, Charges and Penalties Subject to Automatic Indexation (health.vic.gov.au)</w:t>
              </w:r>
            </w:hyperlink>
            <w:r w:rsidR="00CE4942">
              <w:rPr>
                <w:rStyle w:val="Hyperlink"/>
              </w:rPr>
              <w:t xml:space="preserve"> </w:t>
            </w:r>
            <w:r w:rsidR="00CE4942">
              <w:t>&lt;https://www.health.vic.gov.au/payments/fees-charges-and-penalties-subject-to-automatic-indexation&gt;</w:t>
            </w:r>
          </w:p>
          <w:bookmarkEnd w:id="5"/>
          <w:p w14:paraId="358D5E04" w14:textId="77777777" w:rsidR="00C46F15" w:rsidRDefault="00C46F15" w:rsidP="00E9488C">
            <w:pPr>
              <w:pStyle w:val="Imprint"/>
            </w:pPr>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3BE6" w14:textId="77777777" w:rsidR="00916E5A" w:rsidRDefault="00916E5A">
      <w:r>
        <w:separator/>
      </w:r>
    </w:p>
    <w:p w14:paraId="23688F05" w14:textId="77777777" w:rsidR="00916E5A" w:rsidRDefault="00916E5A"/>
  </w:endnote>
  <w:endnote w:type="continuationSeparator" w:id="0">
    <w:p w14:paraId="1E36AE3C" w14:textId="77777777" w:rsidR="00916E5A" w:rsidRDefault="00916E5A">
      <w:r>
        <w:continuationSeparator/>
      </w:r>
    </w:p>
    <w:p w14:paraId="32C6E853" w14:textId="77777777" w:rsidR="00916E5A" w:rsidRDefault="00916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90F5" w14:textId="77777777" w:rsidR="00CE4942" w:rsidRDefault="00CE4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6708" w14:textId="77777777" w:rsidR="00916E5A" w:rsidRDefault="00916E5A" w:rsidP="00207717">
      <w:pPr>
        <w:spacing w:before="120"/>
      </w:pPr>
      <w:r>
        <w:separator/>
      </w:r>
    </w:p>
  </w:footnote>
  <w:footnote w:type="continuationSeparator" w:id="0">
    <w:p w14:paraId="2020EC52" w14:textId="77777777" w:rsidR="00916E5A" w:rsidRDefault="00916E5A">
      <w:r>
        <w:continuationSeparator/>
      </w:r>
    </w:p>
    <w:p w14:paraId="2A16C10F" w14:textId="77777777" w:rsidR="00916E5A" w:rsidRDefault="00916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BDF2" w14:textId="77777777" w:rsidR="00CE4942" w:rsidRDefault="00CE4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7971" w14:textId="77777777" w:rsidR="00CE4942" w:rsidRDefault="00CE4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6"/>
  </w:num>
  <w:num w:numId="3">
    <w:abstractNumId w:val="5"/>
  </w:num>
  <w:num w:numId="4">
    <w:abstractNumId w:val="7"/>
  </w:num>
  <w:num w:numId="5">
    <w:abstractNumId w:val="4"/>
  </w:num>
  <w:num w:numId="6">
    <w:abstractNumId w:val="1"/>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535E"/>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0241"/>
    <w:rsid w:val="00101001"/>
    <w:rsid w:val="001013A3"/>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284"/>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6"/>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0416"/>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C5A"/>
    <w:rsid w:val="0086255E"/>
    <w:rsid w:val="008633F0"/>
    <w:rsid w:val="00867D9D"/>
    <w:rsid w:val="00872C54"/>
    <w:rsid w:val="00872E0A"/>
    <w:rsid w:val="00873594"/>
    <w:rsid w:val="00875285"/>
    <w:rsid w:val="00875798"/>
    <w:rsid w:val="008802FD"/>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16E5A"/>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4F84"/>
    <w:rsid w:val="009E5250"/>
    <w:rsid w:val="009E6A91"/>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07C8"/>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4942"/>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43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2022-2023 fines and penalties for Human Tissue Act</vt:lpstr>
    </vt:vector>
  </TitlesOfParts>
  <Manager/>
  <Company>Victoria State Government, Department of Health</Company>
  <LinksUpToDate>false</LinksUpToDate>
  <CharactersWithSpaces>5188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Human Tissue Act</dc:title>
  <dc:subject/>
  <dc:creator>Microsoft Office User</dc:creator>
  <cp:keywords>fines, penalties, Human Tissue Act</cp:keywords>
  <dc:description>fines, penalties, Human Tissue Act</dc:description>
  <cp:lastModifiedBy>Rahul Shrestha (Health)</cp:lastModifiedBy>
  <cp:revision>9</cp:revision>
  <cp:lastPrinted>2021-01-29T05:27:00Z</cp:lastPrinted>
  <dcterms:created xsi:type="dcterms:W3CDTF">2022-06-24T08:10:00Z</dcterms:created>
  <dcterms:modified xsi:type="dcterms:W3CDTF">2022-08-26T03:13:00Z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2022-08-26T03:13:59Z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b4286d6b-16f2-4def-b8a4-f974993b58b7</vt:lpwstr>
  </property>
  <property fmtid="{D5CDD505-2E9C-101B-9397-08002B2CF9AE}" pid="22" name="MSIP_Label_43e64453-338c-4f93-8a4d-0039a0a41f2a_ContentBits">
    <vt:lpwstr>2</vt:lpwstr>
  </property>
</Properties>
</file>