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1C89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794F0A" wp14:editId="7ED9EE4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4A8BE" w14:textId="77777777" w:rsidR="00A62D44" w:rsidRDefault="00A62D44" w:rsidP="00EC40D5">
      <w:pPr>
        <w:pStyle w:val="Sectionbreakfirstpage"/>
      </w:pPr>
    </w:p>
    <w:p w14:paraId="74957FA8" w14:textId="0370E079" w:rsidR="00447F8C" w:rsidRDefault="00447F8C" w:rsidP="00EC40D5">
      <w:pPr>
        <w:pStyle w:val="Sectionbreakfirstpage"/>
      </w:pPr>
    </w:p>
    <w:p w14:paraId="1C603895" w14:textId="77777777" w:rsidR="00466297" w:rsidRDefault="00466297" w:rsidP="00EC40D5">
      <w:pPr>
        <w:pStyle w:val="Sectionbreakfirstpage"/>
      </w:pPr>
    </w:p>
    <w:p w14:paraId="48958446" w14:textId="77777777" w:rsidR="00447F8C" w:rsidRDefault="00447F8C" w:rsidP="00EC40D5">
      <w:pPr>
        <w:pStyle w:val="Sectionbreakfirstpage"/>
      </w:pPr>
    </w:p>
    <w:p w14:paraId="437A1D14" w14:textId="77777777" w:rsidR="00447F8C" w:rsidRDefault="00447F8C" w:rsidP="00EC40D5">
      <w:pPr>
        <w:pStyle w:val="Sectionbreakfirstpage"/>
      </w:pPr>
    </w:p>
    <w:p w14:paraId="0DABEA7F" w14:textId="77777777" w:rsidR="00447F8C" w:rsidRDefault="00447F8C" w:rsidP="00EC40D5">
      <w:pPr>
        <w:pStyle w:val="Sectionbreakfirstpage"/>
      </w:pPr>
    </w:p>
    <w:p w14:paraId="34DD89A3" w14:textId="3EBA5717" w:rsidR="00447F8C" w:rsidRPr="004C6EEE" w:rsidRDefault="00447F8C" w:rsidP="00EC40D5">
      <w:pPr>
        <w:pStyle w:val="Sectionbreakfirstpage"/>
        <w:sectPr w:rsidR="00447F8C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429E2CC2" w14:textId="77777777" w:rsidR="00447F8C" w:rsidRDefault="00447F8C" w:rsidP="00447F8C">
      <w:pPr>
        <w:pStyle w:val="ListParagraph"/>
        <w:ind w:left="0"/>
        <w:rPr>
          <w:rFonts w:ascii="Verdana" w:hAnsi="Verdana"/>
          <w:sz w:val="19"/>
          <w:szCs w:val="19"/>
        </w:rPr>
      </w:pPr>
    </w:p>
    <w:p w14:paraId="4927EFA9" w14:textId="05B1720C" w:rsidR="00447F8C" w:rsidRPr="003725BC" w:rsidRDefault="00447F8C" w:rsidP="00447F8C">
      <w:pPr>
        <w:rPr>
          <w:rFonts w:ascii="Arial" w:hAnsi="Arial" w:cs="Arial"/>
          <w:b/>
          <w:color w:val="D52B1E"/>
          <w:sz w:val="24"/>
          <w:szCs w:val="24"/>
        </w:rPr>
      </w:pPr>
      <w:r w:rsidRPr="003725BC">
        <w:rPr>
          <w:rFonts w:ascii="Arial" w:hAnsi="Arial" w:cs="Arial"/>
          <w:b/>
          <w:color w:val="D52B1E"/>
          <w:sz w:val="24"/>
          <w:szCs w:val="24"/>
        </w:rPr>
        <w:t xml:space="preserve">Part A: </w:t>
      </w:r>
      <w:r w:rsidR="00466297" w:rsidRPr="003725BC">
        <w:rPr>
          <w:rFonts w:ascii="Arial" w:hAnsi="Arial" w:cs="Arial"/>
          <w:b/>
          <w:color w:val="D52B1E"/>
          <w:sz w:val="24"/>
          <w:szCs w:val="24"/>
        </w:rPr>
        <w:t xml:space="preserve">2022 </w:t>
      </w:r>
      <w:r w:rsidRPr="003725BC">
        <w:rPr>
          <w:rFonts w:ascii="Arial" w:hAnsi="Arial" w:cs="Arial"/>
          <w:b/>
          <w:color w:val="D52B1E"/>
          <w:sz w:val="24"/>
          <w:szCs w:val="24"/>
        </w:rPr>
        <w:t xml:space="preserve">Hospital-wide Blood Transfusion Consent Policy </w:t>
      </w:r>
    </w:p>
    <w:p w14:paraId="1C21F06D" w14:textId="452FD36F" w:rsidR="00447F8C" w:rsidRPr="003725BC" w:rsidRDefault="00447F8C" w:rsidP="00447F8C">
      <w:pPr>
        <w:rPr>
          <w:rFonts w:ascii="Arial" w:hAnsi="Arial" w:cs="Arial"/>
          <w:b/>
          <w:color w:val="D52B1E"/>
          <w:sz w:val="19"/>
          <w:szCs w:val="19"/>
        </w:rPr>
      </w:pPr>
      <w:r w:rsidRPr="003725BC">
        <w:rPr>
          <w:rFonts w:ascii="Arial" w:hAnsi="Arial" w:cs="Arial"/>
          <w:b/>
          <w:color w:val="D52B1E"/>
          <w:sz w:val="19"/>
          <w:szCs w:val="19"/>
        </w:rPr>
        <w:t xml:space="preserve">(Complete only one per </w:t>
      </w:r>
      <w:r w:rsidR="00466297" w:rsidRPr="003725BC">
        <w:rPr>
          <w:rFonts w:ascii="Arial" w:hAnsi="Arial" w:cs="Arial"/>
          <w:b/>
          <w:color w:val="D52B1E"/>
          <w:sz w:val="19"/>
          <w:szCs w:val="19"/>
        </w:rPr>
        <w:t>h</w:t>
      </w:r>
      <w:r w:rsidRPr="003725BC">
        <w:rPr>
          <w:rFonts w:ascii="Arial" w:hAnsi="Arial" w:cs="Arial"/>
          <w:b/>
          <w:color w:val="D52B1E"/>
          <w:sz w:val="19"/>
          <w:szCs w:val="19"/>
        </w:rPr>
        <w:t xml:space="preserve">ospital) </w:t>
      </w:r>
    </w:p>
    <w:p w14:paraId="5D114AC1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</w:p>
    <w:p w14:paraId="7B6DC10D" w14:textId="5ABFC26C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  <w:r w:rsidRPr="003725BC">
        <w:rPr>
          <w:rFonts w:ascii="Arial" w:hAnsi="Arial" w:cs="Arial"/>
          <w:b/>
          <w:sz w:val="19"/>
          <w:szCs w:val="19"/>
        </w:rPr>
        <w:t xml:space="preserve">A hospital-wide blood transfusion consent policy may be a </w:t>
      </w:r>
      <w:r w:rsidR="0083236F" w:rsidRPr="003725BC">
        <w:rPr>
          <w:rFonts w:ascii="Arial" w:hAnsi="Arial" w:cs="Arial"/>
          <w:b/>
          <w:sz w:val="19"/>
          <w:szCs w:val="19"/>
        </w:rPr>
        <w:t>standalone</w:t>
      </w:r>
      <w:r w:rsidRPr="003725BC">
        <w:rPr>
          <w:rFonts w:ascii="Arial" w:hAnsi="Arial" w:cs="Arial"/>
          <w:b/>
          <w:sz w:val="19"/>
          <w:szCs w:val="19"/>
        </w:rPr>
        <w:t xml:space="preserve"> policy, included as part of your blood transfusion policy or contained within an overall consent/refusal to treatment policy.</w:t>
      </w:r>
    </w:p>
    <w:p w14:paraId="3C9401FD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</w:p>
    <w:p w14:paraId="151D20E7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Does your health service have a policy statement regarding consent for blood and blood product transfusion?</w:t>
      </w:r>
    </w:p>
    <w:p w14:paraId="1983F72A" w14:textId="77777777" w:rsidR="00447F8C" w:rsidRPr="003725BC" w:rsidRDefault="00447F8C" w:rsidP="00447F8C">
      <w:pPr>
        <w:pStyle w:val="ListParagraph"/>
        <w:ind w:left="1077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Yes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</w:t>
      </w:r>
    </w:p>
    <w:p w14:paraId="76ADD767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</w:p>
    <w:p w14:paraId="062D7FC2" w14:textId="77777777" w:rsidR="00447F8C" w:rsidRPr="003725BC" w:rsidRDefault="00447F8C" w:rsidP="00447F8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0"/>
        <w:jc w:val="center"/>
        <w:rPr>
          <w:rFonts w:ascii="Arial" w:hAnsi="Arial" w:cs="Arial"/>
          <w:b/>
          <w:sz w:val="19"/>
          <w:szCs w:val="19"/>
        </w:rPr>
      </w:pPr>
      <w:r w:rsidRPr="003725BC">
        <w:rPr>
          <w:rFonts w:ascii="Arial" w:hAnsi="Arial" w:cs="Arial"/>
          <w:b/>
          <w:sz w:val="19"/>
          <w:szCs w:val="19"/>
        </w:rPr>
        <w:t xml:space="preserve">If answer is No </w:t>
      </w:r>
    </w:p>
    <w:p w14:paraId="1A8AFA57" w14:textId="347C002B" w:rsidR="00447F8C" w:rsidRPr="003725BC" w:rsidRDefault="00447F8C" w:rsidP="00447F8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0"/>
        <w:jc w:val="center"/>
        <w:rPr>
          <w:rFonts w:ascii="Arial" w:hAnsi="Arial" w:cs="Arial"/>
          <w:sz w:val="24"/>
          <w:szCs w:val="24"/>
        </w:rPr>
      </w:pPr>
      <w:r w:rsidRPr="003725BC">
        <w:rPr>
          <w:rFonts w:ascii="Arial" w:hAnsi="Arial" w:cs="Arial"/>
          <w:sz w:val="24"/>
          <w:szCs w:val="24"/>
        </w:rPr>
        <w:t>If no policy statement, why?</w:t>
      </w:r>
    </w:p>
    <w:p w14:paraId="141F398E" w14:textId="661B4494" w:rsidR="00E563DF" w:rsidRPr="003725BC" w:rsidRDefault="00E563DF" w:rsidP="00447F8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0"/>
        <w:jc w:val="center"/>
        <w:rPr>
          <w:rFonts w:ascii="Arial" w:hAnsi="Arial" w:cs="Arial"/>
          <w:sz w:val="24"/>
          <w:szCs w:val="24"/>
        </w:rPr>
      </w:pPr>
      <w:r w:rsidRPr="003725BC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5749FC4" w14:textId="77777777" w:rsidR="00E563DF" w:rsidRPr="003725BC" w:rsidRDefault="00E563DF" w:rsidP="00E563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0"/>
        <w:jc w:val="center"/>
        <w:rPr>
          <w:rFonts w:ascii="Arial" w:hAnsi="Arial" w:cs="Arial"/>
          <w:sz w:val="24"/>
          <w:szCs w:val="24"/>
        </w:rPr>
      </w:pPr>
      <w:r w:rsidRPr="003725BC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73E8C29F" w14:textId="5B3FD2D5" w:rsidR="00E563DF" w:rsidRPr="003725BC" w:rsidRDefault="00E563DF" w:rsidP="00447F8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0"/>
        <w:jc w:val="center"/>
        <w:rPr>
          <w:rFonts w:ascii="Arial" w:hAnsi="Arial" w:cs="Arial"/>
          <w:sz w:val="24"/>
          <w:szCs w:val="24"/>
        </w:rPr>
      </w:pPr>
      <w:r w:rsidRPr="003725BC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33F01095" w14:textId="77777777" w:rsidR="00E563DF" w:rsidRPr="003725BC" w:rsidRDefault="00E563DF" w:rsidP="00447F8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0"/>
        <w:jc w:val="center"/>
        <w:rPr>
          <w:rFonts w:ascii="Arial" w:hAnsi="Arial" w:cs="Arial"/>
          <w:sz w:val="24"/>
          <w:szCs w:val="24"/>
        </w:rPr>
      </w:pPr>
    </w:p>
    <w:p w14:paraId="03BCA70E" w14:textId="5BFDD908" w:rsidR="00E563DF" w:rsidRPr="003725BC" w:rsidRDefault="00E563DF" w:rsidP="00447F8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0"/>
        <w:jc w:val="center"/>
        <w:rPr>
          <w:rFonts w:ascii="Arial" w:hAnsi="Arial" w:cs="Arial"/>
          <w:sz w:val="24"/>
          <w:szCs w:val="24"/>
        </w:rPr>
      </w:pPr>
      <w:r w:rsidRPr="003725BC">
        <w:rPr>
          <w:rFonts w:ascii="Arial" w:hAnsi="Arial" w:cs="Arial"/>
          <w:b/>
          <w:sz w:val="19"/>
          <w:szCs w:val="19"/>
        </w:rPr>
        <w:t>Then please proceed to Part B.</w:t>
      </w:r>
    </w:p>
    <w:p w14:paraId="4F271768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b/>
          <w:sz w:val="19"/>
          <w:szCs w:val="19"/>
        </w:rPr>
      </w:pPr>
    </w:p>
    <w:p w14:paraId="29B9D782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b/>
          <w:sz w:val="19"/>
          <w:szCs w:val="19"/>
        </w:rPr>
      </w:pPr>
      <w:r w:rsidRPr="003725BC">
        <w:rPr>
          <w:rFonts w:ascii="Arial" w:hAnsi="Arial" w:cs="Arial"/>
          <w:b/>
          <w:sz w:val="19"/>
          <w:szCs w:val="19"/>
        </w:rPr>
        <w:t>If yes, please complete the following questions about your blood transfusion consent policy.</w:t>
      </w:r>
    </w:p>
    <w:p w14:paraId="598D7130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b/>
          <w:sz w:val="19"/>
          <w:szCs w:val="19"/>
        </w:rPr>
      </w:pPr>
    </w:p>
    <w:p w14:paraId="223C2BE9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Which products does your health service blood transfusion consent policy statement include?</w:t>
      </w:r>
    </w:p>
    <w:p w14:paraId="796D4B94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Blood components and products (fresh and fractionated)</w:t>
      </w:r>
    </w:p>
    <w:p w14:paraId="70F966F9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Blood components (fresh) only</w:t>
      </w:r>
    </w:p>
    <w:p w14:paraId="2AF04230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Does not state</w:t>
      </w:r>
    </w:p>
    <w:p w14:paraId="5E27FC49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</w:p>
    <w:p w14:paraId="3F0655FC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According to your health service blood transfusion consent policy statement how is informed consent documented? (Multiple responses)</w:t>
      </w:r>
    </w:p>
    <w:p w14:paraId="711D79BD" w14:textId="77777777" w:rsidR="00447F8C" w:rsidRPr="003725BC" w:rsidRDefault="00447F8C" w:rsidP="00447F8C">
      <w:pPr>
        <w:pStyle w:val="ListParagraph"/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Specific blood consent form</w:t>
      </w:r>
    </w:p>
    <w:p w14:paraId="12D435A8" w14:textId="77777777" w:rsidR="00447F8C" w:rsidRPr="003725BC" w:rsidRDefault="00447F8C" w:rsidP="00447F8C">
      <w:pPr>
        <w:pStyle w:val="ListParagraph"/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Generic form (such as included in surgical consent, general consent to treatment)</w:t>
      </w:r>
    </w:p>
    <w:p w14:paraId="721B3A61" w14:textId="77777777" w:rsidR="00447F8C" w:rsidRPr="003725BC" w:rsidRDefault="00447F8C" w:rsidP="00447F8C">
      <w:pPr>
        <w:pStyle w:val="ListParagraph"/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Medical record notation</w:t>
      </w:r>
    </w:p>
    <w:p w14:paraId="199B9EF7" w14:textId="77777777" w:rsidR="00447F8C" w:rsidRPr="003725BC" w:rsidRDefault="00447F8C" w:rsidP="00447F8C">
      <w:pPr>
        <w:pStyle w:val="ListParagraph"/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Does not state</w:t>
      </w:r>
    </w:p>
    <w:p w14:paraId="022E29CC" w14:textId="77777777" w:rsidR="00447F8C" w:rsidRPr="003725BC" w:rsidRDefault="00447F8C" w:rsidP="00447F8C">
      <w:pPr>
        <w:pStyle w:val="ListParagraph"/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Other (please state) ________________</w:t>
      </w:r>
    </w:p>
    <w:p w14:paraId="40063633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</w:p>
    <w:p w14:paraId="495A1A1F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</w:p>
    <w:p w14:paraId="20A8EEB5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sz w:val="19"/>
          <w:szCs w:val="19"/>
        </w:rPr>
      </w:pPr>
      <w:bookmarkStart w:id="0" w:name="_Hlk99354334"/>
      <w:r w:rsidRPr="003725BC">
        <w:rPr>
          <w:rFonts w:ascii="Arial" w:hAnsi="Arial" w:cs="Arial"/>
          <w:sz w:val="19"/>
          <w:szCs w:val="19"/>
        </w:rPr>
        <w:t xml:space="preserve">Does your health service blood transfusion consent policy statement specify the </w:t>
      </w:r>
      <w:proofErr w:type="gramStart"/>
      <w:r w:rsidRPr="003725BC">
        <w:rPr>
          <w:rFonts w:ascii="Arial" w:hAnsi="Arial" w:cs="Arial"/>
          <w:sz w:val="19"/>
          <w:szCs w:val="19"/>
        </w:rPr>
        <w:t>period of time</w:t>
      </w:r>
      <w:proofErr w:type="gramEnd"/>
      <w:r w:rsidRPr="003725BC">
        <w:rPr>
          <w:rFonts w:ascii="Arial" w:hAnsi="Arial" w:cs="Arial"/>
        </w:rPr>
        <w:t xml:space="preserve"> </w:t>
      </w:r>
      <w:r w:rsidRPr="003725BC">
        <w:rPr>
          <w:rFonts w:ascii="Arial" w:hAnsi="Arial" w:cs="Arial"/>
          <w:sz w:val="19"/>
          <w:szCs w:val="19"/>
        </w:rPr>
        <w:t xml:space="preserve">transfusion consent remains valid? </w:t>
      </w:r>
    </w:p>
    <w:p w14:paraId="0BDA4842" w14:textId="77777777" w:rsidR="00447F8C" w:rsidRPr="003725BC" w:rsidRDefault="00447F8C" w:rsidP="00447F8C">
      <w:pPr>
        <w:pStyle w:val="ListParagraph"/>
        <w:ind w:left="1077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Yes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</w:t>
      </w:r>
    </w:p>
    <w:bookmarkEnd w:id="0"/>
    <w:p w14:paraId="5012CFC9" w14:textId="77777777" w:rsidR="00447F8C" w:rsidRPr="003725BC" w:rsidRDefault="00447F8C" w:rsidP="00447F8C">
      <w:pPr>
        <w:pStyle w:val="ListParagraph"/>
        <w:rPr>
          <w:rFonts w:ascii="Arial" w:hAnsi="Arial" w:cs="Arial"/>
          <w:sz w:val="19"/>
          <w:szCs w:val="19"/>
        </w:rPr>
      </w:pPr>
    </w:p>
    <w:p w14:paraId="7CBA3A9E" w14:textId="77777777" w:rsidR="00447F8C" w:rsidRPr="003725BC" w:rsidRDefault="00447F8C" w:rsidP="00447F8C">
      <w:pPr>
        <w:ind w:firstLine="720"/>
        <w:rPr>
          <w:rFonts w:ascii="Arial" w:hAnsi="Arial" w:cs="Arial"/>
          <w:b/>
          <w:bCs/>
          <w:sz w:val="19"/>
          <w:szCs w:val="19"/>
        </w:rPr>
      </w:pPr>
      <w:r w:rsidRPr="003725BC">
        <w:rPr>
          <w:rFonts w:ascii="Arial" w:hAnsi="Arial" w:cs="Arial"/>
          <w:b/>
          <w:bCs/>
          <w:sz w:val="19"/>
          <w:szCs w:val="19"/>
        </w:rPr>
        <w:t>If yes:</w:t>
      </w:r>
    </w:p>
    <w:p w14:paraId="0F67AF1F" w14:textId="77777777" w:rsidR="00447F8C" w:rsidRPr="003725BC" w:rsidRDefault="00447F8C" w:rsidP="00447F8C">
      <w:pPr>
        <w:pStyle w:val="ListParagraph"/>
        <w:numPr>
          <w:ilvl w:val="0"/>
          <w:numId w:val="40"/>
        </w:numPr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 xml:space="preserve">Is this the same for all patients in all settings? </w:t>
      </w:r>
    </w:p>
    <w:p w14:paraId="17B5E526" w14:textId="77777777" w:rsidR="00447F8C" w:rsidRPr="003725BC" w:rsidRDefault="00447F8C" w:rsidP="00447F8C">
      <w:pPr>
        <w:pStyle w:val="ListParagraph"/>
        <w:ind w:left="1077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Yes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</w:t>
      </w:r>
    </w:p>
    <w:p w14:paraId="38248EB7" w14:textId="77777777" w:rsidR="00447F8C" w:rsidRPr="003725BC" w:rsidRDefault="00447F8C" w:rsidP="00447F8C">
      <w:pPr>
        <w:ind w:left="720"/>
        <w:rPr>
          <w:rFonts w:ascii="Arial" w:hAnsi="Arial" w:cs="Arial"/>
          <w:sz w:val="19"/>
          <w:szCs w:val="19"/>
        </w:rPr>
      </w:pPr>
    </w:p>
    <w:p w14:paraId="6D83C6E3" w14:textId="77777777" w:rsidR="00447F8C" w:rsidRPr="003725BC" w:rsidRDefault="00447F8C" w:rsidP="00447F8C">
      <w:pPr>
        <w:pStyle w:val="ListParagraph"/>
        <w:numPr>
          <w:ilvl w:val="0"/>
          <w:numId w:val="40"/>
        </w:numPr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What are the options for duration of consent? (Multiple responses)</w:t>
      </w:r>
    </w:p>
    <w:p w14:paraId="7371EC72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For an admission only</w:t>
      </w:r>
    </w:p>
    <w:p w14:paraId="7488C686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up to 12 months</w:t>
      </w:r>
    </w:p>
    <w:p w14:paraId="3E34FF49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12 months or more but not indefinite</w:t>
      </w:r>
    </w:p>
    <w:p w14:paraId="1232700F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Indefinite</w:t>
      </w:r>
    </w:p>
    <w:p w14:paraId="3401AF70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</w:p>
    <w:p w14:paraId="3FB43A2C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</w:p>
    <w:p w14:paraId="002885B3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sz w:val="19"/>
          <w:szCs w:val="19"/>
        </w:rPr>
      </w:pPr>
    </w:p>
    <w:p w14:paraId="2D9DE418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Does your health service blood transfusion consent policy statement specify that a discussion with the patient should include the following?</w:t>
      </w: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5705"/>
        <w:gridCol w:w="2800"/>
      </w:tblGrid>
      <w:tr w:rsidR="00447F8C" w:rsidRPr="003725BC" w14:paraId="622EC25A" w14:textId="77777777" w:rsidTr="00C07CA0">
        <w:tc>
          <w:tcPr>
            <w:tcW w:w="5705" w:type="dxa"/>
          </w:tcPr>
          <w:p w14:paraId="1D442BD0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0" w:type="dxa"/>
          </w:tcPr>
          <w:p w14:paraId="5B518A2D" w14:textId="77777777" w:rsidR="00447F8C" w:rsidRPr="003725BC" w:rsidRDefault="00447F8C" w:rsidP="00C07CA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F8C" w:rsidRPr="003725BC" w14:paraId="2384103F" w14:textId="77777777" w:rsidTr="00C07CA0">
        <w:tc>
          <w:tcPr>
            <w:tcW w:w="5705" w:type="dxa"/>
          </w:tcPr>
          <w:p w14:paraId="36E2E704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19"/>
                <w:szCs w:val="19"/>
              </w:rPr>
              <w:t xml:space="preserve">The reasons for the proposed blood product transfusion </w:t>
            </w:r>
          </w:p>
          <w:p w14:paraId="39C542A5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0" w:type="dxa"/>
          </w:tcPr>
          <w:p w14:paraId="5F9A84A3" w14:textId="77777777" w:rsidR="00447F8C" w:rsidRPr="003725BC" w:rsidRDefault="00447F8C" w:rsidP="00C07CA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Yes</w:t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  <w:p w14:paraId="45DF531B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F8C" w:rsidRPr="003725BC" w14:paraId="09E61E32" w14:textId="77777777" w:rsidTr="00C07CA0">
        <w:tc>
          <w:tcPr>
            <w:tcW w:w="5705" w:type="dxa"/>
          </w:tcPr>
          <w:p w14:paraId="1C7007C5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19"/>
                <w:szCs w:val="19"/>
              </w:rPr>
              <w:lastRenderedPageBreak/>
              <w:t>The risks and benefits of the blood product</w:t>
            </w:r>
          </w:p>
          <w:p w14:paraId="10E6E3F7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0" w:type="dxa"/>
          </w:tcPr>
          <w:p w14:paraId="04C43494" w14:textId="77777777" w:rsidR="00447F8C" w:rsidRPr="003725BC" w:rsidRDefault="00447F8C" w:rsidP="00C07CA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Yes</w:t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  <w:p w14:paraId="7621CDEE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F8C" w:rsidRPr="003725BC" w14:paraId="2A8C0908" w14:textId="77777777" w:rsidTr="00C07CA0">
        <w:tc>
          <w:tcPr>
            <w:tcW w:w="5705" w:type="dxa"/>
            <w:hideMark/>
          </w:tcPr>
          <w:p w14:paraId="5C212C05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19"/>
                <w:szCs w:val="19"/>
              </w:rPr>
              <w:t>The risks or consequences of not receiving the product</w:t>
            </w:r>
          </w:p>
        </w:tc>
        <w:tc>
          <w:tcPr>
            <w:tcW w:w="2800" w:type="dxa"/>
          </w:tcPr>
          <w:p w14:paraId="7FA29D12" w14:textId="77777777" w:rsidR="00447F8C" w:rsidRPr="003725BC" w:rsidRDefault="00447F8C" w:rsidP="00C07CA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Yes</w:t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  <w:p w14:paraId="1C70B2E7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F8C" w:rsidRPr="003725BC" w14:paraId="09EB6E7C" w14:textId="77777777" w:rsidTr="00C07CA0">
        <w:tc>
          <w:tcPr>
            <w:tcW w:w="5705" w:type="dxa"/>
          </w:tcPr>
          <w:p w14:paraId="59434BD3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19"/>
                <w:szCs w:val="19"/>
              </w:rPr>
              <w:t xml:space="preserve">The availability and appropriateness of any other blood management strategies  </w:t>
            </w:r>
          </w:p>
          <w:p w14:paraId="05C0C847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0" w:type="dxa"/>
          </w:tcPr>
          <w:p w14:paraId="4FD0117A" w14:textId="77777777" w:rsidR="00447F8C" w:rsidRPr="003725BC" w:rsidRDefault="00447F8C" w:rsidP="00C07CA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Yes</w:t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  <w:p w14:paraId="7C3B4C4F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F8C" w:rsidRPr="003725BC" w14:paraId="05278D62" w14:textId="77777777" w:rsidTr="00C07CA0">
        <w:tc>
          <w:tcPr>
            <w:tcW w:w="5705" w:type="dxa"/>
          </w:tcPr>
          <w:p w14:paraId="27FA4139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19"/>
                <w:szCs w:val="19"/>
              </w:rPr>
              <w:t xml:space="preserve">An opportunity to ask questions </w:t>
            </w:r>
          </w:p>
          <w:p w14:paraId="46A4E7B2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0" w:type="dxa"/>
          </w:tcPr>
          <w:p w14:paraId="3F597626" w14:textId="77777777" w:rsidR="00447F8C" w:rsidRPr="003725BC" w:rsidRDefault="00447F8C" w:rsidP="00C07CA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Yes</w:t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  <w:p w14:paraId="66166B84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F8C" w:rsidRPr="003725BC" w14:paraId="3D992D39" w14:textId="77777777" w:rsidTr="00C07CA0">
        <w:tc>
          <w:tcPr>
            <w:tcW w:w="5705" w:type="dxa"/>
          </w:tcPr>
          <w:p w14:paraId="5967A7B1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19"/>
                <w:szCs w:val="19"/>
              </w:rPr>
              <w:t>Use of a competent interpreter when the patient is not fluent in English</w:t>
            </w:r>
          </w:p>
          <w:p w14:paraId="789908E4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0" w:type="dxa"/>
          </w:tcPr>
          <w:p w14:paraId="21F6F9A2" w14:textId="77777777" w:rsidR="00447F8C" w:rsidRPr="003725BC" w:rsidRDefault="00447F8C" w:rsidP="00C07CA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Yes</w:t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  <w:p w14:paraId="1AD3776C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F8C" w:rsidRPr="003725BC" w14:paraId="0317EFAB" w14:textId="77777777" w:rsidTr="00C07CA0">
        <w:tc>
          <w:tcPr>
            <w:tcW w:w="5705" w:type="dxa"/>
            <w:hideMark/>
          </w:tcPr>
          <w:p w14:paraId="3868A605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19"/>
                <w:szCs w:val="19"/>
              </w:rPr>
              <w:t>Use of written information or diagrams where appropriate</w:t>
            </w:r>
          </w:p>
        </w:tc>
        <w:tc>
          <w:tcPr>
            <w:tcW w:w="2800" w:type="dxa"/>
          </w:tcPr>
          <w:p w14:paraId="21B5DE24" w14:textId="77777777" w:rsidR="00447F8C" w:rsidRPr="003725BC" w:rsidRDefault="00447F8C" w:rsidP="00C07CA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Yes</w:t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19"/>
                <w:szCs w:val="19"/>
              </w:rPr>
              <w:tab/>
            </w:r>
            <w:r w:rsidRPr="003725BC">
              <w:rPr>
                <w:rFonts w:ascii="Arial" w:hAnsi="Arial" w:cs="Arial"/>
                <w:sz w:val="24"/>
                <w:szCs w:val="19"/>
              </w:rPr>
              <w:sym w:font="Verdana" w:char="F071"/>
            </w:r>
            <w:r w:rsidRPr="003725BC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  <w:p w14:paraId="5917DA20" w14:textId="77777777" w:rsidR="00447F8C" w:rsidRPr="003725BC" w:rsidRDefault="00447F8C" w:rsidP="00C07CA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8523821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sz w:val="19"/>
          <w:szCs w:val="19"/>
        </w:rPr>
      </w:pPr>
    </w:p>
    <w:p w14:paraId="15402EFF" w14:textId="77777777" w:rsidR="00447F8C" w:rsidRPr="003725BC" w:rsidRDefault="00447F8C" w:rsidP="00447F8C">
      <w:pPr>
        <w:pStyle w:val="ListParagraph"/>
        <w:ind w:left="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Does your health service blood transfusion consent policy statement specify who is able to obtain consent? (Multiple responses)</w:t>
      </w:r>
    </w:p>
    <w:p w14:paraId="713E4C54" w14:textId="1F9998CE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Consultant medical officer 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  <w:r w:rsidR="00A9579D" w:rsidRPr="003725BC">
        <w:rPr>
          <w:rFonts w:ascii="Arial" w:hAnsi="Arial" w:cs="Arial"/>
          <w:sz w:val="24"/>
          <w:szCs w:val="19"/>
        </w:rPr>
        <w:sym w:font="Verdana" w:char="F071"/>
      </w:r>
      <w:r w:rsidR="00A9579D" w:rsidRPr="003725BC">
        <w:rPr>
          <w:rFonts w:ascii="Arial" w:hAnsi="Arial" w:cs="Arial"/>
          <w:sz w:val="19"/>
          <w:szCs w:val="19"/>
        </w:rPr>
        <w:t xml:space="preserve"> Registered midwife</w:t>
      </w:r>
      <w:r w:rsidRPr="003725BC">
        <w:rPr>
          <w:rFonts w:ascii="Arial" w:hAnsi="Arial" w:cs="Arial"/>
          <w:sz w:val="19"/>
          <w:szCs w:val="19"/>
        </w:rPr>
        <w:tab/>
      </w:r>
    </w:p>
    <w:p w14:paraId="7E033962" w14:textId="07104025" w:rsidR="00447F8C" w:rsidRPr="003725BC" w:rsidRDefault="00A9579D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Registrar</w:t>
      </w:r>
      <w:r w:rsidRPr="003725BC">
        <w:rPr>
          <w:rFonts w:ascii="Arial" w:hAnsi="Arial" w:cs="Arial"/>
          <w:sz w:val="19"/>
          <w:szCs w:val="19"/>
        </w:rPr>
        <w:tab/>
      </w:r>
      <w:r w:rsidR="00447F8C" w:rsidRPr="003725BC">
        <w:rPr>
          <w:rFonts w:ascii="Arial" w:hAnsi="Arial" w:cs="Arial"/>
          <w:sz w:val="19"/>
          <w:szCs w:val="19"/>
        </w:rPr>
        <w:tab/>
      </w:r>
      <w:r w:rsidR="00447F8C"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 one is specified</w:t>
      </w:r>
    </w:p>
    <w:p w14:paraId="0F5CC60D" w14:textId="2CE12168" w:rsidR="00A9579D" w:rsidRPr="003725BC" w:rsidRDefault="00A9579D" w:rsidP="00A9579D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Intern</w:t>
      </w:r>
      <w:r w:rsidRPr="003725BC">
        <w:rPr>
          <w:rFonts w:ascii="Arial" w:hAnsi="Arial" w:cs="Arial"/>
          <w:sz w:val="24"/>
          <w:szCs w:val="19"/>
        </w:rPr>
        <w:t xml:space="preserve"> </w:t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Other (please specify) ___________</w:t>
      </w:r>
    </w:p>
    <w:p w14:paraId="5CBD6301" w14:textId="2FD6831C" w:rsidR="00447F8C" w:rsidRPr="003725BC" w:rsidRDefault="00A9579D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Nurse practitioner </w:t>
      </w:r>
      <w:r w:rsidRPr="003725BC">
        <w:rPr>
          <w:rFonts w:ascii="Arial" w:hAnsi="Arial" w:cs="Arial"/>
          <w:sz w:val="19"/>
          <w:szCs w:val="19"/>
        </w:rPr>
        <w:tab/>
      </w:r>
    </w:p>
    <w:p w14:paraId="688C07AF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</w:p>
    <w:p w14:paraId="5F0FBB1C" w14:textId="77777777" w:rsidR="00447F8C" w:rsidRPr="003725BC" w:rsidRDefault="00447F8C" w:rsidP="00447F8C">
      <w:pPr>
        <w:pStyle w:val="ListParagraph"/>
        <w:keepNext/>
        <w:ind w:left="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Does your health service blood transfusion consent policy statement specify what supporting written information is to be used in the consent process?</w:t>
      </w:r>
    </w:p>
    <w:p w14:paraId="798A08A5" w14:textId="77777777" w:rsidR="00447F8C" w:rsidRPr="003725BC" w:rsidRDefault="00447F8C" w:rsidP="00447F8C">
      <w:pPr>
        <w:pStyle w:val="ListParagraph"/>
        <w:keepNext/>
        <w:ind w:left="1077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Yes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</w:t>
      </w:r>
    </w:p>
    <w:p w14:paraId="3F7A9C3A" w14:textId="77777777" w:rsidR="00447F8C" w:rsidRPr="003725BC" w:rsidRDefault="00447F8C" w:rsidP="00447F8C">
      <w:pPr>
        <w:pStyle w:val="ListParagraph"/>
        <w:keepNext/>
        <w:ind w:left="1077"/>
        <w:rPr>
          <w:rFonts w:ascii="Arial" w:hAnsi="Arial" w:cs="Arial"/>
          <w:sz w:val="19"/>
          <w:szCs w:val="19"/>
        </w:rPr>
      </w:pPr>
    </w:p>
    <w:p w14:paraId="5DC82154" w14:textId="77777777" w:rsidR="00447F8C" w:rsidRPr="003725BC" w:rsidRDefault="00447F8C" w:rsidP="00447F8C">
      <w:pPr>
        <w:pStyle w:val="ListParagraph"/>
        <w:keepNext/>
        <w:ind w:left="54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b/>
          <w:sz w:val="19"/>
          <w:szCs w:val="19"/>
        </w:rPr>
        <w:t>If yes,</w:t>
      </w:r>
      <w:r w:rsidRPr="003725BC">
        <w:rPr>
          <w:rFonts w:ascii="Arial" w:hAnsi="Arial" w:cs="Arial"/>
          <w:sz w:val="19"/>
          <w:szCs w:val="19"/>
        </w:rPr>
        <w:t xml:space="preserve"> please indicate what “supporting written information” is specified: </w:t>
      </w:r>
      <w:r w:rsidRPr="003725BC">
        <w:rPr>
          <w:rFonts w:ascii="Arial" w:hAnsi="Arial" w:cs="Arial"/>
          <w:sz w:val="19"/>
          <w:szCs w:val="19"/>
        </w:rPr>
        <w:br/>
        <w:t>(Multiple responses)</w:t>
      </w:r>
    </w:p>
    <w:p w14:paraId="61B37F8F" w14:textId="77777777" w:rsidR="00447F8C" w:rsidRPr="003725BC" w:rsidRDefault="00447F8C" w:rsidP="00447F8C">
      <w:pPr>
        <w:pStyle w:val="ListParagraph"/>
        <w:keepNext/>
        <w:ind w:left="1440" w:hanging="36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Externally developed patient information about transfusion (</w:t>
      </w:r>
      <w:proofErr w:type="gramStart"/>
      <w:r w:rsidRPr="003725BC">
        <w:rPr>
          <w:rFonts w:ascii="Arial" w:hAnsi="Arial" w:cs="Arial"/>
          <w:sz w:val="19"/>
          <w:szCs w:val="19"/>
        </w:rPr>
        <w:t>e.g.</w:t>
      </w:r>
      <w:proofErr w:type="gramEnd"/>
      <w:r w:rsidRPr="003725BC">
        <w:rPr>
          <w:rFonts w:ascii="Arial" w:hAnsi="Arial" w:cs="Arial"/>
          <w:sz w:val="19"/>
          <w:szCs w:val="19"/>
        </w:rPr>
        <w:t xml:space="preserve"> Blood Matters/BloodSafe/Blood Watch) </w:t>
      </w:r>
    </w:p>
    <w:p w14:paraId="3E318E4E" w14:textId="77777777" w:rsidR="00447F8C" w:rsidRPr="003725BC" w:rsidRDefault="00447F8C" w:rsidP="00447F8C">
      <w:pPr>
        <w:pStyle w:val="ListParagraph"/>
        <w:keepNext/>
        <w:ind w:left="1440" w:hanging="36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Locally developed hospital transfusion information </w:t>
      </w:r>
    </w:p>
    <w:p w14:paraId="0E2D1BC2" w14:textId="77777777" w:rsidR="00447F8C" w:rsidRPr="003725BC" w:rsidRDefault="00447F8C" w:rsidP="00447F8C">
      <w:pPr>
        <w:pStyle w:val="ListParagraph"/>
        <w:keepNext/>
        <w:ind w:left="1440" w:hanging="36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Children receiving a blood transfusion: A Parent’s Guide (ANZSBT/ARCBS/NZBS/SA </w:t>
      </w:r>
      <w:proofErr w:type="spellStart"/>
      <w:r w:rsidRPr="003725BC">
        <w:rPr>
          <w:rFonts w:ascii="Arial" w:hAnsi="Arial" w:cs="Arial"/>
          <w:sz w:val="19"/>
          <w:szCs w:val="19"/>
        </w:rPr>
        <w:t>DoH</w:t>
      </w:r>
      <w:proofErr w:type="spellEnd"/>
      <w:r w:rsidRPr="003725BC">
        <w:rPr>
          <w:rFonts w:ascii="Arial" w:hAnsi="Arial" w:cs="Arial"/>
          <w:sz w:val="19"/>
          <w:szCs w:val="19"/>
        </w:rPr>
        <w:t xml:space="preserve">) </w:t>
      </w:r>
    </w:p>
    <w:p w14:paraId="738E97A6" w14:textId="77777777" w:rsidR="00447F8C" w:rsidRPr="003725BC" w:rsidRDefault="00447F8C" w:rsidP="00447F8C">
      <w:pPr>
        <w:pStyle w:val="ListParagraph"/>
        <w:ind w:left="1440" w:hanging="36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Other (please state) </w:t>
      </w:r>
    </w:p>
    <w:p w14:paraId="3CB288AB" w14:textId="77777777" w:rsidR="00447F8C" w:rsidRPr="003725BC" w:rsidRDefault="00447F8C" w:rsidP="00447F8C">
      <w:pPr>
        <w:pStyle w:val="ListParagraph"/>
        <w:ind w:left="1440" w:hanging="360"/>
        <w:rPr>
          <w:rFonts w:ascii="Arial" w:hAnsi="Arial" w:cs="Arial"/>
          <w:sz w:val="19"/>
          <w:szCs w:val="19"/>
        </w:rPr>
      </w:pPr>
    </w:p>
    <w:p w14:paraId="2831CB69" w14:textId="77777777" w:rsidR="00447F8C" w:rsidRPr="003725BC" w:rsidRDefault="00447F8C" w:rsidP="00447F8C">
      <w:pPr>
        <w:rPr>
          <w:rFonts w:ascii="Arial" w:hAnsi="Arial" w:cs="Arial"/>
        </w:rPr>
      </w:pPr>
      <w:r w:rsidRPr="003725BC">
        <w:rPr>
          <w:rFonts w:ascii="Arial" w:hAnsi="Arial" w:cs="Arial"/>
        </w:rPr>
        <w:t xml:space="preserve">Does </w:t>
      </w:r>
      <w:r w:rsidRPr="003725BC">
        <w:rPr>
          <w:rFonts w:ascii="Arial" w:hAnsi="Arial" w:cs="Arial"/>
          <w:sz w:val="19"/>
          <w:szCs w:val="19"/>
        </w:rPr>
        <w:t>your health service have a policy</w:t>
      </w:r>
      <w:r w:rsidRPr="003725BC">
        <w:rPr>
          <w:rFonts w:ascii="Arial" w:hAnsi="Arial" w:cs="Arial"/>
        </w:rPr>
        <w:t xml:space="preserve"> statement that provides a process to follow in the event a patient refuses blood/blood </w:t>
      </w:r>
      <w:proofErr w:type="gramStart"/>
      <w:r w:rsidRPr="003725BC">
        <w:rPr>
          <w:rFonts w:ascii="Arial" w:hAnsi="Arial" w:cs="Arial"/>
        </w:rPr>
        <w:t>products</w:t>
      </w:r>
      <w:proofErr w:type="gramEnd"/>
      <w:r w:rsidRPr="003725BC">
        <w:rPr>
          <w:rFonts w:ascii="Arial" w:hAnsi="Arial" w:cs="Arial"/>
        </w:rPr>
        <w:t>?</w:t>
      </w:r>
    </w:p>
    <w:p w14:paraId="195532F8" w14:textId="77777777" w:rsidR="00447F8C" w:rsidRPr="003725BC" w:rsidRDefault="00447F8C" w:rsidP="00447F8C">
      <w:pPr>
        <w:pStyle w:val="ListParagraph"/>
        <w:keepNext/>
        <w:ind w:left="1077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Yes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</w:t>
      </w:r>
    </w:p>
    <w:p w14:paraId="749113EE" w14:textId="77777777" w:rsidR="00447F8C" w:rsidRPr="003725BC" w:rsidRDefault="00447F8C" w:rsidP="00447F8C">
      <w:pPr>
        <w:pStyle w:val="ListParagraph"/>
        <w:ind w:left="1440" w:hanging="360"/>
        <w:rPr>
          <w:rFonts w:ascii="Arial" w:hAnsi="Arial" w:cs="Arial"/>
          <w:sz w:val="19"/>
          <w:szCs w:val="19"/>
        </w:rPr>
      </w:pPr>
    </w:p>
    <w:p w14:paraId="7CB6885E" w14:textId="77777777" w:rsidR="00447F8C" w:rsidRPr="003725BC" w:rsidRDefault="00447F8C" w:rsidP="00447F8C">
      <w:pPr>
        <w:rPr>
          <w:rFonts w:ascii="Arial" w:hAnsi="Arial" w:cs="Arial"/>
        </w:rPr>
      </w:pPr>
      <w:r w:rsidRPr="003725BC">
        <w:rPr>
          <w:rFonts w:ascii="Arial" w:hAnsi="Arial" w:cs="Arial"/>
        </w:rPr>
        <w:t xml:space="preserve">Does </w:t>
      </w:r>
      <w:r w:rsidRPr="003725BC">
        <w:rPr>
          <w:rFonts w:ascii="Arial" w:hAnsi="Arial" w:cs="Arial"/>
          <w:sz w:val="19"/>
          <w:szCs w:val="19"/>
        </w:rPr>
        <w:t>your health service have a policy</w:t>
      </w:r>
      <w:r w:rsidRPr="003725BC">
        <w:rPr>
          <w:rFonts w:ascii="Arial" w:hAnsi="Arial" w:cs="Arial"/>
        </w:rPr>
        <w:t xml:space="preserve"> statement that provides a process to follow in the event a patient/MTDM is unable to consent?</w:t>
      </w:r>
    </w:p>
    <w:p w14:paraId="019A888C" w14:textId="77777777" w:rsidR="00447F8C" w:rsidRPr="003725BC" w:rsidRDefault="00447F8C" w:rsidP="00447F8C">
      <w:pPr>
        <w:pStyle w:val="ListParagraph"/>
        <w:keepNext/>
        <w:ind w:left="1077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Yes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</w:t>
      </w:r>
    </w:p>
    <w:p w14:paraId="207502DB" w14:textId="77777777" w:rsidR="00447F8C" w:rsidRPr="003725BC" w:rsidRDefault="00447F8C" w:rsidP="00447F8C">
      <w:pPr>
        <w:pStyle w:val="ListParagraph"/>
        <w:ind w:left="1440" w:hanging="360"/>
        <w:rPr>
          <w:rFonts w:ascii="Arial" w:hAnsi="Arial" w:cs="Arial"/>
          <w:sz w:val="19"/>
          <w:szCs w:val="19"/>
        </w:rPr>
      </w:pPr>
    </w:p>
    <w:p w14:paraId="51AA500B" w14:textId="77777777" w:rsidR="00447F8C" w:rsidRPr="003725BC" w:rsidRDefault="00447F8C" w:rsidP="00447F8C">
      <w:pPr>
        <w:jc w:val="center"/>
        <w:rPr>
          <w:rFonts w:ascii="Arial" w:hAnsi="Arial" w:cs="Arial"/>
          <w:b/>
          <w:color w:val="D52B1E"/>
        </w:rPr>
      </w:pPr>
    </w:p>
    <w:p w14:paraId="0B03A2C0" w14:textId="2E496B68" w:rsidR="00447F8C" w:rsidRPr="003725BC" w:rsidRDefault="00447F8C" w:rsidP="00447F8C">
      <w:pPr>
        <w:jc w:val="center"/>
        <w:rPr>
          <w:rFonts w:ascii="Arial" w:hAnsi="Arial" w:cs="Arial"/>
          <w:b/>
          <w:color w:val="D52B1E"/>
        </w:rPr>
      </w:pPr>
      <w:r w:rsidRPr="003725BC">
        <w:rPr>
          <w:rFonts w:ascii="Arial" w:hAnsi="Arial" w:cs="Arial"/>
          <w:b/>
          <w:color w:val="D52B1E"/>
        </w:rPr>
        <w:t>Thank you for your involvement.</w:t>
      </w:r>
    </w:p>
    <w:p w14:paraId="25875720" w14:textId="2D642F48" w:rsidR="00447F8C" w:rsidRPr="003725BC" w:rsidRDefault="00447F8C" w:rsidP="00447F8C">
      <w:pPr>
        <w:rPr>
          <w:rFonts w:ascii="Arial" w:hAnsi="Arial" w:cs="Arial"/>
          <w:b/>
          <w:color w:val="D52B1E"/>
          <w:sz w:val="24"/>
          <w:szCs w:val="24"/>
        </w:rPr>
      </w:pPr>
      <w:r w:rsidRPr="003725BC">
        <w:rPr>
          <w:rFonts w:ascii="Arial" w:hAnsi="Arial" w:cs="Arial"/>
          <w:b/>
          <w:sz w:val="19"/>
          <w:szCs w:val="19"/>
        </w:rPr>
        <w:br w:type="page"/>
      </w:r>
      <w:r w:rsidRPr="003725BC">
        <w:rPr>
          <w:rFonts w:ascii="Arial" w:hAnsi="Arial" w:cs="Arial"/>
          <w:b/>
          <w:color w:val="D52B1E"/>
          <w:sz w:val="24"/>
          <w:szCs w:val="24"/>
        </w:rPr>
        <w:lastRenderedPageBreak/>
        <w:t xml:space="preserve">Part B: </w:t>
      </w:r>
      <w:r w:rsidR="00466297" w:rsidRPr="003725BC">
        <w:rPr>
          <w:rFonts w:ascii="Arial" w:hAnsi="Arial" w:cs="Arial"/>
          <w:b/>
          <w:color w:val="D52B1E"/>
          <w:sz w:val="24"/>
          <w:szCs w:val="24"/>
        </w:rPr>
        <w:t xml:space="preserve">2022 </w:t>
      </w:r>
      <w:r w:rsidRPr="003725BC">
        <w:rPr>
          <w:rFonts w:ascii="Arial" w:hAnsi="Arial" w:cs="Arial"/>
          <w:b/>
          <w:color w:val="D52B1E"/>
          <w:sz w:val="24"/>
          <w:szCs w:val="24"/>
        </w:rPr>
        <w:t xml:space="preserve">Audit of Transfusion Consent Practice </w:t>
      </w:r>
    </w:p>
    <w:p w14:paraId="54262304" w14:textId="2C03B45B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 xml:space="preserve">(Maximum of 30 </w:t>
      </w:r>
      <w:r w:rsidR="009B5521" w:rsidRPr="003725BC">
        <w:rPr>
          <w:rFonts w:ascii="Arial" w:hAnsi="Arial" w:cs="Arial"/>
          <w:sz w:val="19"/>
          <w:szCs w:val="19"/>
        </w:rPr>
        <w:t>t</w:t>
      </w:r>
      <w:r w:rsidRPr="003725BC">
        <w:rPr>
          <w:rFonts w:ascii="Arial" w:hAnsi="Arial" w:cs="Arial"/>
          <w:sz w:val="19"/>
          <w:szCs w:val="19"/>
        </w:rPr>
        <w:t xml:space="preserve">ransfusion administration episodes per </w:t>
      </w:r>
      <w:r w:rsidR="009B5521" w:rsidRPr="003725BC">
        <w:rPr>
          <w:rFonts w:ascii="Arial" w:hAnsi="Arial" w:cs="Arial"/>
          <w:sz w:val="19"/>
          <w:szCs w:val="19"/>
        </w:rPr>
        <w:t>health service</w:t>
      </w:r>
      <w:r w:rsidRPr="003725BC">
        <w:rPr>
          <w:rFonts w:ascii="Arial" w:hAnsi="Arial" w:cs="Arial"/>
          <w:sz w:val="19"/>
          <w:szCs w:val="19"/>
        </w:rPr>
        <w:t>)</w:t>
      </w:r>
    </w:p>
    <w:p w14:paraId="561A39BA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</w:p>
    <w:p w14:paraId="47257647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  <w:r w:rsidRPr="003725BC">
        <w:rPr>
          <w:rFonts w:ascii="Arial" w:hAnsi="Arial" w:cs="Arial"/>
          <w:b/>
          <w:sz w:val="19"/>
          <w:szCs w:val="19"/>
        </w:rPr>
        <w:t>Hospital name</w:t>
      </w:r>
      <w:r w:rsidRPr="003725BC">
        <w:rPr>
          <w:rFonts w:ascii="Arial" w:hAnsi="Arial" w:cs="Arial"/>
          <w:b/>
          <w:sz w:val="19"/>
          <w:szCs w:val="19"/>
        </w:rPr>
        <w:tab/>
        <w:t>________________________</w:t>
      </w:r>
      <w:r w:rsidRPr="003725BC">
        <w:rPr>
          <w:rFonts w:ascii="Arial" w:hAnsi="Arial" w:cs="Arial"/>
          <w:b/>
          <w:sz w:val="19"/>
          <w:szCs w:val="19"/>
        </w:rPr>
        <w:tab/>
      </w:r>
      <w:r w:rsidRPr="003725BC">
        <w:rPr>
          <w:rFonts w:ascii="Arial" w:hAnsi="Arial" w:cs="Arial"/>
          <w:b/>
          <w:sz w:val="19"/>
          <w:szCs w:val="19"/>
        </w:rPr>
        <w:tab/>
      </w:r>
    </w:p>
    <w:p w14:paraId="0337563E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</w:p>
    <w:p w14:paraId="7CF430D5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  <w:r w:rsidRPr="003725BC">
        <w:rPr>
          <w:rFonts w:ascii="Arial" w:hAnsi="Arial" w:cs="Arial"/>
          <w:b/>
          <w:sz w:val="19"/>
          <w:szCs w:val="19"/>
        </w:rPr>
        <w:t xml:space="preserve">Patient audit number </w:t>
      </w:r>
      <w:r w:rsidRPr="003725BC">
        <w:rPr>
          <w:rFonts w:ascii="Arial" w:hAnsi="Arial" w:cs="Arial"/>
          <w:b/>
          <w:sz w:val="19"/>
          <w:szCs w:val="19"/>
        </w:rPr>
        <w:tab/>
        <w:t xml:space="preserve">___________ </w:t>
      </w:r>
      <w:r w:rsidRPr="003725BC">
        <w:rPr>
          <w:rFonts w:ascii="Arial" w:hAnsi="Arial" w:cs="Arial"/>
          <w:b/>
          <w:sz w:val="19"/>
          <w:szCs w:val="19"/>
        </w:rPr>
        <w:br/>
        <w:t>(</w:t>
      </w:r>
      <w:r w:rsidRPr="003725BC">
        <w:rPr>
          <w:rStyle w:val="inlinehelpspanstyle1"/>
          <w:rFonts w:ascii="Arial" w:hAnsi="Arial" w:cs="Arial"/>
          <w:b/>
          <w:bCs/>
        </w:rPr>
        <w:t>Please number your audits sequentially from 1-30)</w:t>
      </w:r>
    </w:p>
    <w:p w14:paraId="3F0250F2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</w:p>
    <w:p w14:paraId="56E81E2B" w14:textId="2ABF932B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  <w:r w:rsidRPr="003725BC">
        <w:rPr>
          <w:rFonts w:ascii="Arial" w:hAnsi="Arial" w:cs="Arial"/>
          <w:b/>
          <w:sz w:val="19"/>
          <w:szCs w:val="19"/>
        </w:rPr>
        <w:t xml:space="preserve">Complete one audit for an individual patient </w:t>
      </w:r>
      <w:r w:rsidR="009B5521" w:rsidRPr="003725BC">
        <w:rPr>
          <w:rFonts w:ascii="Arial" w:hAnsi="Arial" w:cs="Arial"/>
          <w:b/>
          <w:sz w:val="19"/>
          <w:szCs w:val="19"/>
        </w:rPr>
        <w:t>including</w:t>
      </w:r>
      <w:r w:rsidRPr="003725BC">
        <w:rPr>
          <w:rFonts w:ascii="Arial" w:hAnsi="Arial" w:cs="Arial"/>
          <w:b/>
          <w:sz w:val="19"/>
          <w:szCs w:val="19"/>
        </w:rPr>
        <w:t xml:space="preserve"> all fresh blood products received on a single day (up to 30 unique patients). </w:t>
      </w:r>
    </w:p>
    <w:p w14:paraId="21DA31B0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</w:p>
    <w:p w14:paraId="4AB0ED27" w14:textId="77777777" w:rsidR="00447F8C" w:rsidRPr="003725BC" w:rsidRDefault="00447F8C" w:rsidP="00447F8C">
      <w:pPr>
        <w:rPr>
          <w:rFonts w:ascii="Arial" w:hAnsi="Arial" w:cs="Arial"/>
          <w:b/>
          <w:bCs/>
          <w:sz w:val="19"/>
          <w:szCs w:val="19"/>
          <w:lang w:eastAsia="en-AU"/>
        </w:rPr>
      </w:pPr>
      <w:r w:rsidRPr="003725BC">
        <w:rPr>
          <w:rFonts w:ascii="Arial" w:hAnsi="Arial" w:cs="Arial"/>
          <w:b/>
          <w:bCs/>
          <w:sz w:val="19"/>
          <w:szCs w:val="19"/>
          <w:lang w:eastAsia="en-AU"/>
        </w:rPr>
        <w:t xml:space="preserve">Patient age: </w:t>
      </w:r>
      <w:r w:rsidRPr="003725BC">
        <w:rPr>
          <w:rFonts w:ascii="Arial" w:hAnsi="Arial" w:cs="Arial"/>
          <w:b/>
          <w:bCs/>
          <w:sz w:val="19"/>
          <w:szCs w:val="19"/>
          <w:lang w:eastAsia="en-AU"/>
        </w:rPr>
        <w:tab/>
      </w:r>
      <w:r w:rsidRPr="003725BC">
        <w:rPr>
          <w:rFonts w:ascii="Arial" w:hAnsi="Arial" w:cs="Arial"/>
          <w:b/>
          <w:bCs/>
          <w:sz w:val="19"/>
          <w:szCs w:val="19"/>
          <w:lang w:eastAsia="en-AU"/>
        </w:rPr>
        <w:tab/>
        <w:t xml:space="preserve">___________ </w:t>
      </w:r>
      <w:r w:rsidRPr="003725BC">
        <w:rPr>
          <w:rFonts w:ascii="Arial" w:hAnsi="Arial" w:cs="Arial"/>
          <w:bCs/>
          <w:sz w:val="19"/>
          <w:szCs w:val="19"/>
          <w:lang w:eastAsia="en-AU"/>
        </w:rPr>
        <w:t>years</w:t>
      </w:r>
    </w:p>
    <w:p w14:paraId="0086BE33" w14:textId="77777777" w:rsidR="00447F8C" w:rsidRPr="003725BC" w:rsidRDefault="00447F8C" w:rsidP="00447F8C">
      <w:pPr>
        <w:rPr>
          <w:rFonts w:ascii="Arial" w:hAnsi="Arial" w:cs="Arial"/>
          <w:b/>
          <w:bCs/>
          <w:sz w:val="19"/>
          <w:szCs w:val="19"/>
          <w:lang w:eastAsia="en-AU"/>
        </w:rPr>
      </w:pPr>
    </w:p>
    <w:p w14:paraId="4C3B5383" w14:textId="7B52EF0A" w:rsidR="00447F8C" w:rsidRPr="003725BC" w:rsidRDefault="00447F8C" w:rsidP="00447F8C">
      <w:pPr>
        <w:rPr>
          <w:rFonts w:ascii="Arial" w:hAnsi="Arial" w:cs="Arial"/>
          <w:sz w:val="19"/>
          <w:szCs w:val="19"/>
          <w:lang w:eastAsia="en-AU"/>
        </w:rPr>
      </w:pPr>
      <w:r w:rsidRPr="003725BC">
        <w:rPr>
          <w:rFonts w:ascii="Arial" w:hAnsi="Arial" w:cs="Arial"/>
          <w:b/>
          <w:bCs/>
          <w:sz w:val="19"/>
          <w:szCs w:val="19"/>
          <w:lang w:eastAsia="en-AU"/>
        </w:rPr>
        <w:t xml:space="preserve">Gender: </w:t>
      </w:r>
      <w:r w:rsidRPr="003725BC">
        <w:rPr>
          <w:rFonts w:ascii="Arial" w:hAnsi="Arial" w:cs="Arial"/>
          <w:b/>
          <w:bCs/>
          <w:sz w:val="19"/>
          <w:szCs w:val="19"/>
          <w:lang w:eastAsia="en-AU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</w:t>
      </w:r>
      <w:r w:rsidRPr="003725BC">
        <w:rPr>
          <w:rFonts w:ascii="Arial" w:hAnsi="Arial" w:cs="Arial"/>
          <w:sz w:val="19"/>
          <w:szCs w:val="19"/>
          <w:lang w:eastAsia="en-AU"/>
        </w:rPr>
        <w:t xml:space="preserve">Male </w:t>
      </w:r>
      <w:r w:rsidRPr="003725BC">
        <w:rPr>
          <w:rFonts w:ascii="Arial" w:hAnsi="Arial" w:cs="Arial"/>
          <w:sz w:val="19"/>
          <w:szCs w:val="19"/>
          <w:lang w:eastAsia="en-AU"/>
        </w:rPr>
        <w:tab/>
      </w:r>
      <w:r w:rsidRPr="003725BC">
        <w:rPr>
          <w:rFonts w:ascii="Arial" w:hAnsi="Arial" w:cs="Arial"/>
          <w:sz w:val="19"/>
          <w:szCs w:val="19"/>
          <w:lang w:eastAsia="en-AU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</w:t>
      </w:r>
      <w:r w:rsidRPr="003725BC">
        <w:rPr>
          <w:rFonts w:ascii="Arial" w:hAnsi="Arial" w:cs="Arial"/>
          <w:sz w:val="19"/>
          <w:szCs w:val="19"/>
          <w:lang w:eastAsia="en-AU"/>
        </w:rPr>
        <w:t xml:space="preserve">Female </w:t>
      </w:r>
      <w:r w:rsidRPr="003725BC">
        <w:rPr>
          <w:rFonts w:ascii="Arial" w:hAnsi="Arial" w:cs="Arial"/>
          <w:sz w:val="19"/>
          <w:szCs w:val="19"/>
          <w:lang w:eastAsia="en-AU"/>
        </w:rPr>
        <w:tab/>
      </w:r>
    </w:p>
    <w:p w14:paraId="1AFFB025" w14:textId="77777777" w:rsidR="00447F8C" w:rsidRPr="003725BC" w:rsidRDefault="00447F8C" w:rsidP="00447F8C">
      <w:pPr>
        <w:rPr>
          <w:rFonts w:ascii="Arial" w:hAnsi="Arial" w:cs="Arial"/>
          <w:sz w:val="19"/>
          <w:szCs w:val="19"/>
          <w:lang w:eastAsia="en-AU"/>
        </w:rPr>
      </w:pPr>
    </w:p>
    <w:p w14:paraId="5E153B6E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  <w:lang w:eastAsia="en-AU"/>
        </w:rPr>
      </w:pPr>
      <w:r w:rsidRPr="003725BC">
        <w:rPr>
          <w:rFonts w:ascii="Arial" w:hAnsi="Arial" w:cs="Arial"/>
          <w:b/>
          <w:sz w:val="19"/>
          <w:szCs w:val="19"/>
          <w:lang w:eastAsia="en-AU"/>
        </w:rPr>
        <w:t xml:space="preserve">Clinical Specialty (adult/paediatric):  </w:t>
      </w:r>
    </w:p>
    <w:p w14:paraId="605DF620" w14:textId="12121F7A" w:rsidR="00447F8C" w:rsidRPr="003725BC" w:rsidRDefault="00447F8C" w:rsidP="00943B06">
      <w:pPr>
        <w:ind w:left="144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Medical</w:t>
      </w:r>
      <w:r w:rsidRPr="003725BC">
        <w:rPr>
          <w:rFonts w:ascii="Arial" w:hAnsi="Arial" w:cs="Arial"/>
          <w:sz w:val="19"/>
          <w:szCs w:val="19"/>
        </w:rPr>
        <w:tab/>
      </w:r>
      <w:r w:rsidR="00DE03FC" w:rsidRPr="003725BC">
        <w:rPr>
          <w:rFonts w:ascii="Arial" w:hAnsi="Arial" w:cs="Arial"/>
          <w:sz w:val="19"/>
          <w:szCs w:val="19"/>
        </w:rPr>
        <w:tab/>
      </w:r>
      <w:r w:rsidR="00DE03FC" w:rsidRPr="003725BC">
        <w:rPr>
          <w:rFonts w:ascii="Arial" w:hAnsi="Arial" w:cs="Arial"/>
          <w:sz w:val="19"/>
          <w:szCs w:val="19"/>
        </w:rPr>
        <w:tab/>
      </w:r>
      <w:r w:rsidR="00DE03FC" w:rsidRPr="003725BC">
        <w:rPr>
          <w:rFonts w:ascii="Arial" w:hAnsi="Arial" w:cs="Arial"/>
          <w:sz w:val="19"/>
          <w:szCs w:val="19"/>
        </w:rPr>
        <w:tab/>
      </w:r>
      <w:r w:rsidR="00943B06" w:rsidRPr="003725BC">
        <w:rPr>
          <w:rFonts w:ascii="Arial" w:hAnsi="Arial" w:cs="Arial"/>
          <w:sz w:val="24"/>
          <w:szCs w:val="19"/>
        </w:rPr>
        <w:sym w:font="Verdana" w:char="F071"/>
      </w:r>
      <w:r w:rsidR="00943B06" w:rsidRPr="003725BC">
        <w:rPr>
          <w:rFonts w:ascii="Arial" w:hAnsi="Arial" w:cs="Arial"/>
          <w:sz w:val="19"/>
          <w:szCs w:val="19"/>
        </w:rPr>
        <w:t xml:space="preserve"> </w:t>
      </w:r>
      <w:r w:rsidR="00943B06" w:rsidRPr="003725BC">
        <w:rPr>
          <w:rFonts w:ascii="Arial" w:hAnsi="Arial" w:cs="Arial"/>
        </w:rPr>
        <w:t>ICU</w:t>
      </w:r>
      <w:r w:rsidR="00943B06" w:rsidRPr="003725BC">
        <w:rPr>
          <w:rFonts w:ascii="Arial" w:hAnsi="Arial" w:cs="Arial"/>
        </w:rPr>
        <w:tab/>
      </w:r>
      <w:r w:rsidR="00DE03FC" w:rsidRPr="003725BC">
        <w:rPr>
          <w:rFonts w:ascii="Arial" w:hAnsi="Arial" w:cs="Arial"/>
          <w:sz w:val="19"/>
          <w:szCs w:val="19"/>
        </w:rPr>
        <w:tab/>
      </w:r>
      <w:r w:rsidR="00DE03FC" w:rsidRPr="003725BC">
        <w:rPr>
          <w:rFonts w:ascii="Arial" w:hAnsi="Arial" w:cs="Arial"/>
          <w:sz w:val="19"/>
          <w:szCs w:val="19"/>
        </w:rPr>
        <w:br/>
      </w:r>
      <w:r w:rsidR="00DE03FC" w:rsidRPr="003725BC">
        <w:rPr>
          <w:rFonts w:ascii="Arial" w:hAnsi="Arial" w:cs="Arial"/>
          <w:sz w:val="24"/>
          <w:szCs w:val="19"/>
        </w:rPr>
        <w:sym w:font="Verdana" w:char="F071"/>
      </w:r>
      <w:r w:rsidR="00DE03FC" w:rsidRPr="003725BC">
        <w:rPr>
          <w:rFonts w:ascii="Arial" w:hAnsi="Arial" w:cs="Arial"/>
          <w:sz w:val="19"/>
          <w:szCs w:val="19"/>
        </w:rPr>
        <w:t xml:space="preserve"> Surgical</w:t>
      </w:r>
      <w:r w:rsidR="00DE03FC" w:rsidRPr="003725BC">
        <w:rPr>
          <w:rFonts w:ascii="Arial" w:hAnsi="Arial" w:cs="Arial"/>
          <w:sz w:val="19"/>
          <w:szCs w:val="19"/>
        </w:rPr>
        <w:tab/>
      </w:r>
      <w:r w:rsidR="00943B06" w:rsidRPr="003725BC">
        <w:rPr>
          <w:rFonts w:ascii="Arial" w:hAnsi="Arial" w:cs="Arial"/>
          <w:sz w:val="19"/>
          <w:szCs w:val="19"/>
        </w:rPr>
        <w:tab/>
      </w:r>
      <w:r w:rsidR="00943B06" w:rsidRPr="003725BC">
        <w:rPr>
          <w:rFonts w:ascii="Arial" w:hAnsi="Arial" w:cs="Arial"/>
          <w:sz w:val="19"/>
          <w:szCs w:val="19"/>
        </w:rPr>
        <w:tab/>
      </w:r>
      <w:r w:rsidR="00943B06" w:rsidRPr="003725BC">
        <w:rPr>
          <w:rFonts w:ascii="Arial" w:hAnsi="Arial" w:cs="Arial"/>
          <w:sz w:val="19"/>
          <w:szCs w:val="19"/>
        </w:rPr>
        <w:tab/>
      </w:r>
      <w:r w:rsidR="00943B06" w:rsidRPr="003725BC">
        <w:rPr>
          <w:rFonts w:ascii="Arial" w:hAnsi="Arial" w:cs="Arial"/>
          <w:sz w:val="24"/>
          <w:szCs w:val="19"/>
        </w:rPr>
        <w:sym w:font="Verdana" w:char="F071"/>
      </w:r>
      <w:r w:rsidR="00943B06" w:rsidRPr="003725BC">
        <w:rPr>
          <w:rFonts w:ascii="Arial" w:hAnsi="Arial" w:cs="Arial"/>
          <w:sz w:val="19"/>
          <w:szCs w:val="19"/>
        </w:rPr>
        <w:t xml:space="preserve"> </w:t>
      </w:r>
      <w:r w:rsidR="00943B06" w:rsidRPr="003725BC">
        <w:rPr>
          <w:rFonts w:ascii="Arial" w:hAnsi="Arial" w:cs="Arial"/>
        </w:rPr>
        <w:t>HDU</w:t>
      </w:r>
      <w:r w:rsidR="00DE03FC" w:rsidRPr="003725BC">
        <w:rPr>
          <w:rFonts w:ascii="Arial" w:hAnsi="Arial" w:cs="Arial"/>
          <w:sz w:val="19"/>
          <w:szCs w:val="19"/>
        </w:rPr>
        <w:br/>
      </w:r>
      <w:r w:rsidR="00DE03FC" w:rsidRPr="003725BC">
        <w:rPr>
          <w:rFonts w:ascii="Arial" w:hAnsi="Arial" w:cs="Arial"/>
          <w:sz w:val="24"/>
          <w:szCs w:val="19"/>
        </w:rPr>
        <w:sym w:font="Verdana" w:char="F071"/>
      </w:r>
      <w:r w:rsidR="00DE03FC" w:rsidRPr="003725BC">
        <w:rPr>
          <w:rFonts w:ascii="Arial" w:hAnsi="Arial" w:cs="Arial"/>
          <w:sz w:val="19"/>
          <w:szCs w:val="19"/>
        </w:rPr>
        <w:t xml:space="preserve"> </w:t>
      </w:r>
      <w:r w:rsidR="00DE03FC" w:rsidRPr="003725BC">
        <w:rPr>
          <w:rFonts w:ascii="Arial" w:hAnsi="Arial" w:cs="Arial"/>
        </w:rPr>
        <w:t>Obstetric</w:t>
      </w:r>
      <w:r w:rsidR="00DE03FC" w:rsidRPr="003725BC">
        <w:rPr>
          <w:rFonts w:ascii="Arial" w:hAnsi="Arial" w:cs="Arial"/>
          <w:sz w:val="19"/>
          <w:szCs w:val="19"/>
        </w:rPr>
        <w:tab/>
      </w:r>
      <w:r w:rsidR="00943B06" w:rsidRPr="003725BC">
        <w:rPr>
          <w:rFonts w:ascii="Arial" w:hAnsi="Arial" w:cs="Arial"/>
          <w:sz w:val="19"/>
          <w:szCs w:val="19"/>
        </w:rPr>
        <w:tab/>
      </w:r>
      <w:r w:rsidR="00943B06" w:rsidRPr="003725BC">
        <w:rPr>
          <w:rFonts w:ascii="Arial" w:hAnsi="Arial" w:cs="Arial"/>
          <w:sz w:val="19"/>
          <w:szCs w:val="19"/>
        </w:rPr>
        <w:tab/>
      </w:r>
      <w:r w:rsidR="00943B06"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</w:t>
      </w:r>
      <w:r w:rsidR="00DE03FC" w:rsidRPr="003725BC">
        <w:rPr>
          <w:rFonts w:ascii="Arial" w:hAnsi="Arial" w:cs="Arial"/>
        </w:rPr>
        <w:t>Emergency department</w:t>
      </w:r>
      <w:r w:rsidR="00DE03FC" w:rsidRPr="003725BC">
        <w:rPr>
          <w:rFonts w:ascii="Arial" w:hAnsi="Arial" w:cs="Arial"/>
          <w:sz w:val="19"/>
          <w:szCs w:val="19"/>
        </w:rPr>
        <w:t xml:space="preserve"> 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  <w:r w:rsidR="00943B06" w:rsidRPr="003725BC">
        <w:rPr>
          <w:rFonts w:ascii="Arial" w:hAnsi="Arial" w:cs="Arial"/>
          <w:sz w:val="19"/>
          <w:szCs w:val="19"/>
        </w:rPr>
        <w:br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="00DE03FC" w:rsidRPr="003725BC">
        <w:rPr>
          <w:rFonts w:ascii="Arial" w:hAnsi="Arial" w:cs="Arial"/>
          <w:sz w:val="19"/>
          <w:szCs w:val="19"/>
        </w:rPr>
        <w:t xml:space="preserve"> Haematology/ Oncology</w:t>
      </w:r>
      <w:r w:rsidR="00DE03FC"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</w:rPr>
        <w:tab/>
        <w:t xml:space="preserve"> </w:t>
      </w:r>
      <w:r w:rsidR="00DE03FC" w:rsidRPr="003725BC">
        <w:rPr>
          <w:rFonts w:ascii="Arial" w:hAnsi="Arial" w:cs="Arial"/>
        </w:rPr>
        <w:br/>
      </w:r>
    </w:p>
    <w:p w14:paraId="0FB8100E" w14:textId="77777777" w:rsidR="00447F8C" w:rsidRPr="003725BC" w:rsidRDefault="00447F8C" w:rsidP="00447F8C">
      <w:pPr>
        <w:rPr>
          <w:rFonts w:ascii="Arial" w:hAnsi="Arial" w:cs="Arial"/>
          <w:sz w:val="19"/>
          <w:szCs w:val="19"/>
          <w:lang w:eastAsia="en-AU"/>
        </w:rPr>
      </w:pPr>
      <w:r w:rsidRPr="003725BC">
        <w:rPr>
          <w:rFonts w:ascii="Arial" w:hAnsi="Arial" w:cs="Arial"/>
          <w:b/>
          <w:sz w:val="19"/>
          <w:szCs w:val="19"/>
        </w:rPr>
        <w:t>Date of Transfusion:</w:t>
      </w:r>
      <w:r w:rsidRPr="003725BC">
        <w:rPr>
          <w:rFonts w:ascii="Arial" w:hAnsi="Arial" w:cs="Arial"/>
          <w:b/>
          <w:sz w:val="19"/>
          <w:szCs w:val="19"/>
        </w:rPr>
        <w:tab/>
        <w:t xml:space="preserve">___________ </w:t>
      </w:r>
      <w:r w:rsidRPr="003725BC">
        <w:rPr>
          <w:rFonts w:ascii="Arial" w:hAnsi="Arial" w:cs="Arial"/>
          <w:sz w:val="19"/>
          <w:szCs w:val="19"/>
        </w:rPr>
        <w:t>(</w:t>
      </w:r>
      <w:r w:rsidRPr="003725BC">
        <w:rPr>
          <w:rStyle w:val="inlinehelpspanstyle1"/>
          <w:rFonts w:ascii="Arial" w:hAnsi="Arial" w:cs="Arial"/>
        </w:rPr>
        <w:t>dd/mm/</w:t>
      </w:r>
      <w:proofErr w:type="spellStart"/>
      <w:r w:rsidRPr="003725BC">
        <w:rPr>
          <w:rStyle w:val="inlinehelpspanstyle1"/>
          <w:rFonts w:ascii="Arial" w:hAnsi="Arial" w:cs="Arial"/>
        </w:rPr>
        <w:t>yyyy</w:t>
      </w:r>
      <w:proofErr w:type="spellEnd"/>
      <w:r w:rsidRPr="003725BC">
        <w:rPr>
          <w:rStyle w:val="inlinehelpspanstyle1"/>
          <w:rFonts w:ascii="Arial" w:hAnsi="Arial" w:cs="Arial"/>
          <w:color w:val="auto"/>
        </w:rPr>
        <w:t>)</w:t>
      </w:r>
    </w:p>
    <w:p w14:paraId="234CA82D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</w:p>
    <w:p w14:paraId="4EDC9DF0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</w:p>
    <w:p w14:paraId="00A3E6FE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  <w:r w:rsidRPr="003725BC">
        <w:rPr>
          <w:rFonts w:ascii="Arial" w:hAnsi="Arial" w:cs="Arial"/>
          <w:b/>
          <w:sz w:val="19"/>
          <w:szCs w:val="19"/>
        </w:rPr>
        <w:t>Type of fresh blood component/s transfused: (multiple response)</w:t>
      </w:r>
    </w:p>
    <w:p w14:paraId="2AE159D8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Red blood cells.</w:t>
      </w:r>
      <w:r w:rsidRPr="003725BC">
        <w:rPr>
          <w:rFonts w:ascii="Arial" w:hAnsi="Arial" w:cs="Arial"/>
          <w:sz w:val="19"/>
          <w:szCs w:val="19"/>
        </w:rPr>
        <w:tab/>
      </w:r>
    </w:p>
    <w:p w14:paraId="22407675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Platelets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</w:p>
    <w:p w14:paraId="1E0D3452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FFP 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</w:p>
    <w:p w14:paraId="7B9CE665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Cryoprecipitate  </w:t>
      </w:r>
      <w:r w:rsidRPr="003725BC">
        <w:rPr>
          <w:rFonts w:ascii="Arial" w:hAnsi="Arial" w:cs="Arial"/>
          <w:sz w:val="19"/>
          <w:szCs w:val="19"/>
        </w:rPr>
        <w:tab/>
      </w:r>
    </w:p>
    <w:p w14:paraId="1DE3F4E4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</w:p>
    <w:p w14:paraId="4D3687A0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  <w:r w:rsidRPr="003725BC">
        <w:rPr>
          <w:rFonts w:ascii="Arial" w:hAnsi="Arial" w:cs="Arial"/>
          <w:b/>
          <w:sz w:val="19"/>
          <w:szCs w:val="19"/>
        </w:rPr>
        <w:t>Could blood transfusion consent be found for this patient?</w:t>
      </w:r>
    </w:p>
    <w:p w14:paraId="3FFDD2D3" w14:textId="77777777" w:rsidR="00447F8C" w:rsidRPr="003725BC" w:rsidRDefault="00447F8C" w:rsidP="00447F8C">
      <w:pPr>
        <w:pStyle w:val="ListParagraph"/>
        <w:ind w:left="1077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Yes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</w:t>
      </w:r>
    </w:p>
    <w:p w14:paraId="078DD05B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</w:p>
    <w:p w14:paraId="667EF585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  <w:u w:val="single"/>
        </w:rPr>
      </w:pPr>
      <w:r w:rsidRPr="003725BC">
        <w:rPr>
          <w:rFonts w:ascii="Arial" w:hAnsi="Arial" w:cs="Arial"/>
          <w:b/>
          <w:sz w:val="19"/>
          <w:szCs w:val="19"/>
          <w:u w:val="single"/>
        </w:rPr>
        <w:t>If blood transfusion consent was found:</w:t>
      </w:r>
    </w:p>
    <w:p w14:paraId="2F9DCD94" w14:textId="77777777" w:rsidR="00447F8C" w:rsidRPr="003725BC" w:rsidRDefault="00447F8C" w:rsidP="00447F8C">
      <w:pPr>
        <w:rPr>
          <w:rFonts w:ascii="Arial" w:hAnsi="Arial" w:cs="Arial"/>
          <w:b/>
          <w:sz w:val="19"/>
          <w:szCs w:val="19"/>
        </w:rPr>
      </w:pPr>
    </w:p>
    <w:p w14:paraId="53E46D92" w14:textId="77777777" w:rsidR="00447F8C" w:rsidRPr="003725BC" w:rsidRDefault="00447F8C" w:rsidP="00447F8C">
      <w:pPr>
        <w:rPr>
          <w:rFonts w:ascii="Arial" w:hAnsi="Arial" w:cs="Arial"/>
        </w:rPr>
      </w:pPr>
      <w:r w:rsidRPr="003725BC">
        <w:rPr>
          <w:rFonts w:ascii="Arial" w:hAnsi="Arial" w:cs="Arial"/>
        </w:rPr>
        <w:t>The consent was:</w:t>
      </w:r>
    </w:p>
    <w:p w14:paraId="7D4C6CD3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Specific blood consent form</w:t>
      </w:r>
    </w:p>
    <w:p w14:paraId="77F7E557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Generic form (such as included in surgical consent, general consent to treatment)</w:t>
      </w:r>
    </w:p>
    <w:p w14:paraId="7C264332" w14:textId="029E137D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Medical record notation</w:t>
      </w:r>
      <w:r w:rsidR="000947AE" w:rsidRPr="003725BC">
        <w:rPr>
          <w:rFonts w:ascii="Arial" w:hAnsi="Arial" w:cs="Arial"/>
          <w:sz w:val="19"/>
          <w:szCs w:val="19"/>
        </w:rPr>
        <w:t xml:space="preserve"> only</w:t>
      </w:r>
    </w:p>
    <w:p w14:paraId="62ECDA76" w14:textId="0628264B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Other (please </w:t>
      </w:r>
      <w:r w:rsidR="004C2F97" w:rsidRPr="003725BC">
        <w:rPr>
          <w:rFonts w:ascii="Arial" w:hAnsi="Arial" w:cs="Arial"/>
          <w:sz w:val="19"/>
          <w:szCs w:val="19"/>
        </w:rPr>
        <w:t>specify</w:t>
      </w:r>
      <w:r w:rsidRPr="003725BC">
        <w:rPr>
          <w:rFonts w:ascii="Arial" w:hAnsi="Arial" w:cs="Arial"/>
          <w:sz w:val="19"/>
          <w:szCs w:val="19"/>
        </w:rPr>
        <w:t xml:space="preserve">) </w:t>
      </w:r>
      <w:r w:rsidR="004C2F97" w:rsidRPr="003725BC">
        <w:rPr>
          <w:rFonts w:ascii="Arial" w:hAnsi="Arial" w:cs="Arial"/>
          <w:sz w:val="19"/>
          <w:szCs w:val="19"/>
        </w:rPr>
        <w:t>_____________________________</w:t>
      </w:r>
    </w:p>
    <w:p w14:paraId="3385C01A" w14:textId="77777777" w:rsidR="00447F8C" w:rsidRPr="003725BC" w:rsidRDefault="00447F8C" w:rsidP="00447F8C">
      <w:pPr>
        <w:ind w:firstLine="142"/>
        <w:rPr>
          <w:rFonts w:ascii="Arial" w:hAnsi="Arial" w:cs="Arial"/>
          <w:sz w:val="19"/>
          <w:szCs w:val="19"/>
        </w:rPr>
      </w:pPr>
    </w:p>
    <w:p w14:paraId="2D277A1E" w14:textId="51FAA841" w:rsidR="00447F8C" w:rsidRPr="003725BC" w:rsidRDefault="00447F8C" w:rsidP="00447F8C">
      <w:pPr>
        <w:rPr>
          <w:rStyle w:val="inlinehelpspanstyle1"/>
          <w:rFonts w:ascii="Arial" w:hAnsi="Arial" w:cs="Arial"/>
        </w:rPr>
      </w:pPr>
      <w:r w:rsidRPr="003725BC">
        <w:rPr>
          <w:rFonts w:ascii="Arial" w:hAnsi="Arial" w:cs="Arial"/>
          <w:sz w:val="19"/>
          <w:szCs w:val="19"/>
        </w:rPr>
        <w:t xml:space="preserve">Date consent recorded: </w:t>
      </w:r>
      <w:r w:rsidRPr="003725BC">
        <w:rPr>
          <w:rFonts w:ascii="Arial" w:hAnsi="Arial" w:cs="Arial"/>
          <w:b/>
          <w:sz w:val="19"/>
          <w:szCs w:val="19"/>
        </w:rPr>
        <w:t xml:space="preserve">___________ </w:t>
      </w:r>
      <w:r w:rsidRPr="003725BC">
        <w:rPr>
          <w:rFonts w:ascii="Arial" w:hAnsi="Arial" w:cs="Arial"/>
          <w:sz w:val="19"/>
          <w:szCs w:val="19"/>
        </w:rPr>
        <w:t>(</w:t>
      </w:r>
      <w:r w:rsidRPr="003725BC">
        <w:rPr>
          <w:rStyle w:val="inlinehelpspanstyle1"/>
          <w:rFonts w:ascii="Arial" w:hAnsi="Arial" w:cs="Arial"/>
        </w:rPr>
        <w:t>dd/mm/</w:t>
      </w:r>
      <w:proofErr w:type="spellStart"/>
      <w:r w:rsidRPr="003725BC">
        <w:rPr>
          <w:rStyle w:val="inlinehelpspanstyle1"/>
          <w:rFonts w:ascii="Arial" w:hAnsi="Arial" w:cs="Arial"/>
        </w:rPr>
        <w:t>yyyy</w:t>
      </w:r>
      <w:proofErr w:type="spellEnd"/>
      <w:r w:rsidRPr="003725BC">
        <w:rPr>
          <w:rStyle w:val="inlinehelpspanstyle1"/>
          <w:rFonts w:ascii="Arial" w:hAnsi="Arial" w:cs="Arial"/>
          <w:color w:val="auto"/>
        </w:rPr>
        <w:t>)</w:t>
      </w:r>
      <w:r w:rsidRPr="003725BC">
        <w:rPr>
          <w:rStyle w:val="inlinehelpspanstyle1"/>
          <w:rFonts w:ascii="Arial" w:hAnsi="Arial" w:cs="Arial"/>
        </w:rPr>
        <w:t xml:space="preserve"> – enter 9/9/1999 if no date provided.</w:t>
      </w:r>
    </w:p>
    <w:p w14:paraId="5E848E1D" w14:textId="77777777" w:rsidR="00447F8C" w:rsidRPr="003725BC" w:rsidRDefault="00447F8C" w:rsidP="00447F8C">
      <w:pPr>
        <w:ind w:firstLine="540"/>
        <w:rPr>
          <w:rFonts w:ascii="Arial" w:hAnsi="Arial" w:cs="Arial"/>
          <w:sz w:val="19"/>
          <w:szCs w:val="19"/>
        </w:rPr>
      </w:pPr>
    </w:p>
    <w:p w14:paraId="1E4CD7BD" w14:textId="77777777" w:rsidR="00447F8C" w:rsidRPr="003725BC" w:rsidRDefault="00447F8C" w:rsidP="00447F8C">
      <w:pPr>
        <w:pStyle w:val="ListParagraph"/>
        <w:ind w:left="1077"/>
        <w:rPr>
          <w:rFonts w:ascii="Arial" w:hAnsi="Arial" w:cs="Arial"/>
          <w:sz w:val="19"/>
          <w:szCs w:val="19"/>
        </w:rPr>
      </w:pPr>
      <w:bookmarkStart w:id="1" w:name="_Hlk99378457"/>
    </w:p>
    <w:p w14:paraId="04FD220A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Duration of the consent (select one only)</w:t>
      </w:r>
    </w:p>
    <w:bookmarkEnd w:id="1"/>
    <w:p w14:paraId="7E0F8BD5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 time frame specified</w:t>
      </w:r>
    </w:p>
    <w:p w14:paraId="35745F0B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For the admission only</w:t>
      </w:r>
    </w:p>
    <w:p w14:paraId="4C6EFBCB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Up to 12 months</w:t>
      </w:r>
    </w:p>
    <w:p w14:paraId="58BE6992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12 months or more but not indefinite</w:t>
      </w:r>
    </w:p>
    <w:p w14:paraId="1BE4E32D" w14:textId="77777777" w:rsidR="00447F8C" w:rsidRPr="003725BC" w:rsidRDefault="00447F8C" w:rsidP="00447F8C">
      <w:pPr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Indefinite</w:t>
      </w:r>
    </w:p>
    <w:p w14:paraId="36EC06B8" w14:textId="77777777" w:rsidR="00447F8C" w:rsidRPr="003725BC" w:rsidRDefault="00447F8C" w:rsidP="00447F8C">
      <w:pPr>
        <w:pStyle w:val="ListParagraph"/>
        <w:ind w:left="1077"/>
        <w:rPr>
          <w:rFonts w:ascii="Arial" w:hAnsi="Arial" w:cs="Arial"/>
          <w:sz w:val="19"/>
          <w:szCs w:val="19"/>
        </w:rPr>
      </w:pPr>
    </w:p>
    <w:p w14:paraId="5E7E1181" w14:textId="77777777" w:rsidR="009B5521" w:rsidRPr="003725BC" w:rsidRDefault="009B5521">
      <w:pPr>
        <w:rPr>
          <w:rFonts w:ascii="Arial" w:hAnsi="Arial" w:cs="Arial"/>
          <w:bCs/>
          <w:sz w:val="19"/>
          <w:szCs w:val="19"/>
        </w:rPr>
      </w:pPr>
      <w:r w:rsidRPr="003725BC">
        <w:rPr>
          <w:rFonts w:ascii="Arial" w:hAnsi="Arial" w:cs="Arial"/>
          <w:bCs/>
          <w:sz w:val="19"/>
          <w:szCs w:val="19"/>
        </w:rPr>
        <w:br w:type="page"/>
      </w:r>
    </w:p>
    <w:p w14:paraId="17CAA4BA" w14:textId="66582486" w:rsidR="00447F8C" w:rsidRPr="003725BC" w:rsidRDefault="00447F8C" w:rsidP="00447F8C">
      <w:pPr>
        <w:rPr>
          <w:rFonts w:ascii="Arial" w:hAnsi="Arial" w:cs="Arial"/>
          <w:bCs/>
          <w:sz w:val="19"/>
          <w:szCs w:val="19"/>
        </w:rPr>
      </w:pPr>
      <w:r w:rsidRPr="003725BC">
        <w:rPr>
          <w:rFonts w:ascii="Arial" w:hAnsi="Arial" w:cs="Arial"/>
          <w:bCs/>
          <w:sz w:val="19"/>
          <w:szCs w:val="19"/>
        </w:rPr>
        <w:lastRenderedPageBreak/>
        <w:t>Blood component/s included on consent: (</w:t>
      </w:r>
      <w:r w:rsidRPr="003725BC">
        <w:rPr>
          <w:rFonts w:ascii="Arial" w:hAnsi="Arial" w:cs="Arial"/>
        </w:rPr>
        <w:t>select all that applies</w:t>
      </w:r>
      <w:r w:rsidRPr="003725BC">
        <w:rPr>
          <w:rFonts w:ascii="Arial" w:hAnsi="Arial" w:cs="Arial"/>
          <w:bCs/>
          <w:sz w:val="19"/>
          <w:szCs w:val="19"/>
        </w:rPr>
        <w:t>)</w:t>
      </w:r>
    </w:p>
    <w:p w14:paraId="541E2BEA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Red blood cells.</w:t>
      </w:r>
      <w:r w:rsidRPr="003725BC">
        <w:rPr>
          <w:rFonts w:ascii="Arial" w:hAnsi="Arial" w:cs="Arial"/>
          <w:sz w:val="19"/>
          <w:szCs w:val="19"/>
        </w:rPr>
        <w:tab/>
      </w:r>
    </w:p>
    <w:p w14:paraId="2487A0A1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Platelets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</w:p>
    <w:p w14:paraId="0229F431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FFP 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</w:p>
    <w:p w14:paraId="1E89BC04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Cryoprecipitate  </w:t>
      </w:r>
      <w:r w:rsidRPr="003725BC">
        <w:rPr>
          <w:rFonts w:ascii="Arial" w:hAnsi="Arial" w:cs="Arial"/>
          <w:sz w:val="19"/>
          <w:szCs w:val="19"/>
        </w:rPr>
        <w:tab/>
      </w:r>
    </w:p>
    <w:p w14:paraId="24FEB27C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All fresh blood components (generic statement)</w:t>
      </w:r>
    </w:p>
    <w:p w14:paraId="5A11FF09" w14:textId="77777777" w:rsidR="00447F8C" w:rsidRPr="003725BC" w:rsidRDefault="00447F8C" w:rsidP="00447F8C">
      <w:pPr>
        <w:pStyle w:val="ListParagraph"/>
        <w:ind w:left="1077"/>
        <w:rPr>
          <w:rFonts w:ascii="Arial" w:hAnsi="Arial" w:cs="Arial"/>
          <w:sz w:val="19"/>
          <w:szCs w:val="19"/>
        </w:rPr>
      </w:pPr>
    </w:p>
    <w:p w14:paraId="7F71DAC0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</w:p>
    <w:p w14:paraId="4DE1F9D3" w14:textId="77777777" w:rsidR="00447F8C" w:rsidRPr="003725BC" w:rsidRDefault="00447F8C" w:rsidP="00447F8C">
      <w:pPr>
        <w:rPr>
          <w:rFonts w:ascii="Arial" w:hAnsi="Arial" w:cs="Arial"/>
        </w:rPr>
      </w:pPr>
      <w:r w:rsidRPr="003725BC">
        <w:rPr>
          <w:rFonts w:ascii="Arial" w:hAnsi="Arial" w:cs="Arial"/>
        </w:rPr>
        <w:t>Is there documented evidence that the following was provided to the patient (select all that applies)</w:t>
      </w:r>
    </w:p>
    <w:p w14:paraId="7139FA14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Reasons for the proposed blood/blood product transfusion.</w:t>
      </w:r>
      <w:r w:rsidRPr="003725BC">
        <w:rPr>
          <w:rFonts w:ascii="Arial" w:hAnsi="Arial" w:cs="Arial"/>
          <w:sz w:val="19"/>
          <w:szCs w:val="19"/>
        </w:rPr>
        <w:tab/>
      </w:r>
    </w:p>
    <w:p w14:paraId="583BB6B8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Risks and benefits of the blood/blood product</w:t>
      </w:r>
    </w:p>
    <w:p w14:paraId="05DD8897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Risks or consequences of not receiving the blood/ blood product</w:t>
      </w:r>
    </w:p>
    <w:p w14:paraId="1ECDB0DF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Alternatives to transfusion</w:t>
      </w:r>
    </w:p>
    <w:p w14:paraId="54070E56" w14:textId="77777777" w:rsidR="00447F8C" w:rsidRPr="003725BC" w:rsidRDefault="00447F8C" w:rsidP="00447F8C">
      <w:pPr>
        <w:tabs>
          <w:tab w:val="left" w:pos="1080"/>
        </w:tabs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Use of written information or diagrams where appropriate</w:t>
      </w:r>
    </w:p>
    <w:p w14:paraId="2DBDE358" w14:textId="77777777" w:rsidR="00447F8C" w:rsidRPr="003725BC" w:rsidRDefault="00447F8C" w:rsidP="00447F8C">
      <w:pPr>
        <w:ind w:firstLine="540"/>
        <w:rPr>
          <w:rFonts w:ascii="Arial" w:hAnsi="Arial" w:cs="Arial"/>
          <w:sz w:val="19"/>
          <w:szCs w:val="19"/>
        </w:rPr>
      </w:pPr>
    </w:p>
    <w:p w14:paraId="68C7623C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Who obtained (signed) the consent?</w:t>
      </w:r>
    </w:p>
    <w:p w14:paraId="44108BA3" w14:textId="76663F5B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Consultant medical officer 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  <w:r w:rsidR="005D5E5F" w:rsidRPr="003725BC">
        <w:rPr>
          <w:rFonts w:ascii="Arial" w:hAnsi="Arial" w:cs="Arial"/>
          <w:sz w:val="24"/>
          <w:szCs w:val="19"/>
        </w:rPr>
        <w:sym w:font="Verdana" w:char="F071"/>
      </w:r>
      <w:r w:rsidR="005D5E5F" w:rsidRPr="003725BC">
        <w:rPr>
          <w:rFonts w:ascii="Arial" w:hAnsi="Arial" w:cs="Arial"/>
          <w:sz w:val="19"/>
          <w:szCs w:val="19"/>
        </w:rPr>
        <w:t xml:space="preserve"> Nurse practitioner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</w:p>
    <w:p w14:paraId="2AC2384C" w14:textId="0614522F" w:rsidR="005D5E5F" w:rsidRPr="003725BC" w:rsidRDefault="005D5E5F" w:rsidP="00447F8C">
      <w:pPr>
        <w:pStyle w:val="ListParagraph"/>
        <w:ind w:left="1080"/>
        <w:rPr>
          <w:rFonts w:ascii="Arial" w:hAnsi="Arial" w:cs="Arial"/>
          <w:sz w:val="24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Registrar</w:t>
      </w:r>
      <w:r w:rsidRPr="003725BC">
        <w:rPr>
          <w:rFonts w:ascii="Arial" w:hAnsi="Arial" w:cs="Arial"/>
          <w:sz w:val="24"/>
          <w:szCs w:val="19"/>
        </w:rPr>
        <w:t xml:space="preserve"> </w:t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Cannot identify</w:t>
      </w:r>
      <w:r w:rsidRPr="003725BC">
        <w:rPr>
          <w:rFonts w:ascii="Arial" w:hAnsi="Arial" w:cs="Arial"/>
          <w:sz w:val="24"/>
          <w:szCs w:val="19"/>
        </w:rPr>
        <w:t xml:space="preserve"> </w:t>
      </w:r>
    </w:p>
    <w:p w14:paraId="0E1F45C4" w14:textId="54B97E4F" w:rsidR="005D5E5F" w:rsidRPr="003725BC" w:rsidRDefault="005D5E5F" w:rsidP="005D5E5F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Intern</w:t>
      </w:r>
      <w:r w:rsidRPr="003725BC">
        <w:rPr>
          <w:rFonts w:ascii="Arial" w:hAnsi="Arial" w:cs="Arial"/>
          <w:sz w:val="24"/>
          <w:szCs w:val="19"/>
        </w:rPr>
        <w:t xml:space="preserve"> </w:t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Other (please specify) ____________</w:t>
      </w:r>
    </w:p>
    <w:p w14:paraId="5BB1A4EA" w14:textId="54A18A59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Medical officer – designation unknown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</w:p>
    <w:p w14:paraId="366F8D71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</w:p>
    <w:p w14:paraId="709206C2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 xml:space="preserve">Was the consent form signed by? </w:t>
      </w:r>
    </w:p>
    <w:p w14:paraId="2D1A3118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Patient </w:t>
      </w:r>
    </w:p>
    <w:p w14:paraId="60DA3FDB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Medical Treatment Decision Maker (MTDM)</w:t>
      </w:r>
    </w:p>
    <w:p w14:paraId="2FD0A21B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Unsigned</w:t>
      </w:r>
    </w:p>
    <w:p w14:paraId="71E7AEB6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</w:p>
    <w:p w14:paraId="60267234" w14:textId="77777777" w:rsidR="00447F8C" w:rsidRPr="003725BC" w:rsidRDefault="00447F8C" w:rsidP="00447F8C">
      <w:pPr>
        <w:pStyle w:val="ListParagraph"/>
        <w:ind w:left="144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If unsigned by patient/MTDM, is a reason provided</w:t>
      </w:r>
    </w:p>
    <w:p w14:paraId="3DF818EC" w14:textId="77777777" w:rsidR="00447F8C" w:rsidRPr="003725BC" w:rsidRDefault="00447F8C" w:rsidP="00447F8C">
      <w:pPr>
        <w:pStyle w:val="ListParagraph"/>
        <w:ind w:left="216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Yes </w:t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19"/>
          <w:szCs w:val="19"/>
        </w:rPr>
        <w:tab/>
      </w: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</w:t>
      </w:r>
      <w:r w:rsidRPr="003725BC">
        <w:rPr>
          <w:rFonts w:ascii="Arial" w:hAnsi="Arial" w:cs="Arial"/>
          <w:sz w:val="19"/>
          <w:szCs w:val="19"/>
        </w:rPr>
        <w:br/>
      </w:r>
    </w:p>
    <w:p w14:paraId="71E0DC04" w14:textId="655F4617" w:rsidR="00447F8C" w:rsidRPr="003725BC" w:rsidRDefault="00447F8C" w:rsidP="00447F8C">
      <w:pPr>
        <w:pStyle w:val="ListParagraph"/>
        <w:ind w:left="1080" w:firstLine="360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If yes, please specify:</w:t>
      </w:r>
      <w:r w:rsidR="004C2F97" w:rsidRPr="003725BC">
        <w:rPr>
          <w:rFonts w:ascii="Arial" w:hAnsi="Arial" w:cs="Arial"/>
          <w:sz w:val="19"/>
          <w:szCs w:val="19"/>
        </w:rPr>
        <w:t xml:space="preserve"> </w:t>
      </w:r>
      <w:r w:rsidRPr="003725BC">
        <w:rPr>
          <w:rFonts w:ascii="Arial" w:hAnsi="Arial" w:cs="Arial"/>
          <w:sz w:val="19"/>
          <w:szCs w:val="19"/>
        </w:rPr>
        <w:t>__________________</w:t>
      </w:r>
    </w:p>
    <w:p w14:paraId="5A656DD4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</w:p>
    <w:p w14:paraId="003338E8" w14:textId="77777777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19"/>
          <w:szCs w:val="19"/>
        </w:rPr>
        <w:t>If required, was an interpreter provided where the patient has limited proficiency in English?</w:t>
      </w:r>
    </w:p>
    <w:p w14:paraId="481ADC6B" w14:textId="77777777" w:rsidR="00447F8C" w:rsidRPr="003725BC" w:rsidRDefault="00447F8C" w:rsidP="00447F8C">
      <w:pPr>
        <w:pStyle w:val="ListParagraph"/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Not needed</w:t>
      </w:r>
    </w:p>
    <w:p w14:paraId="4986E14B" w14:textId="77777777" w:rsidR="00447F8C" w:rsidRPr="003725BC" w:rsidRDefault="00447F8C" w:rsidP="00447F8C">
      <w:pPr>
        <w:pStyle w:val="ListParagraph"/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Yes</w:t>
      </w:r>
    </w:p>
    <w:p w14:paraId="567DDC1A" w14:textId="77777777" w:rsidR="00447F8C" w:rsidRPr="003725BC" w:rsidRDefault="00447F8C" w:rsidP="00447F8C">
      <w:pPr>
        <w:pStyle w:val="ListParagraph"/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No</w:t>
      </w:r>
    </w:p>
    <w:p w14:paraId="3571B3D4" w14:textId="77777777" w:rsidR="00447F8C" w:rsidRPr="003725BC" w:rsidRDefault="00447F8C" w:rsidP="00447F8C">
      <w:pPr>
        <w:pStyle w:val="ListParagraph"/>
        <w:ind w:left="1134"/>
        <w:rPr>
          <w:rFonts w:ascii="Arial" w:hAnsi="Arial" w:cs="Arial"/>
          <w:sz w:val="19"/>
          <w:szCs w:val="19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Unknown</w:t>
      </w:r>
    </w:p>
    <w:p w14:paraId="660C9272" w14:textId="77777777" w:rsidR="00447F8C" w:rsidRPr="003725BC" w:rsidRDefault="00447F8C" w:rsidP="00447F8C">
      <w:pPr>
        <w:pStyle w:val="ListParagraph"/>
        <w:ind w:left="1080"/>
        <w:rPr>
          <w:rFonts w:ascii="Arial" w:hAnsi="Arial" w:cs="Arial"/>
          <w:sz w:val="19"/>
          <w:szCs w:val="19"/>
        </w:rPr>
      </w:pPr>
    </w:p>
    <w:p w14:paraId="0B5B15BB" w14:textId="77777777" w:rsidR="00447F8C" w:rsidRPr="003725BC" w:rsidRDefault="00447F8C" w:rsidP="00447F8C">
      <w:pPr>
        <w:rPr>
          <w:rFonts w:ascii="Arial" w:hAnsi="Arial" w:cs="Arial"/>
        </w:rPr>
      </w:pPr>
    </w:p>
    <w:p w14:paraId="405D5324" w14:textId="09F7C0CE" w:rsidR="00447F8C" w:rsidRPr="003725BC" w:rsidRDefault="00447F8C" w:rsidP="00447F8C">
      <w:pPr>
        <w:rPr>
          <w:rFonts w:ascii="Arial" w:hAnsi="Arial" w:cs="Arial"/>
          <w:b/>
          <w:sz w:val="19"/>
          <w:szCs w:val="19"/>
          <w:u w:val="single"/>
        </w:rPr>
      </w:pPr>
      <w:r w:rsidRPr="003725BC">
        <w:rPr>
          <w:rFonts w:ascii="Arial" w:hAnsi="Arial" w:cs="Arial"/>
          <w:b/>
          <w:sz w:val="19"/>
          <w:szCs w:val="19"/>
          <w:u w:val="single"/>
        </w:rPr>
        <w:t xml:space="preserve">If no consent found, is there a reason consent </w:t>
      </w:r>
      <w:proofErr w:type="gramStart"/>
      <w:r w:rsidRPr="003725BC">
        <w:rPr>
          <w:rFonts w:ascii="Arial" w:hAnsi="Arial" w:cs="Arial"/>
          <w:b/>
          <w:sz w:val="19"/>
          <w:szCs w:val="19"/>
          <w:u w:val="single"/>
        </w:rPr>
        <w:t xml:space="preserve">not </w:t>
      </w:r>
      <w:r w:rsidR="00AF6F51" w:rsidRPr="003725BC">
        <w:rPr>
          <w:rFonts w:ascii="Arial" w:hAnsi="Arial" w:cs="Arial"/>
          <w:b/>
          <w:sz w:val="19"/>
          <w:szCs w:val="19"/>
          <w:u w:val="single"/>
        </w:rPr>
        <w:t>be</w:t>
      </w:r>
      <w:proofErr w:type="gramEnd"/>
      <w:r w:rsidR="00AF6F51" w:rsidRPr="003725BC">
        <w:rPr>
          <w:rFonts w:ascii="Arial" w:hAnsi="Arial" w:cs="Arial"/>
          <w:b/>
          <w:sz w:val="19"/>
          <w:szCs w:val="19"/>
          <w:u w:val="single"/>
        </w:rPr>
        <w:t xml:space="preserve"> </w:t>
      </w:r>
      <w:r w:rsidRPr="003725BC">
        <w:rPr>
          <w:rFonts w:ascii="Arial" w:hAnsi="Arial" w:cs="Arial"/>
          <w:b/>
          <w:sz w:val="19"/>
          <w:szCs w:val="19"/>
          <w:u w:val="single"/>
        </w:rPr>
        <w:t>documented</w:t>
      </w:r>
    </w:p>
    <w:p w14:paraId="574B6C5C" w14:textId="77777777" w:rsidR="00447F8C" w:rsidRPr="003725BC" w:rsidRDefault="00447F8C" w:rsidP="00447F8C">
      <w:pPr>
        <w:ind w:left="720"/>
        <w:rPr>
          <w:rFonts w:ascii="Arial" w:hAnsi="Arial" w:cs="Arial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</w:t>
      </w:r>
      <w:r w:rsidRPr="003725BC">
        <w:rPr>
          <w:rFonts w:ascii="Arial" w:hAnsi="Arial" w:cs="Arial"/>
        </w:rPr>
        <w:t>No explanation provided</w:t>
      </w:r>
    </w:p>
    <w:p w14:paraId="0388EEED" w14:textId="77777777" w:rsidR="00447F8C" w:rsidRPr="003725BC" w:rsidRDefault="00447F8C" w:rsidP="00447F8C">
      <w:pPr>
        <w:ind w:left="720"/>
        <w:rPr>
          <w:rFonts w:ascii="Arial" w:hAnsi="Arial" w:cs="Arial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</w:t>
      </w:r>
      <w:r w:rsidRPr="003725BC">
        <w:rPr>
          <w:rFonts w:ascii="Arial" w:hAnsi="Arial" w:cs="Arial"/>
        </w:rPr>
        <w:t xml:space="preserve">Verbal consent only (documented in medical record). </w:t>
      </w:r>
    </w:p>
    <w:p w14:paraId="3742A3FC" w14:textId="77777777" w:rsidR="00447F8C" w:rsidRPr="003725BC" w:rsidRDefault="00447F8C" w:rsidP="00447F8C">
      <w:pPr>
        <w:ind w:left="720"/>
        <w:rPr>
          <w:rFonts w:ascii="Arial" w:hAnsi="Arial" w:cs="Arial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</w:t>
      </w:r>
      <w:r w:rsidRPr="003725BC">
        <w:rPr>
          <w:rFonts w:ascii="Arial" w:hAnsi="Arial" w:cs="Arial"/>
        </w:rPr>
        <w:t>Emergency transfusion</w:t>
      </w:r>
    </w:p>
    <w:p w14:paraId="1299C2A2" w14:textId="6755E5D7" w:rsidR="00447F8C" w:rsidRPr="003725BC" w:rsidRDefault="00447F8C" w:rsidP="00447F8C">
      <w:pPr>
        <w:ind w:left="720"/>
        <w:rPr>
          <w:rFonts w:ascii="Arial" w:hAnsi="Arial" w:cs="Arial"/>
        </w:rPr>
      </w:pPr>
      <w:r w:rsidRPr="003725BC">
        <w:rPr>
          <w:rFonts w:ascii="Arial" w:hAnsi="Arial" w:cs="Arial"/>
          <w:sz w:val="24"/>
          <w:szCs w:val="19"/>
        </w:rPr>
        <w:sym w:font="Verdana" w:char="F071"/>
      </w:r>
      <w:r w:rsidRPr="003725BC">
        <w:rPr>
          <w:rFonts w:ascii="Arial" w:hAnsi="Arial" w:cs="Arial"/>
          <w:sz w:val="19"/>
          <w:szCs w:val="19"/>
        </w:rPr>
        <w:t xml:space="preserve"> </w:t>
      </w:r>
      <w:r w:rsidRPr="003725BC">
        <w:rPr>
          <w:rFonts w:ascii="Arial" w:hAnsi="Arial" w:cs="Arial"/>
        </w:rPr>
        <w:t>Other (please specify)</w:t>
      </w:r>
      <w:r w:rsidR="004C2F97" w:rsidRPr="003725BC">
        <w:rPr>
          <w:rFonts w:ascii="Arial" w:hAnsi="Arial" w:cs="Arial"/>
        </w:rPr>
        <w:t xml:space="preserve"> </w:t>
      </w:r>
      <w:r w:rsidR="004C2F97" w:rsidRPr="003725BC">
        <w:rPr>
          <w:rFonts w:ascii="Arial" w:hAnsi="Arial" w:cs="Arial"/>
          <w:sz w:val="19"/>
          <w:szCs w:val="19"/>
        </w:rPr>
        <w:t>_____________________________</w:t>
      </w:r>
    </w:p>
    <w:p w14:paraId="2FCC6A4A" w14:textId="631F3973" w:rsidR="00447F8C" w:rsidRPr="003725BC" w:rsidRDefault="00447F8C" w:rsidP="00447F8C">
      <w:pPr>
        <w:rPr>
          <w:rFonts w:ascii="Arial" w:hAnsi="Arial" w:cs="Arial"/>
          <w:sz w:val="19"/>
          <w:szCs w:val="19"/>
        </w:rPr>
      </w:pPr>
    </w:p>
    <w:p w14:paraId="3FEBD7F4" w14:textId="77777777" w:rsidR="00DD7B83" w:rsidRPr="003725BC" w:rsidRDefault="00DD7B83" w:rsidP="00447F8C">
      <w:pPr>
        <w:rPr>
          <w:rFonts w:ascii="Arial" w:hAnsi="Arial" w:cs="Arial"/>
          <w:sz w:val="19"/>
          <w:szCs w:val="19"/>
        </w:rPr>
      </w:pPr>
    </w:p>
    <w:p w14:paraId="50165D84" w14:textId="77777777" w:rsidR="00447F8C" w:rsidRPr="003725BC" w:rsidRDefault="00447F8C" w:rsidP="00447F8C">
      <w:pPr>
        <w:jc w:val="center"/>
        <w:rPr>
          <w:rFonts w:ascii="Arial" w:hAnsi="Arial" w:cs="Arial"/>
          <w:b/>
          <w:color w:val="D52B1E"/>
        </w:rPr>
      </w:pPr>
      <w:r w:rsidRPr="003725BC">
        <w:rPr>
          <w:rFonts w:ascii="Arial" w:hAnsi="Arial" w:cs="Arial"/>
          <w:b/>
          <w:color w:val="D52B1E"/>
        </w:rPr>
        <w:t>Thank you for your involvement.</w:t>
      </w:r>
    </w:p>
    <w:p w14:paraId="60A17E5B" w14:textId="77777777" w:rsidR="00162CA9" w:rsidRPr="003725BC" w:rsidRDefault="00162CA9" w:rsidP="00447F8C">
      <w:pPr>
        <w:pStyle w:val="Body"/>
        <w:spacing w:before="120"/>
        <w:rPr>
          <w:rFonts w:cs="Arial"/>
        </w:rPr>
      </w:pPr>
    </w:p>
    <w:sectPr w:rsidR="00162CA9" w:rsidRPr="003725BC" w:rsidSect="00447F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7106" w14:textId="77777777" w:rsidR="00B374B2" w:rsidRDefault="00B374B2">
      <w:r>
        <w:separator/>
      </w:r>
    </w:p>
  </w:endnote>
  <w:endnote w:type="continuationSeparator" w:id="0">
    <w:p w14:paraId="20185E85" w14:textId="77777777" w:rsidR="00B374B2" w:rsidRDefault="00B3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317A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16421A2A" wp14:editId="00F281F9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270D039" wp14:editId="6CF0FF5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6E220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0D03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626E220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7AD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4806985" wp14:editId="7D5D071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0A8B84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0698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90A8B84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B853" w14:textId="77777777" w:rsidR="00B374B2" w:rsidRDefault="00B374B2" w:rsidP="002862F1">
      <w:pPr>
        <w:spacing w:before="120"/>
      </w:pPr>
      <w:r>
        <w:separator/>
      </w:r>
    </w:p>
  </w:footnote>
  <w:footnote w:type="continuationSeparator" w:id="0">
    <w:p w14:paraId="158A4AA9" w14:textId="77777777" w:rsidR="00B374B2" w:rsidRDefault="00B3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6A07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26956"/>
    <w:multiLevelType w:val="hybridMultilevel"/>
    <w:tmpl w:val="D55238C2"/>
    <w:lvl w:ilvl="0" w:tplc="4FB42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09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7AE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125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25BC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F8C"/>
    <w:rsid w:val="0045230A"/>
    <w:rsid w:val="00454AD0"/>
    <w:rsid w:val="00457337"/>
    <w:rsid w:val="00462E3D"/>
    <w:rsid w:val="00466297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2F97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5E5F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3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0D09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3B06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521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579D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6F51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4B2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28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83"/>
    <w:rsid w:val="00DE03FC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3DF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1763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C6A860"/>
  <w15:docId w15:val="{A2BFEC6C-992D-4849-8D55-5EC40584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8C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447F8C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inlinehelpspanstyle1">
    <w:name w:val="inlinehelpspanstyle1"/>
    <w:rsid w:val="00447F8C"/>
    <w:rPr>
      <w:rFonts w:ascii="Verdana" w:hAnsi="Verdana" w:hint="default"/>
      <w:b w:val="0"/>
      <w:bCs w:val="0"/>
      <w:color w:val="008B8B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2\Branding%20and%20Templates\New%20templates%20July%202021\Blood%20Matters%20DH%20red%20factsheet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factsheet_front page logos only</Template>
  <TotalTime>1</TotalTime>
  <Pages>4</Pages>
  <Words>919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factsheet_front page logos only</vt:lpstr>
    </vt:vector>
  </TitlesOfParts>
  <Manager/>
  <Company>Victoria State Government, Department of Health, Blood Matters</Company>
  <LinksUpToDate>false</LinksUpToDate>
  <CharactersWithSpaces>6186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Matters DH red factsheet_front page logos only</dc:title>
  <dc:subject/>
  <dc:creator>Bridget Glazebrook</dc:creator>
  <cp:keywords/>
  <dc:description/>
  <cp:lastModifiedBy>Linley Bielby</cp:lastModifiedBy>
  <cp:revision>2</cp:revision>
  <cp:lastPrinted>2020-03-30T03:28:00Z</cp:lastPrinted>
  <dcterms:created xsi:type="dcterms:W3CDTF">2022-05-24T05:26:00Z</dcterms:created>
  <dcterms:modified xsi:type="dcterms:W3CDTF">2022-05-24T05:26:00Z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