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5E01" w14:textId="77777777" w:rsidR="0074696E" w:rsidRPr="004C6EEE" w:rsidRDefault="0072251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C796682" wp14:editId="485E47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161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131C98" w:rsidRPr="003B5733" w14:paraId="4AC47284" w14:textId="77777777" w:rsidTr="06934324"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069D8C5" w14:textId="77777777" w:rsidR="006E02C9" w:rsidRDefault="00131C98" w:rsidP="003A3181">
            <w:pPr>
              <w:pStyle w:val="Documenttitle"/>
              <w:spacing w:after="0"/>
              <w:rPr>
                <w:sz w:val="44"/>
                <w:szCs w:val="48"/>
              </w:rPr>
            </w:pPr>
            <w:bookmarkStart w:id="0" w:name="_Hlk41913885"/>
            <w:r w:rsidRPr="006E02C9">
              <w:rPr>
                <w:sz w:val="44"/>
                <w:szCs w:val="48"/>
              </w:rPr>
              <w:t>Pharmacist Administered</w:t>
            </w:r>
            <w:r w:rsidR="003A3181" w:rsidRPr="006E02C9">
              <w:rPr>
                <w:sz w:val="44"/>
                <w:szCs w:val="48"/>
              </w:rPr>
              <w:t xml:space="preserve"> </w:t>
            </w:r>
            <w:r w:rsidRPr="006E02C9">
              <w:rPr>
                <w:sz w:val="44"/>
                <w:szCs w:val="48"/>
              </w:rPr>
              <w:t xml:space="preserve">Government </w:t>
            </w:r>
          </w:p>
          <w:p w14:paraId="4BF32AF9" w14:textId="094FAB43" w:rsidR="00131C98" w:rsidRPr="003B5733" w:rsidRDefault="00131C98" w:rsidP="003A3181">
            <w:pPr>
              <w:pStyle w:val="Documenttitle"/>
              <w:spacing w:after="0"/>
            </w:pPr>
            <w:r w:rsidRPr="006E02C9">
              <w:rPr>
                <w:sz w:val="44"/>
                <w:szCs w:val="48"/>
              </w:rPr>
              <w:t>Vaccine Order Form Victoria</w:t>
            </w:r>
          </w:p>
        </w:tc>
      </w:tr>
      <w:tr w:rsidR="00131C98" w:rsidRPr="00A1389F" w14:paraId="53AE9F5A" w14:textId="77777777" w:rsidTr="06934324">
        <w:tc>
          <w:tcPr>
            <w:tcW w:w="10348" w:type="dxa"/>
          </w:tcPr>
          <w:p w14:paraId="1D436DB3" w14:textId="72085BB9" w:rsidR="003A3181" w:rsidRDefault="003A3181" w:rsidP="003A3181">
            <w:pPr>
              <w:spacing w:line="240" w:lineRule="auto"/>
              <w:ind w:left="142"/>
              <w:rPr>
                <w:rFonts w:cs="Arial"/>
                <w:sz w:val="22"/>
                <w:szCs w:val="22"/>
              </w:rPr>
            </w:pPr>
            <w:r w:rsidRPr="003A318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90F581B" wp14:editId="3588EE02">
                      <wp:simplePos x="0" y="0"/>
                      <wp:positionH relativeFrom="column">
                        <wp:posOffset>4440251</wp:posOffset>
                      </wp:positionH>
                      <wp:positionV relativeFrom="paragraph">
                        <wp:posOffset>95885</wp:posOffset>
                      </wp:positionV>
                      <wp:extent cx="2171700" cy="885825"/>
                      <wp:effectExtent l="19050" t="19050" r="38100" b="476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6DD931" w14:textId="77777777" w:rsidR="00131C98" w:rsidRPr="00CD3934" w:rsidRDefault="00131C98" w:rsidP="00131C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</w:p>
                                <w:p w14:paraId="64321FD0" w14:textId="77777777" w:rsidR="00131C98" w:rsidRPr="00CD3934" w:rsidRDefault="00131C98" w:rsidP="00131C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F581B" id="Rectangle 4" o:spid="_x0000_s1026" style="position:absolute;left:0;text-align:left;margin-left:349.65pt;margin-top:7.55pt;width:171pt;height:69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" filled="f" strokecolor="black [3213]" strokeweight="4.5pt">
                      <v:textbox>
                        <w:txbxContent>
                          <w:p w14:paraId="6F6DD931" w14:textId="77777777" w:rsidR="00131C98" w:rsidRPr="00CD3934" w:rsidRDefault="00131C98" w:rsidP="00131C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</w:p>
                          <w:p w14:paraId="64321FD0" w14:textId="77777777" w:rsidR="00131C98" w:rsidRPr="00CD3934" w:rsidRDefault="00131C98" w:rsidP="00131C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97FD" w14:textId="77777777" w:rsidR="00606BAB" w:rsidRPr="00606BAB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The most efficient way to order influenza vaccine is via Onelink online </w:t>
            </w:r>
          </w:p>
          <w:p w14:paraId="21CFA186" w14:textId="77777777" w:rsidR="00606BAB" w:rsidRPr="00606BAB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ordering available at </w:t>
            </w:r>
            <w:hyperlink r:id="rId18">
              <w:r w:rsidRPr="00606BAB">
                <w:rPr>
                  <w:rStyle w:val="Hyperlink"/>
                  <w:rFonts w:cs="Arial"/>
                  <w:bCs/>
                  <w:sz w:val="20"/>
                </w:rPr>
                <w:t>onelinkonline.net</w:t>
              </w:r>
            </w:hyperlink>
            <w:r w:rsidRPr="00606BAB">
              <w:rPr>
                <w:sz w:val="20"/>
                <w:lang w:val="en-US"/>
              </w:rPr>
              <w:t xml:space="preserve">. </w:t>
            </w:r>
            <w:r w:rsidRPr="00606BAB">
              <w:rPr>
                <w:sz w:val="20"/>
              </w:rPr>
              <w:t>If you do not have a login, contact </w:t>
            </w:r>
          </w:p>
          <w:p w14:paraId="357458A3" w14:textId="77777777" w:rsidR="00606BAB" w:rsidRPr="00606BAB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 xml:space="preserve">Onelink for assistance via email </w:t>
            </w:r>
            <w:hyperlink r:id="rId19">
              <w:r w:rsidRPr="00606BAB">
                <w:rPr>
                  <w:rStyle w:val="Hyperlink"/>
                  <w:rFonts w:cs="Arial"/>
                  <w:bCs/>
                  <w:sz w:val="20"/>
                </w:rPr>
                <w:t>customerservice@onelink.com.au</w:t>
              </w:r>
            </w:hyperlink>
            <w:r w:rsidRPr="00606BAB">
              <w:rPr>
                <w:sz w:val="20"/>
              </w:rPr>
              <w:t xml:space="preserve">. Include </w:t>
            </w:r>
          </w:p>
          <w:p w14:paraId="4B793F94" w14:textId="77777777" w:rsidR="00606BAB" w:rsidRPr="00606BAB" w:rsidRDefault="00606BAB" w:rsidP="00606BAB">
            <w:pPr>
              <w:pStyle w:val="ListParagraph"/>
              <w:ind w:left="0"/>
              <w:rPr>
                <w:sz w:val="20"/>
              </w:rPr>
            </w:pPr>
            <w:r w:rsidRPr="00606BAB">
              <w:rPr>
                <w:sz w:val="20"/>
              </w:rPr>
              <w:t>your account name and number on any correspondence.</w:t>
            </w:r>
          </w:p>
          <w:p w14:paraId="0588ECDB" w14:textId="77777777" w:rsidR="00606BAB" w:rsidRPr="00606BAB" w:rsidRDefault="00606BAB" w:rsidP="00606BAB">
            <w:pPr>
              <w:spacing w:line="276" w:lineRule="auto"/>
              <w:rPr>
                <w:rFonts w:cs="Arial"/>
                <w:b/>
                <w:sz w:val="20"/>
              </w:rPr>
            </w:pPr>
          </w:p>
          <w:p w14:paraId="70F34A19" w14:textId="77777777" w:rsidR="00606BAB" w:rsidRPr="00606BAB" w:rsidRDefault="00606BAB" w:rsidP="00606BAB">
            <w:pPr>
              <w:spacing w:line="276" w:lineRule="auto"/>
              <w:rPr>
                <w:rFonts w:cs="Arial"/>
                <w:b/>
                <w:i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 xml:space="preserve">Forwarding order form to </w:t>
            </w:r>
            <w:r w:rsidRPr="00B36764">
              <w:rPr>
                <w:rFonts w:cs="Arial"/>
                <w:b/>
                <w:iCs/>
                <w:sz w:val="20"/>
              </w:rPr>
              <w:t>Onelink</w:t>
            </w:r>
            <w:r w:rsidRPr="00606BAB">
              <w:rPr>
                <w:rFonts w:cs="Arial"/>
                <w:b/>
                <w:i/>
                <w:sz w:val="20"/>
              </w:rPr>
              <w:t xml:space="preserve"> </w:t>
            </w:r>
          </w:p>
          <w:p w14:paraId="406E984B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 xml:space="preserve">Email </w:t>
            </w:r>
            <w:hyperlink r:id="rId20" w:history="1">
              <w:r w:rsidRPr="00606BAB">
                <w:rPr>
                  <w:rStyle w:val="Hyperlink"/>
                  <w:rFonts w:cs="Arial"/>
                  <w:b/>
                  <w:sz w:val="20"/>
                </w:rPr>
                <w:t>orders@onelink.com.au</w:t>
              </w:r>
            </w:hyperlink>
            <w:r w:rsidRPr="00606BAB">
              <w:rPr>
                <w:rFonts w:cs="Arial"/>
                <w:b/>
                <w:sz w:val="20"/>
              </w:rPr>
              <w:t xml:space="preserve"> </w:t>
            </w:r>
            <w:r w:rsidRPr="00606BAB">
              <w:rPr>
                <w:rFonts w:cs="Arial"/>
                <w:bCs/>
                <w:sz w:val="20"/>
              </w:rPr>
              <w:t>(or fax 1300 682 507). Order enquiries phone (03) 8588 1042.</w:t>
            </w:r>
          </w:p>
          <w:p w14:paraId="6DD54EC8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Please allow at least 3 business days (5 days during the influenza season) for processing and delivery.</w:t>
            </w:r>
          </w:p>
          <w:p w14:paraId="2B3C512F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Cs/>
                <w:sz w:val="20"/>
              </w:rPr>
            </w:pPr>
            <w:r w:rsidRPr="00606BAB">
              <w:rPr>
                <w:rFonts w:cs="Arial"/>
                <w:bCs/>
                <w:sz w:val="20"/>
              </w:rPr>
              <w:t>Consolidate your order to only order monthly.</w:t>
            </w:r>
          </w:p>
          <w:p w14:paraId="44033BBC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/>
                <w:sz w:val="20"/>
              </w:rPr>
            </w:pPr>
            <w:r w:rsidRPr="00606BAB">
              <w:rPr>
                <w:rFonts w:cs="Arial"/>
                <w:b/>
                <w:sz w:val="20"/>
              </w:rPr>
              <w:t>Order confirmations will be sent to the account’s registered email address.</w:t>
            </w:r>
          </w:p>
          <w:p w14:paraId="4B1775F6" w14:textId="77777777" w:rsidR="00606BAB" w:rsidRPr="00606BAB" w:rsidRDefault="00606BAB" w:rsidP="00606BAB">
            <w:pPr>
              <w:spacing w:after="0" w:line="276" w:lineRule="auto"/>
              <w:rPr>
                <w:rFonts w:cs="Arial"/>
                <w:b/>
                <w:sz w:val="20"/>
              </w:rPr>
            </w:pPr>
          </w:p>
          <w:p w14:paraId="5E152FF6" w14:textId="77777777" w:rsidR="00606BAB" w:rsidRPr="0005458D" w:rsidRDefault="00606BAB" w:rsidP="00606BAB">
            <w:pPr>
              <w:spacing w:after="0" w:line="240" w:lineRule="auto"/>
              <w:rPr>
                <w:rFonts w:eastAsia="Calibri" w:cs="Arial"/>
                <w:b/>
                <w:bCs/>
                <w:sz w:val="20"/>
                <w:u w:val="single"/>
              </w:rPr>
            </w:pPr>
            <w:r w:rsidRPr="0005458D">
              <w:rPr>
                <w:rFonts w:eastAsia="Calibri" w:cs="Arial"/>
                <w:b/>
                <w:bCs/>
                <w:sz w:val="20"/>
              </w:rPr>
              <w:t xml:space="preserve">Under the terms and conditions to receive government supplied vaccines I acknowledge that  </w:t>
            </w:r>
          </w:p>
          <w:p w14:paraId="6DDDE926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I have read and completed this form accurately and fully.</w:t>
            </w:r>
          </w:p>
          <w:p w14:paraId="75464F83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check the TagAlert® temperature indicator with the delivery.</w:t>
            </w:r>
          </w:p>
          <w:p w14:paraId="25654668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The recipient will immediately notify Onelink using the TagAlert® form if the TagAlert® has registered a temperature alarm.</w:t>
            </w:r>
          </w:p>
          <w:p w14:paraId="394ADA53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Vaccine will be immediately unpacked into a purpose-built vaccine refrigerator and stored in its original packaging.</w:t>
            </w:r>
          </w:p>
          <w:p w14:paraId="07A67421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store only 1 month of vaccine stock plus a small buffer - do not overfill the fridge shelves.</w:t>
            </w:r>
          </w:p>
          <w:p w14:paraId="17C1BE87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 xml:space="preserve">This account complies with the </w:t>
            </w:r>
            <w:r w:rsidRPr="0005458D">
              <w:rPr>
                <w:rFonts w:cs="Arial"/>
                <w:b/>
                <w:bCs/>
                <w:i/>
                <w:iCs/>
                <w:color w:val="2A2736"/>
                <w:sz w:val="20"/>
              </w:rPr>
              <w:t>National Vaccine Storage Guidelines, Strive for 5, current edition</w:t>
            </w:r>
            <w:r w:rsidRPr="0005458D">
              <w:rPr>
                <w:rFonts w:cs="Arial"/>
                <w:color w:val="2A2736"/>
                <w:sz w:val="20"/>
              </w:rPr>
              <w:t xml:space="preserve"> - use a purpose-built vaccine refrigerator, a data logger set at 5 minute intervals which is downloaded weekly or after a temperature excursion and maintain the fridge temperature between 2ºC and 8ºC.</w:t>
            </w:r>
          </w:p>
          <w:p w14:paraId="7EB6FEC8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undertake a vaccine cold chain audit on request of the department.</w:t>
            </w:r>
          </w:p>
          <w:p w14:paraId="4D593245" w14:textId="77777777" w:rsidR="00606BAB" w:rsidRPr="0005458D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This account complies with mandatory reporting of vaccine to the Australian Immunisation Register.</w:t>
            </w:r>
          </w:p>
          <w:p w14:paraId="71EA6565" w14:textId="77777777" w:rsidR="00606BAB" w:rsidRPr="00606BAB" w:rsidRDefault="00606BAB" w:rsidP="00606BAB">
            <w:pPr>
              <w:pStyle w:val="ListParagraph"/>
              <w:numPr>
                <w:ilvl w:val="0"/>
                <w:numId w:val="47"/>
              </w:numPr>
              <w:rPr>
                <w:rFonts w:cs="Arial"/>
                <w:color w:val="2A2736"/>
                <w:sz w:val="20"/>
              </w:rPr>
            </w:pPr>
            <w:r w:rsidRPr="00606BAB">
              <w:rPr>
                <w:rFonts w:cs="Arial"/>
                <w:color w:val="2A2736"/>
                <w:sz w:val="20"/>
              </w:rPr>
              <w:t>That in the event of a cold chain breach, vaccine will not be discarded or administered, until the cold chain breach reporting section of the Department of Health's website has been review</w:t>
            </w:r>
            <w:r w:rsidRPr="00606BAB">
              <w:rPr>
                <w:rFonts w:cs="Arial"/>
                <w:sz w:val="20"/>
              </w:rPr>
              <w:t>ed</w:t>
            </w:r>
            <w:r w:rsidRPr="00606BAB">
              <w:rPr>
                <w:rFonts w:cs="Arial"/>
                <w:color w:val="FF0000"/>
                <w:sz w:val="20"/>
              </w:rPr>
              <w:t xml:space="preserve"> </w:t>
            </w:r>
            <w:r w:rsidRPr="00606BAB">
              <w:rPr>
                <w:rFonts w:cs="Arial"/>
                <w:color w:val="2A2736"/>
                <w:sz w:val="20"/>
              </w:rPr>
              <w:t>and the appropriate action taken at </w:t>
            </w:r>
            <w:hyperlink r:id="rId21" w:history="1">
              <w:r w:rsidRPr="00606BAB">
                <w:rPr>
                  <w:rFonts w:cs="Arial"/>
                  <w:color w:val="C63663"/>
                  <w:sz w:val="20"/>
                  <w:u w:val="single"/>
                </w:rPr>
                <w:t>Cold chain breach reporting</w:t>
              </w:r>
            </w:hyperlink>
            <w:r w:rsidRPr="00606BAB">
              <w:rPr>
                <w:rFonts w:cs="Arial"/>
                <w:color w:val="2A2736"/>
                <w:sz w:val="20"/>
              </w:rPr>
              <w:t xml:space="preserve"> </w:t>
            </w:r>
            <w:hyperlink r:id="rId22" w:history="1">
              <w:r w:rsidRPr="00606BAB">
                <w:rPr>
                  <w:rStyle w:val="Hyperlink"/>
                  <w:rFonts w:cs="Arial"/>
                  <w:sz w:val="20"/>
                </w:rPr>
                <w:t>www.health.vic.gov.au/immunisation/cold-chain-breach-reporting</w:t>
              </w:r>
            </w:hyperlink>
          </w:p>
          <w:p w14:paraId="4840B5D9" w14:textId="77777777" w:rsidR="00606BAB" w:rsidRPr="00606BAB" w:rsidRDefault="00606BAB" w:rsidP="00606BA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cs="Arial"/>
                <w:color w:val="2A2736"/>
                <w:sz w:val="20"/>
              </w:rPr>
            </w:pPr>
            <w:r w:rsidRPr="0005458D">
              <w:rPr>
                <w:rFonts w:cs="Arial"/>
                <w:color w:val="2A2736"/>
                <w:sz w:val="20"/>
              </w:rPr>
              <w:t>To follow the Victorian Pharmacist-Administered Vaccination Program guidelines at </w:t>
            </w:r>
            <w:hyperlink r:id="rId23" w:history="1">
              <w:r w:rsidRPr="0005458D">
                <w:rPr>
                  <w:rFonts w:cs="Arial"/>
                  <w:color w:val="C63663"/>
                  <w:sz w:val="20"/>
                  <w:u w:val="single"/>
                </w:rPr>
                <w:t>Pharmacist immunisers</w:t>
              </w:r>
            </w:hyperlink>
            <w:r w:rsidRPr="0005458D">
              <w:rPr>
                <w:rFonts w:cs="Arial"/>
                <w:color w:val="2A2736"/>
                <w:sz w:val="20"/>
              </w:rPr>
              <w:t xml:space="preserve"> (pharmacy accounts only) </w:t>
            </w:r>
            <w:hyperlink r:id="rId24" w:history="1">
              <w:r w:rsidRPr="00606BAB">
                <w:rPr>
                  <w:rStyle w:val="Hyperlink"/>
                  <w:rFonts w:cs="Arial"/>
                  <w:sz w:val="20"/>
                </w:rPr>
                <w:t>www.health.vic.gov.au/immunisation/pharmacist-immunisers</w:t>
              </w:r>
            </w:hyperlink>
          </w:p>
          <w:p w14:paraId="77CB17AB" w14:textId="7DBACDB9" w:rsidR="3B1BB61E" w:rsidRPr="003A3181" w:rsidRDefault="3B1BB61E" w:rsidP="00D23A29">
            <w:pPr>
              <w:spacing w:after="0" w:line="276" w:lineRule="auto"/>
              <w:rPr>
                <w:rFonts w:cs="Arial"/>
                <w:b/>
                <w:bCs/>
                <w:sz w:val="20"/>
              </w:rPr>
            </w:pPr>
            <w:r w:rsidRPr="003A3181">
              <w:rPr>
                <w:rFonts w:cs="Arial"/>
                <w:b/>
                <w:bCs/>
                <w:sz w:val="20"/>
              </w:rPr>
              <w:t>Signature of authorised person: __________________________</w:t>
            </w:r>
          </w:p>
          <w:p w14:paraId="11663586" w14:textId="390DD833" w:rsidR="3B1BB61E" w:rsidRPr="003A3181" w:rsidRDefault="3B1BB61E" w:rsidP="00D23A29">
            <w:pPr>
              <w:spacing w:before="120" w:after="0" w:line="276" w:lineRule="auto"/>
              <w:rPr>
                <w:rFonts w:cs="Arial"/>
                <w:b/>
                <w:bCs/>
                <w:sz w:val="20"/>
              </w:rPr>
            </w:pPr>
            <w:r w:rsidRPr="003A3181">
              <w:rPr>
                <w:rFonts w:cs="Arial"/>
                <w:b/>
                <w:bCs/>
                <w:sz w:val="20"/>
              </w:rPr>
              <w:t>Print name: ___________________________________________</w:t>
            </w:r>
          </w:p>
          <w:p w14:paraId="316E5F81" w14:textId="77777777" w:rsidR="003A3181" w:rsidRPr="003A3181" w:rsidRDefault="003A3181" w:rsidP="06934324">
            <w:pPr>
              <w:spacing w:before="120" w:after="0"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3255"/>
            </w:tblGrid>
            <w:tr w:rsidR="00131C98" w:rsidRPr="00CD3934" w14:paraId="53DB0CD2" w14:textId="77777777" w:rsidTr="006E02C9">
              <w:trPr>
                <w:trHeight w:val="572"/>
              </w:trPr>
              <w:tc>
                <w:tcPr>
                  <w:tcW w:w="7083" w:type="dxa"/>
                  <w:gridSpan w:val="2"/>
                </w:tcPr>
                <w:p w14:paraId="3B89F0D8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Account name:</w:t>
                  </w:r>
                </w:p>
              </w:tc>
              <w:tc>
                <w:tcPr>
                  <w:tcW w:w="3255" w:type="dxa"/>
                </w:tcPr>
                <w:p w14:paraId="35E957D3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Date:</w:t>
                  </w:r>
                </w:p>
              </w:tc>
            </w:tr>
            <w:tr w:rsidR="00131C98" w:rsidRPr="00CD3934" w14:paraId="14C2108A" w14:textId="77777777" w:rsidTr="006E02C9">
              <w:trPr>
                <w:trHeight w:val="572"/>
              </w:trPr>
              <w:tc>
                <w:tcPr>
                  <w:tcW w:w="10338" w:type="dxa"/>
                  <w:gridSpan w:val="3"/>
                </w:tcPr>
                <w:p w14:paraId="1587C5F5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 xml:space="preserve">Vaccine delivery address: </w:t>
                  </w:r>
                </w:p>
              </w:tc>
            </w:tr>
            <w:tr w:rsidR="00131C98" w:rsidRPr="00CD3934" w14:paraId="73944620" w14:textId="77777777" w:rsidTr="006E02C9">
              <w:trPr>
                <w:trHeight w:val="572"/>
              </w:trPr>
              <w:tc>
                <w:tcPr>
                  <w:tcW w:w="7083" w:type="dxa"/>
                  <w:gridSpan w:val="2"/>
                </w:tcPr>
                <w:p w14:paraId="74012B03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Suburb:</w:t>
                  </w:r>
                </w:p>
              </w:tc>
              <w:tc>
                <w:tcPr>
                  <w:tcW w:w="3255" w:type="dxa"/>
                </w:tcPr>
                <w:p w14:paraId="6BDC0AB9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Postcode:</w:t>
                  </w:r>
                </w:p>
              </w:tc>
            </w:tr>
            <w:tr w:rsidR="00131C98" w:rsidRPr="00CD3934" w14:paraId="08A85CD5" w14:textId="77777777" w:rsidTr="006E02C9">
              <w:trPr>
                <w:trHeight w:val="572"/>
              </w:trPr>
              <w:tc>
                <w:tcPr>
                  <w:tcW w:w="4106" w:type="dxa"/>
                </w:tcPr>
                <w:p w14:paraId="1A53419F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Phone:</w:t>
                  </w:r>
                </w:p>
              </w:tc>
              <w:tc>
                <w:tcPr>
                  <w:tcW w:w="6232" w:type="dxa"/>
                  <w:gridSpan w:val="2"/>
                </w:tcPr>
                <w:p w14:paraId="07093E51" w14:textId="77777777" w:rsidR="00131C98" w:rsidRPr="00CD3934" w:rsidRDefault="00131C98" w:rsidP="000127F5">
                  <w:pPr>
                    <w:pStyle w:val="Documentsubtitle"/>
                    <w:rPr>
                      <w:color w:val="auto"/>
                      <w:sz w:val="20"/>
                      <w:szCs w:val="18"/>
                    </w:rPr>
                  </w:pPr>
                  <w:r w:rsidRPr="00CD3934">
                    <w:rPr>
                      <w:color w:val="auto"/>
                      <w:sz w:val="20"/>
                      <w:szCs w:val="18"/>
                    </w:rPr>
                    <w:t>Account email:</w:t>
                  </w:r>
                </w:p>
              </w:tc>
            </w:tr>
          </w:tbl>
          <w:p w14:paraId="3DFDFBB8" w14:textId="77777777" w:rsidR="00131C98" w:rsidRPr="00A1389F" w:rsidRDefault="00131C98" w:rsidP="000127F5">
            <w:pPr>
              <w:pStyle w:val="Documentsubtitle"/>
            </w:pPr>
          </w:p>
        </w:tc>
      </w:tr>
      <w:tr w:rsidR="00131C98" w:rsidRPr="001E5058" w14:paraId="20E840EC" w14:textId="77777777" w:rsidTr="06934324">
        <w:tc>
          <w:tcPr>
            <w:tcW w:w="10348" w:type="dxa"/>
          </w:tcPr>
          <w:p w14:paraId="6D2433E8" w14:textId="439A8A1A" w:rsidR="00131C98" w:rsidRPr="003A2072" w:rsidRDefault="00C74D77" w:rsidP="00C74D77">
            <w:pPr>
              <w:pStyle w:val="TOCheadingfactsheet"/>
              <w:tabs>
                <w:tab w:val="left" w:pos="2115"/>
              </w:tabs>
              <w:spacing w:before="0" w:after="0"/>
            </w:pPr>
            <w:r w:rsidRPr="003A207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F4F222F" wp14:editId="59DF3B64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-424180</wp:posOffset>
                      </wp:positionV>
                      <wp:extent cx="3667125" cy="5429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CD604" w14:textId="77777777" w:rsidR="00C74D77" w:rsidRPr="00760A4F" w:rsidRDefault="00C74D77" w:rsidP="00C74D7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D3934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GOVT. ACCOUNT NUMBER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: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</w:t>
                                  </w:r>
                                  <w:r w:rsidRPr="00CD3934">
                                    <w:rPr>
                                      <w:rFonts w:ascii="MS Gothic" w:eastAsia="MS Gothic" w:hAnsi="MS Gothic" w:cs="MS Gothic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☐☐☐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222F" id="Rectangle 7" o:spid="_x0000_s1027" style="position:absolute;margin-left:209.45pt;margin-top:-33.4pt;width:288.75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" filled="f" stroked="f" strokeweight="4.5pt">
                      <v:textbox>
                        <w:txbxContent>
                          <w:p w14:paraId="18ACD604" w14:textId="77777777" w:rsidR="00C74D77" w:rsidRPr="00760A4F" w:rsidRDefault="00C74D77" w:rsidP="00C74D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3934">
                              <w:rPr>
                                <w:b/>
                                <w:bCs/>
                                <w:color w:val="000000" w:themeColor="text1"/>
                              </w:rPr>
                              <w:t>GOVT. ACCOUNT NUMBER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D3934"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56"/>
                                <w:szCs w:val="56"/>
                              </w:rPr>
                              <w:t>☐</w:t>
                            </w:r>
                            <w:r w:rsidRPr="00CD3934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☐☐☐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2072">
              <w:rPr>
                <w:color w:val="auto"/>
                <w:sz w:val="20"/>
                <w:szCs w:val="18"/>
              </w:rPr>
              <w:t>*MANDATORY field</w:t>
            </w:r>
            <w:r w:rsidRPr="003A2072">
              <w:tab/>
            </w:r>
          </w:p>
        </w:tc>
      </w:tr>
    </w:tbl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63"/>
        <w:gridCol w:w="1063"/>
        <w:gridCol w:w="6662"/>
      </w:tblGrid>
      <w:tr w:rsidR="00131C98" w:rsidRPr="000C502E" w14:paraId="044C5AAA" w14:textId="77777777" w:rsidTr="682AB6FF">
        <w:trPr>
          <w:trHeight w:val="409"/>
        </w:trPr>
        <w:tc>
          <w:tcPr>
            <w:tcW w:w="1843" w:type="dxa"/>
            <w:shd w:val="clear" w:color="auto" w:fill="E6E6E6"/>
            <w:vAlign w:val="center"/>
          </w:tcPr>
          <w:p w14:paraId="40EFB784" w14:textId="77777777" w:rsidR="00131C98" w:rsidRPr="000C502E" w:rsidRDefault="00131C98" w:rsidP="00131C98">
            <w:pPr>
              <w:pStyle w:val="StyleBoldWhiteCenteredLeft04mmExpandedby1pt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0C502E">
              <w:rPr>
                <w:rFonts w:ascii="Arial" w:hAnsi="Arial" w:cs="Arial"/>
                <w:color w:val="auto"/>
                <w:sz w:val="20"/>
              </w:rPr>
              <w:t>Vaccine brand®</w:t>
            </w:r>
          </w:p>
        </w:tc>
        <w:tc>
          <w:tcPr>
            <w:tcW w:w="1063" w:type="dxa"/>
            <w:shd w:val="clear" w:color="auto" w:fill="E6E6E6"/>
          </w:tcPr>
          <w:p w14:paraId="47601F6A" w14:textId="13369E29" w:rsidR="00131C98" w:rsidRPr="00167F5F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Pr="00167F5F">
              <w:rPr>
                <w:rFonts w:cs="Arial"/>
                <w:b/>
                <w:bCs/>
                <w:sz w:val="20"/>
              </w:rPr>
              <w:t>Doses in stock</w:t>
            </w:r>
          </w:p>
        </w:tc>
        <w:tc>
          <w:tcPr>
            <w:tcW w:w="1063" w:type="dxa"/>
            <w:shd w:val="clear" w:color="auto" w:fill="E6E6E6"/>
          </w:tcPr>
          <w:p w14:paraId="4DA204E4" w14:textId="36B01155" w:rsidR="00131C98" w:rsidRPr="00167F5F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*</w:t>
            </w:r>
            <w:r w:rsidRPr="00167F5F">
              <w:rPr>
                <w:rFonts w:cs="Arial"/>
                <w:b/>
                <w:bCs/>
                <w:sz w:val="20"/>
              </w:rPr>
              <w:t>Doses re</w:t>
            </w:r>
            <w:r w:rsidR="00C74D77">
              <w:rPr>
                <w:rFonts w:cs="Arial"/>
                <w:b/>
                <w:bCs/>
                <w:sz w:val="20"/>
              </w:rPr>
              <w:t>quested</w:t>
            </w:r>
          </w:p>
        </w:tc>
        <w:tc>
          <w:tcPr>
            <w:tcW w:w="6662" w:type="dxa"/>
            <w:shd w:val="clear" w:color="auto" w:fill="E6E6E6"/>
            <w:vAlign w:val="center"/>
          </w:tcPr>
          <w:p w14:paraId="5BA2816F" w14:textId="77777777" w:rsidR="00131C98" w:rsidRPr="000C502E" w:rsidRDefault="00131C98" w:rsidP="00131C98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0C502E">
              <w:rPr>
                <w:rFonts w:cs="Arial"/>
                <w:color w:val="FFFFFF"/>
                <w:sz w:val="20"/>
              </w:rPr>
              <w:br w:type="page"/>
            </w:r>
            <w:r w:rsidRPr="000C502E">
              <w:rPr>
                <w:rFonts w:cs="Arial"/>
                <w:b/>
                <w:sz w:val="20"/>
              </w:rPr>
              <w:t>Government-funded vaccine schedule</w:t>
            </w:r>
          </w:p>
        </w:tc>
      </w:tr>
      <w:tr w:rsidR="00131C98" w:rsidRPr="000851C0" w14:paraId="6F692B82" w14:textId="77777777" w:rsidTr="682AB6FF">
        <w:trPr>
          <w:trHeight w:val="340"/>
        </w:trPr>
        <w:tc>
          <w:tcPr>
            <w:tcW w:w="1843" w:type="dxa"/>
            <w:vAlign w:val="center"/>
          </w:tcPr>
          <w:p w14:paraId="003EEF59" w14:textId="77777777" w:rsidR="00131C98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50ECF">
              <w:rPr>
                <w:rFonts w:cs="Arial"/>
                <w:b/>
                <w:sz w:val="20"/>
              </w:rPr>
              <w:t xml:space="preserve">Fluad Quad </w:t>
            </w:r>
          </w:p>
          <w:p w14:paraId="0970D6AB" w14:textId="78A30999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14"/>
                <w:szCs w:val="14"/>
              </w:rPr>
              <w:t>(2</w:t>
            </w:r>
            <w:r w:rsidR="00050D6F">
              <w:rPr>
                <w:rFonts w:cs="Arial"/>
                <w:sz w:val="14"/>
                <w:szCs w:val="14"/>
              </w:rPr>
              <w:t>2</w:t>
            </w:r>
            <w:r w:rsidRPr="00C03969">
              <w:rPr>
                <w:rFonts w:cs="Arial"/>
                <w:sz w:val="14"/>
                <w:szCs w:val="14"/>
              </w:rPr>
              <w:t>FLUADQ10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063" w:type="dxa"/>
          </w:tcPr>
          <w:p w14:paraId="48E80D7A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0959E1BF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F306A42" w14:textId="0BB5D2EB" w:rsidR="00131C98" w:rsidRPr="00131C98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QIV </w:t>
            </w:r>
            <w:r w:rsidRPr="000851C0">
              <w:rPr>
                <w:rFonts w:cs="Arial"/>
                <w:sz w:val="18"/>
                <w:szCs w:val="18"/>
              </w:rPr>
              <w:t>Adjuvanted Influenza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Pr="00131C98">
              <w:rPr>
                <w:rFonts w:cs="Arial"/>
                <w:sz w:val="18"/>
                <w:szCs w:val="18"/>
              </w:rPr>
              <w:t>People aged 65 years &amp; older</w:t>
            </w:r>
          </w:p>
        </w:tc>
      </w:tr>
      <w:tr w:rsidR="00131C98" w:rsidRPr="000851C0" w14:paraId="2ECEE936" w14:textId="77777777" w:rsidTr="682AB6FF">
        <w:trPr>
          <w:trHeight w:val="340"/>
        </w:trPr>
        <w:tc>
          <w:tcPr>
            <w:tcW w:w="1843" w:type="dxa"/>
            <w:vAlign w:val="center"/>
          </w:tcPr>
          <w:p w14:paraId="30B709A5" w14:textId="77777777" w:rsidR="00131C98" w:rsidRPr="00AB7FCC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AB7FCC">
              <w:rPr>
                <w:rFonts w:cs="Arial"/>
                <w:b/>
                <w:sz w:val="20"/>
              </w:rPr>
              <w:t>Afluria Quad</w:t>
            </w:r>
          </w:p>
          <w:p w14:paraId="78F9DCAC" w14:textId="1AB3A7D5" w:rsidR="00131C98" w:rsidRDefault="00131C98" w:rsidP="00131C98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(2</w:t>
            </w:r>
            <w:r w:rsidR="00050D6F">
              <w:rPr>
                <w:rFonts w:cs="Arial"/>
                <w:sz w:val="14"/>
                <w:szCs w:val="14"/>
              </w:rPr>
              <w:t>2</w:t>
            </w:r>
            <w:r w:rsidRPr="00C03969">
              <w:rPr>
                <w:rFonts w:cs="Arial"/>
                <w:sz w:val="14"/>
                <w:szCs w:val="14"/>
              </w:rPr>
              <w:t>AFLU10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2493BB9B" w14:textId="77777777" w:rsidR="00131C98" w:rsidRPr="00AB7FCC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AB7FCC">
              <w:rPr>
                <w:rFonts w:cs="Arial"/>
                <w:b/>
                <w:sz w:val="20"/>
              </w:rPr>
              <w:t xml:space="preserve">Fluarix Tetra </w:t>
            </w:r>
          </w:p>
          <w:p w14:paraId="5290EC5E" w14:textId="14158EF2" w:rsidR="00131C98" w:rsidRPr="00C03969" w:rsidRDefault="00131C98" w:rsidP="00131C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14"/>
                <w:szCs w:val="14"/>
              </w:rPr>
              <w:t>(2</w:t>
            </w:r>
            <w:r w:rsidR="00050D6F">
              <w:rPr>
                <w:rFonts w:cs="Arial"/>
                <w:sz w:val="14"/>
                <w:szCs w:val="14"/>
              </w:rPr>
              <w:t>2</w:t>
            </w:r>
            <w:r w:rsidRPr="00C03969">
              <w:rPr>
                <w:rFonts w:cs="Arial"/>
                <w:sz w:val="14"/>
                <w:szCs w:val="14"/>
              </w:rPr>
              <w:t>FRXT10</w:t>
            </w:r>
            <w:r>
              <w:rPr>
                <w:rFonts w:cs="Arial"/>
                <w:sz w:val="14"/>
                <w:szCs w:val="14"/>
              </w:rPr>
              <w:t xml:space="preserve"> / </w:t>
            </w:r>
            <w:r w:rsidRPr="00C03969">
              <w:rPr>
                <w:rFonts w:cs="Arial"/>
                <w:sz w:val="14"/>
                <w:szCs w:val="14"/>
              </w:rPr>
              <w:t>2</w:t>
            </w:r>
            <w:r w:rsidR="00050D6F">
              <w:rPr>
                <w:rFonts w:cs="Arial"/>
                <w:sz w:val="14"/>
                <w:szCs w:val="14"/>
              </w:rPr>
              <w:t>2</w:t>
            </w:r>
            <w:r w:rsidRPr="00C03969">
              <w:rPr>
                <w:rFonts w:cs="Arial"/>
                <w:sz w:val="14"/>
                <w:szCs w:val="14"/>
              </w:rPr>
              <w:t>FRXT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332ABDB4" w14:textId="77777777" w:rsidR="00131C98" w:rsidRPr="00AB7FCC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AB7FCC">
              <w:rPr>
                <w:rFonts w:cs="Arial"/>
                <w:b/>
                <w:sz w:val="20"/>
              </w:rPr>
              <w:t xml:space="preserve">Vaxigrip Tetra </w:t>
            </w:r>
          </w:p>
          <w:p w14:paraId="09BC6A8D" w14:textId="58283191" w:rsidR="00131C98" w:rsidRPr="000C502E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4"/>
                <w:szCs w:val="14"/>
              </w:rPr>
              <w:t>(2</w:t>
            </w:r>
            <w:r w:rsidR="00050D6F">
              <w:rPr>
                <w:rFonts w:cs="Arial"/>
                <w:sz w:val="14"/>
                <w:szCs w:val="14"/>
              </w:rPr>
              <w:t>2</w:t>
            </w:r>
            <w:r w:rsidRPr="00C03969">
              <w:rPr>
                <w:rFonts w:cs="Arial"/>
                <w:sz w:val="14"/>
                <w:szCs w:val="14"/>
              </w:rPr>
              <w:t>VAXT10)</w:t>
            </w:r>
          </w:p>
        </w:tc>
        <w:tc>
          <w:tcPr>
            <w:tcW w:w="1063" w:type="dxa"/>
          </w:tcPr>
          <w:p w14:paraId="1C5053A1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50A50800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BB0F5B4" w14:textId="07E33460" w:rsidR="00131C98" w:rsidRPr="00131C98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31C98">
              <w:rPr>
                <w:rFonts w:cs="Arial"/>
                <w:sz w:val="18"/>
                <w:szCs w:val="18"/>
              </w:rPr>
              <w:t xml:space="preserve">QIV Influenza as supplied – </w:t>
            </w:r>
            <w:r w:rsidRPr="00131C98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Aboriginal &amp; Torres Strait Islander people aged from </w:t>
            </w:r>
            <w:r w:rsidR="00422BDB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years</w:t>
            </w:r>
            <w:r w:rsidRPr="00131C98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; </w:t>
            </w:r>
            <w:r w:rsidRPr="00131C98">
              <w:rPr>
                <w:rFonts w:cs="Arial"/>
                <w:sz w:val="18"/>
                <w:szCs w:val="18"/>
              </w:rPr>
              <w:t xml:space="preserve">People with specified medical risk conditions aged from </w:t>
            </w:r>
            <w:r w:rsidR="004F4458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years</w:t>
            </w:r>
            <w:r w:rsidRPr="00131C98">
              <w:rPr>
                <w:rFonts w:cs="Arial"/>
                <w:sz w:val="18"/>
                <w:szCs w:val="18"/>
              </w:rPr>
              <w:t>; Pregnant women (at any stage of pregnancy)</w:t>
            </w:r>
          </w:p>
        </w:tc>
      </w:tr>
      <w:tr w:rsidR="00131C98" w:rsidRPr="000851C0" w14:paraId="50DB3C34" w14:textId="77777777" w:rsidTr="00050D6F">
        <w:trPr>
          <w:trHeight w:val="10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8E5" w14:textId="77777777" w:rsidR="00131C98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C502E">
              <w:rPr>
                <w:rFonts w:cs="Arial"/>
                <w:b/>
                <w:sz w:val="20"/>
              </w:rPr>
              <w:t xml:space="preserve">Boostrix </w:t>
            </w:r>
          </w:p>
          <w:p w14:paraId="64F18F95" w14:textId="77777777" w:rsidR="00131C98" w:rsidRPr="003372DA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  <w:r w:rsidRPr="000851C0">
              <w:rPr>
                <w:rFonts w:cs="Arial"/>
                <w:sz w:val="14"/>
                <w:szCs w:val="14"/>
              </w:rPr>
              <w:t>(BOO)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187" w14:textId="77777777" w:rsidR="00131C98" w:rsidRPr="00EB2DBF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F2E" w14:textId="77777777" w:rsidR="00131C98" w:rsidRPr="00EB2DBF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F16F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dTp — Partner’s whooping cough vaccine program</w:t>
            </w:r>
          </w:p>
          <w:p w14:paraId="2FCEDD68" w14:textId="77777777" w:rsidR="00131C98" w:rsidRPr="000851C0" w:rsidRDefault="00131C98" w:rsidP="00131C9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Partners of women who are at least 28 weeks pregnant if the partner has not received a pertussis booster in the last 10 years</w:t>
            </w:r>
          </w:p>
          <w:p w14:paraId="2E10AD75" w14:textId="77777777" w:rsidR="00131C98" w:rsidRPr="000851C0" w:rsidRDefault="00131C98" w:rsidP="00131C9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Parents/guardians of a baby under 6 months of age &amp; they have not received a pertussis booster in the last 10 years</w:t>
            </w:r>
          </w:p>
        </w:tc>
      </w:tr>
      <w:tr w:rsidR="00131C98" w:rsidRPr="000851C0" w14:paraId="720667A6" w14:textId="77777777" w:rsidTr="682AB6F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F28" w14:textId="77777777" w:rsidR="00131C98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C502E">
              <w:rPr>
                <w:rFonts w:cs="Arial"/>
                <w:b/>
                <w:sz w:val="20"/>
              </w:rPr>
              <w:t>Adacel / Boostrix</w:t>
            </w:r>
          </w:p>
          <w:p w14:paraId="1F97DEAD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1155DE">
              <w:rPr>
                <w:rFonts w:cs="Arial"/>
                <w:sz w:val="14"/>
                <w:szCs w:val="14"/>
                <w:lang w:val="pt-BR"/>
              </w:rPr>
              <w:t>(ADACL, BOO)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EB8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157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5ECB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 xml:space="preserve">dTp — </w:t>
            </w:r>
          </w:p>
          <w:p w14:paraId="2A4989EF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Catch-up for people aged 15 – 19 years</w:t>
            </w:r>
          </w:p>
          <w:p w14:paraId="623D56C9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Refugees &amp; all humanitarian entrants</w:t>
            </w:r>
            <w:r>
              <w:rPr>
                <w:rFonts w:cs="Arial"/>
                <w:sz w:val="18"/>
                <w:szCs w:val="18"/>
              </w:rPr>
              <w:t xml:space="preserve"> from 15</w:t>
            </w:r>
            <w:r w:rsidRPr="000851C0">
              <w:rPr>
                <w:rFonts w:cs="Arial"/>
                <w:sz w:val="18"/>
                <w:szCs w:val="18"/>
              </w:rPr>
              <w:t xml:space="preserve"> years &amp; over</w:t>
            </w:r>
          </w:p>
          <w:p w14:paraId="6637495D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Pregnant women from 20 weeks gestation during every pregnancy</w:t>
            </w:r>
          </w:p>
        </w:tc>
      </w:tr>
      <w:tr w:rsidR="00131C98" w:rsidRPr="000851C0" w14:paraId="0BCC7438" w14:textId="77777777" w:rsidTr="682AB6F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99" w14:textId="77777777" w:rsidR="00131C98" w:rsidRPr="005D4D6D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5D4D6D">
              <w:rPr>
                <w:rFonts w:cs="Arial"/>
                <w:b/>
                <w:sz w:val="20"/>
              </w:rPr>
              <w:t>M-M-R II / Priorix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FFB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887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BC71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MMR —</w:t>
            </w:r>
          </w:p>
          <w:p w14:paraId="0361F3C7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Catch-up for people aged 15 – 19 years</w:t>
            </w:r>
          </w:p>
          <w:p w14:paraId="5FD1B9A9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Refugees &amp; all humanitarian entrants from 15 years &amp; over</w:t>
            </w:r>
          </w:p>
        </w:tc>
      </w:tr>
      <w:tr w:rsidR="00131C98" w:rsidRPr="000851C0" w14:paraId="0E6A9BA4" w14:textId="77777777" w:rsidTr="682AB6F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A6E" w14:textId="77777777" w:rsidR="00131C98" w:rsidRPr="00683D1B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683D1B">
              <w:rPr>
                <w:rFonts w:cs="Arial"/>
                <w:b/>
                <w:sz w:val="20"/>
              </w:rPr>
              <w:t>M-M-R II</w:t>
            </w:r>
          </w:p>
          <w:p w14:paraId="569B3FBE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4"/>
                <w:szCs w:val="14"/>
                <w:highlight w:val="yellow"/>
              </w:rPr>
            </w:pPr>
            <w:r w:rsidRPr="000851C0">
              <w:rPr>
                <w:rFonts w:cs="Arial"/>
                <w:sz w:val="14"/>
                <w:szCs w:val="14"/>
              </w:rPr>
              <w:t>(MMRA)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770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E3E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019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MMR —</w:t>
            </w:r>
          </w:p>
          <w:p w14:paraId="1F39852D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Women planning pregnancy or post-partum with low or negative rubella antibody levels</w:t>
            </w:r>
          </w:p>
          <w:p w14:paraId="7CB6DDDE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People born during or since 1966 and aged 20 years &amp; over requiring 1 or 2 doses without evidence of receiving 2 documented doses of valid MMR vaccine or without serological evidence of immunity</w:t>
            </w:r>
          </w:p>
        </w:tc>
      </w:tr>
      <w:tr w:rsidR="00131C98" w:rsidRPr="000851C0" w14:paraId="2FCD204C" w14:textId="77777777" w:rsidTr="682AB6F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9E26" w14:textId="77777777" w:rsidR="00131C98" w:rsidRDefault="00131C98" w:rsidP="00131C98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Nimenrix</w:t>
            </w:r>
          </w:p>
          <w:p w14:paraId="2C7CDACB" w14:textId="77777777" w:rsidR="00131C98" w:rsidRPr="006C2297" w:rsidRDefault="00131C98" w:rsidP="00131C98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00F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FC6" w14:textId="77777777" w:rsidR="00131C98" w:rsidRPr="000C502E" w:rsidRDefault="00131C98" w:rsidP="00131C9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DFB" w14:textId="77777777" w:rsidR="00131C98" w:rsidRPr="000851C0" w:rsidRDefault="00131C98" w:rsidP="00131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bCs/>
                <w:sz w:val="18"/>
                <w:szCs w:val="18"/>
              </w:rPr>
              <w:t>Meningococcal ACWY —</w:t>
            </w:r>
          </w:p>
          <w:p w14:paraId="510E61DC" w14:textId="77777777" w:rsidR="00131C98" w:rsidRPr="000851C0" w:rsidRDefault="00131C98" w:rsidP="00131C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51C0">
              <w:rPr>
                <w:rFonts w:cs="Arial"/>
                <w:sz w:val="18"/>
                <w:szCs w:val="18"/>
              </w:rPr>
              <w:t>People aged 15 – 19 years</w:t>
            </w:r>
          </w:p>
        </w:tc>
      </w:tr>
      <w:bookmarkEnd w:id="0"/>
    </w:tbl>
    <w:p w14:paraId="57378642" w14:textId="77777777" w:rsidR="00C74D77" w:rsidRDefault="00C74D77" w:rsidP="00C74D77">
      <w:pPr>
        <w:spacing w:line="276" w:lineRule="auto"/>
        <w:rPr>
          <w:rFonts w:cs="Arial"/>
          <w:bCs/>
          <w:sz w:val="24"/>
          <w:szCs w:val="24"/>
        </w:rPr>
      </w:pPr>
    </w:p>
    <w:p w14:paraId="076B0F25" w14:textId="6D0E4344" w:rsidR="00C74D77" w:rsidRPr="00557EA1" w:rsidRDefault="00C74D77" w:rsidP="00C74D77">
      <w:pPr>
        <w:spacing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Government vaccine order forms are also available for:</w:t>
      </w:r>
    </w:p>
    <w:p w14:paraId="3130B152" w14:textId="77777777" w:rsidR="00C74D77" w:rsidRPr="00557EA1" w:rsidRDefault="00C74D77" w:rsidP="00C74D77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Pharmacist immunisers</w:t>
      </w:r>
    </w:p>
    <w:p w14:paraId="340F5714" w14:textId="77777777" w:rsidR="00C74D77" w:rsidRPr="00557EA1" w:rsidRDefault="00C74D77" w:rsidP="00C74D77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Influenza vaccine for healthcare workers in public hospitals</w:t>
      </w:r>
    </w:p>
    <w:p w14:paraId="4B8C6E43" w14:textId="77777777" w:rsidR="00C74D77" w:rsidRPr="00557EA1" w:rsidRDefault="00C74D77" w:rsidP="00C74D77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Post-exposure order – Rabies vaccine and immunoglobulin</w:t>
      </w:r>
    </w:p>
    <w:p w14:paraId="656ECB91" w14:textId="77777777" w:rsidR="00C74D77" w:rsidRPr="00557EA1" w:rsidRDefault="00C74D77" w:rsidP="00C74D77">
      <w:pPr>
        <w:pStyle w:val="ListParagraph"/>
        <w:numPr>
          <w:ilvl w:val="0"/>
          <w:numId w:val="45"/>
        </w:numPr>
        <w:spacing w:after="0" w:line="276" w:lineRule="auto"/>
        <w:rPr>
          <w:rFonts w:cs="Arial"/>
          <w:bCs/>
          <w:sz w:val="20"/>
        </w:rPr>
      </w:pPr>
      <w:r w:rsidRPr="00557EA1">
        <w:rPr>
          <w:rFonts w:cs="Arial"/>
          <w:bCs/>
          <w:sz w:val="20"/>
        </w:rPr>
        <w:t>Pre-exposure rabies vaccine order form.</w:t>
      </w:r>
    </w:p>
    <w:p w14:paraId="31A8C992" w14:textId="77777777" w:rsidR="00D149B5" w:rsidRPr="00557EA1" w:rsidRDefault="00D149B5" w:rsidP="00D149B5">
      <w:pPr>
        <w:spacing w:after="0" w:line="360" w:lineRule="auto"/>
        <w:jc w:val="center"/>
        <w:rPr>
          <w:rFonts w:cs="Arial"/>
          <w:b/>
          <w:sz w:val="20"/>
        </w:rPr>
      </w:pPr>
    </w:p>
    <w:p w14:paraId="2EE94080" w14:textId="6FABECD0" w:rsidR="00D149B5" w:rsidRPr="00D174C9" w:rsidRDefault="00D149B5" w:rsidP="00D174C9">
      <w:pPr>
        <w:pStyle w:val="ListParagraph"/>
        <w:ind w:left="0"/>
        <w:rPr>
          <w:b/>
          <w:bCs/>
          <w:sz w:val="24"/>
          <w:szCs w:val="24"/>
        </w:rPr>
      </w:pPr>
      <w:r w:rsidRPr="00D174C9">
        <w:rPr>
          <w:b/>
          <w:bCs/>
          <w:sz w:val="24"/>
          <w:szCs w:val="24"/>
        </w:rPr>
        <w:t>All immunisation encounters must be reported to the Australian Immunisation Register. It is now mandatory to report all influenza vaccine encounters.</w:t>
      </w:r>
    </w:p>
    <w:p w14:paraId="17E20856" w14:textId="77777777" w:rsidR="00D174C9" w:rsidRDefault="00D174C9" w:rsidP="00557EA1">
      <w:pPr>
        <w:spacing w:after="0" w:line="276" w:lineRule="auto"/>
        <w:rPr>
          <w:sz w:val="20"/>
        </w:rPr>
      </w:pPr>
    </w:p>
    <w:p w14:paraId="455C29B1" w14:textId="606390B2" w:rsidR="00D149B5" w:rsidRPr="00557EA1" w:rsidRDefault="00D149B5" w:rsidP="00557EA1">
      <w:pPr>
        <w:spacing w:after="0" w:line="276" w:lineRule="auto"/>
        <w:rPr>
          <w:sz w:val="20"/>
        </w:rPr>
      </w:pPr>
      <w:r w:rsidRPr="00557EA1">
        <w:rPr>
          <w:sz w:val="20"/>
        </w:rPr>
        <w:t xml:space="preserve">In the event of a cold chain breach, do not discard or administer any vaccines, until checking the </w:t>
      </w:r>
      <w:hyperlink r:id="rId25" w:history="1">
        <w:r w:rsidRPr="00557EA1">
          <w:rPr>
            <w:rStyle w:val="Hyperlink"/>
            <w:sz w:val="20"/>
          </w:rPr>
          <w:t>cold chain management section</w:t>
        </w:r>
      </w:hyperlink>
      <w:r w:rsidRPr="00557EA1">
        <w:rPr>
          <w:sz w:val="20"/>
        </w:rPr>
        <w:t xml:space="preserve"> for action &lt;</w:t>
      </w:r>
      <w:r w:rsidR="00B27DA5" w:rsidRPr="00B27DA5">
        <w:t xml:space="preserve"> </w:t>
      </w:r>
      <w:r w:rsidR="00B27DA5" w:rsidRPr="00B27DA5">
        <w:rPr>
          <w:rFonts w:cs="Arial"/>
          <w:sz w:val="20"/>
        </w:rPr>
        <w:t>https://www.health.vic.gov.au/immunisation/cold-chain-management</w:t>
      </w:r>
      <w:r w:rsidRPr="00557EA1">
        <w:rPr>
          <w:rFonts w:cs="Arial"/>
          <w:sz w:val="20"/>
        </w:rPr>
        <w:t>&gt;</w:t>
      </w:r>
      <w:r w:rsidRPr="00557EA1">
        <w:rPr>
          <w:sz w:val="20"/>
        </w:rPr>
        <w:t>.</w:t>
      </w:r>
    </w:p>
    <w:p w14:paraId="292E48CF" w14:textId="77777777" w:rsidR="00D149B5" w:rsidRDefault="00D149B5" w:rsidP="00D149B5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74D77" w14:paraId="2491AEEF" w14:textId="77777777" w:rsidTr="000127F5">
        <w:tc>
          <w:tcPr>
            <w:tcW w:w="10194" w:type="dxa"/>
          </w:tcPr>
          <w:p w14:paraId="5449C282" w14:textId="77777777" w:rsidR="00C74D77" w:rsidRPr="00D174C9" w:rsidRDefault="00C74D77" w:rsidP="000127F5">
            <w:pPr>
              <w:pStyle w:val="Accessibilitypara"/>
              <w:spacing w:before="0" w:after="120"/>
              <w:rPr>
                <w:sz w:val="20"/>
                <w:szCs w:val="20"/>
              </w:rPr>
            </w:pPr>
            <w:r w:rsidRPr="00D174C9">
              <w:rPr>
                <w:sz w:val="20"/>
                <w:szCs w:val="20"/>
              </w:rPr>
              <w:t xml:space="preserve">To receive this document in another format email </w:t>
            </w:r>
            <w:hyperlink r:id="rId26" w:history="1">
              <w:r w:rsidRPr="00D174C9">
                <w:rPr>
                  <w:rStyle w:val="Hyperlink"/>
                  <w:sz w:val="20"/>
                  <w:szCs w:val="20"/>
                </w:rPr>
                <w:t>immunisation@health.vic.gov.au</w:t>
              </w:r>
            </w:hyperlink>
            <w:r w:rsidRPr="00D174C9">
              <w:rPr>
                <w:sz w:val="20"/>
                <w:szCs w:val="20"/>
              </w:rPr>
              <w:t xml:space="preserve"> </w:t>
            </w:r>
            <w:r w:rsidRPr="00D174C9">
              <w:rPr>
                <w:color w:val="004C97"/>
                <w:sz w:val="20"/>
                <w:szCs w:val="20"/>
              </w:rPr>
              <w:t xml:space="preserve"> </w:t>
            </w:r>
          </w:p>
          <w:p w14:paraId="2CB7DD61" w14:textId="77777777" w:rsidR="00C74D77" w:rsidRPr="00D174C9" w:rsidRDefault="00C74D77" w:rsidP="000127F5">
            <w:pPr>
              <w:pStyle w:val="Imprint"/>
            </w:pPr>
            <w:r w:rsidRPr="00D174C9">
              <w:t>Authorised and published by the Victorian Government, 1 Treasury Place, Melbourne.</w:t>
            </w:r>
          </w:p>
          <w:p w14:paraId="24B4A39D" w14:textId="77777777" w:rsidR="00C74D77" w:rsidRPr="00D174C9" w:rsidRDefault="00C74D77" w:rsidP="000127F5">
            <w:pPr>
              <w:pStyle w:val="Imprint"/>
            </w:pPr>
            <w:r w:rsidRPr="00D174C9">
              <w:t>© State of Victoria, Australia, Department of Health, March 2021.</w:t>
            </w:r>
          </w:p>
          <w:p w14:paraId="40F57B8D" w14:textId="4B5709F8" w:rsidR="00C74D77" w:rsidRPr="00D174C9" w:rsidRDefault="00C74D77" w:rsidP="000127F5">
            <w:pPr>
              <w:pStyle w:val="Imprint"/>
            </w:pPr>
            <w:r w:rsidRPr="00D174C9">
              <w:t xml:space="preserve">Available at </w:t>
            </w:r>
            <w:hyperlink r:id="rId27" w:history="1">
              <w:r w:rsidRPr="00D174C9">
                <w:rPr>
                  <w:rStyle w:val="Hyperlink"/>
                  <w:rFonts w:cs="Arial"/>
                </w:rPr>
                <w:t>Vaccine order forms page</w:t>
              </w:r>
            </w:hyperlink>
            <w:r w:rsidRPr="00D174C9">
              <w:rPr>
                <w:rFonts w:cs="Arial"/>
              </w:rPr>
              <w:t xml:space="preserve"> on the Health.vic website</w:t>
            </w:r>
            <w:r w:rsidR="00AD4255">
              <w:rPr>
                <w:rFonts w:cs="Arial"/>
              </w:rPr>
              <w:t xml:space="preserve"> </w:t>
            </w:r>
            <w:r w:rsidRPr="00D174C9">
              <w:t>&lt;</w:t>
            </w:r>
            <w:r w:rsidR="00AD4255" w:rsidRPr="00AD4255">
              <w:rPr>
                <w:rFonts w:cs="Arial"/>
              </w:rPr>
              <w:t xml:space="preserve">https://www.health.vic.gov.au/immunisation/vaccine-order-forms </w:t>
            </w:r>
            <w:r w:rsidRPr="00D174C9">
              <w:t>&gt;</w:t>
            </w:r>
          </w:p>
        </w:tc>
      </w:tr>
    </w:tbl>
    <w:p w14:paraId="622E7CDF" w14:textId="77777777" w:rsidR="00162CA9" w:rsidRDefault="00162CA9" w:rsidP="00C74D77">
      <w:pPr>
        <w:pStyle w:val="Numberdigit"/>
        <w:tabs>
          <w:tab w:val="clear" w:pos="397"/>
        </w:tabs>
      </w:pPr>
    </w:p>
    <w:sectPr w:rsidR="00162CA9" w:rsidSect="00E62622">
      <w:headerReference w:type="default" r:id="rId2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40E7" w14:textId="77777777" w:rsidR="00B965B0" w:rsidRDefault="00B965B0">
      <w:r>
        <w:separator/>
      </w:r>
    </w:p>
  </w:endnote>
  <w:endnote w:type="continuationSeparator" w:id="0">
    <w:p w14:paraId="087A698E" w14:textId="77777777" w:rsidR="00B965B0" w:rsidRDefault="00B965B0">
      <w:r>
        <w:continuationSeparator/>
      </w:r>
    </w:p>
  </w:endnote>
  <w:endnote w:type="continuationNotice" w:id="1">
    <w:p w14:paraId="6092B440" w14:textId="77777777" w:rsidR="00B965B0" w:rsidRDefault="00B96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E0FB" w14:textId="77777777" w:rsidR="00B27DA5" w:rsidRDefault="00B2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ED60" w14:textId="767FFAD5" w:rsidR="00E261B3" w:rsidRPr="00F65AA9" w:rsidRDefault="00C74D77" w:rsidP="00F84F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26C6BA23" wp14:editId="76FE6C3A">
              <wp:simplePos x="0" y="0"/>
              <wp:positionH relativeFrom="page">
                <wp:align>right</wp:align>
              </wp:positionH>
              <wp:positionV relativeFrom="paragraph">
                <wp:posOffset>167005</wp:posOffset>
              </wp:positionV>
              <wp:extent cx="478155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4FC9E" w14:textId="5F655492" w:rsidR="00C74D77" w:rsidRDefault="00AD4255" w:rsidP="00C74D77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AD4255">
                            <w:t>www.health.vic.gov.au/public-health/immunisation</w:t>
                          </w:r>
                          <w:r w:rsidR="00C74D77" w:rsidRPr="00ED4001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C74D77">
                            <w:rPr>
                              <w:color w:val="0000FF"/>
                              <w:sz w:val="18"/>
                              <w:szCs w:val="16"/>
                            </w:rPr>
                            <w:tab/>
                          </w:r>
                          <w:r w:rsidR="00C74D77" w:rsidRPr="00ED4001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March 202</w:t>
                          </w:r>
                          <w:r w:rsidR="00CC3D7F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2</w:t>
                          </w:r>
                        </w:p>
                        <w:p w14:paraId="3EEDFA18" w14:textId="77777777" w:rsidR="00CC3D7F" w:rsidRPr="00ED4001" w:rsidRDefault="00CC3D7F" w:rsidP="00C74D77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6B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5.3pt;margin-top:13.15pt;width:376.5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B1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" stroked="f">
              <v:textbox style="mso-fit-shape-to-text:t">
                <w:txbxContent>
                  <w:p w14:paraId="41C4FC9E" w14:textId="5F655492" w:rsidR="00C74D77" w:rsidRDefault="00AD4255" w:rsidP="00C74D77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  <w:r w:rsidRPr="00AD4255">
                      <w:t>www.health.vic.gov.au/public-health/immunisation</w:t>
                    </w:r>
                    <w:r w:rsidR="00C74D77" w:rsidRPr="00ED4001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C74D77">
                      <w:rPr>
                        <w:color w:val="0000FF"/>
                        <w:sz w:val="18"/>
                        <w:szCs w:val="16"/>
                      </w:rPr>
                      <w:tab/>
                    </w:r>
                    <w:r w:rsidR="00C74D77" w:rsidRPr="00ED4001">
                      <w:rPr>
                        <w:color w:val="808080" w:themeColor="background1" w:themeShade="80"/>
                        <w:sz w:val="18"/>
                        <w:szCs w:val="16"/>
                      </w:rPr>
                      <w:t>March 202</w:t>
                    </w:r>
                    <w:r w:rsidR="00CC3D7F">
                      <w:rPr>
                        <w:color w:val="808080" w:themeColor="background1" w:themeShade="80"/>
                        <w:sz w:val="18"/>
                        <w:szCs w:val="16"/>
                      </w:rPr>
                      <w:t>2</w:t>
                    </w:r>
                  </w:p>
                  <w:p w14:paraId="3EEDFA18" w14:textId="77777777" w:rsidR="00CC3D7F" w:rsidRPr="00ED4001" w:rsidRDefault="00CC3D7F" w:rsidP="00C74D77">
                    <w:pPr>
                      <w:rPr>
                        <w:sz w:val="18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1F67A47" wp14:editId="67BDA15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E2DB72" wp14:editId="4A09A3A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26D76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E2DB72" id="MSIPCMc3054336811d08b680b9289e" o:sp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v88ta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3726D76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355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ED7B4E6" wp14:editId="6443D21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5868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7B4E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tWrw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7yvYwf5M5anoVsOo/jKEblmjkyN24Bp44bbOzyKGjAWBImSEvSP&#10;v+mdPQ4popQccbsyah4PTAtK6muJ45smw6FbR39BQb/W7nqtPDRLwMVN8A1R3IvO1ta9WGhoHvAB&#10;WLhoCDHJMWZGd724tHhDAB8QLhYLL+PiKWbXcqu4c+3YdMzetw9Mq0C/xcbdQr9/bPamC51t14fF&#10;wUJR+RY5fjs2A+24tL7J4YFxr8Lru7d6eQbnvw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OdRrVq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1A95868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01B6" w14:textId="77777777" w:rsidR="00B965B0" w:rsidRDefault="00B965B0" w:rsidP="002862F1">
      <w:pPr>
        <w:spacing w:before="120"/>
      </w:pPr>
      <w:r>
        <w:separator/>
      </w:r>
    </w:p>
  </w:footnote>
  <w:footnote w:type="continuationSeparator" w:id="0">
    <w:p w14:paraId="6B3626D6" w14:textId="77777777" w:rsidR="00B965B0" w:rsidRDefault="00B965B0">
      <w:r>
        <w:continuationSeparator/>
      </w:r>
    </w:p>
  </w:footnote>
  <w:footnote w:type="continuationNotice" w:id="1">
    <w:p w14:paraId="29C27A07" w14:textId="77777777" w:rsidR="00B965B0" w:rsidRDefault="00B96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705E" w14:textId="77777777" w:rsidR="00B27DA5" w:rsidRDefault="00B2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31E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ADAF" w14:textId="77777777" w:rsidR="00B27DA5" w:rsidRDefault="00B27D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C8F8" w14:textId="5AD2C1CC" w:rsidR="00E261B3" w:rsidRPr="0051568D" w:rsidRDefault="0072251A" w:rsidP="0011701A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18DFA3FC" wp14:editId="56A2B6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2AB6FF" w:rsidRPr="00C74D77">
      <w:rPr>
        <w:noProof/>
      </w:rPr>
      <w:t xml:space="preserve"> </w:t>
    </w:r>
    <w:r w:rsidR="682AB6FF">
      <w:rPr>
        <w:noProof/>
      </w:rPr>
      <w:t xml:space="preserve">Pharmacist Administered - Government Vaccine Order Form - Victoria 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682AB6FF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8F00008"/>
    <w:lvl w:ilvl="0" w:tplc="2314049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A98EB0C">
      <w:numFmt w:val="decimal"/>
      <w:lvlText w:val=""/>
      <w:lvlJc w:val="left"/>
    </w:lvl>
    <w:lvl w:ilvl="2" w:tplc="D632C8E0">
      <w:numFmt w:val="decimal"/>
      <w:lvlText w:val=""/>
      <w:lvlJc w:val="left"/>
    </w:lvl>
    <w:lvl w:ilvl="3" w:tplc="D7B254CE">
      <w:numFmt w:val="decimal"/>
      <w:lvlText w:val=""/>
      <w:lvlJc w:val="left"/>
    </w:lvl>
    <w:lvl w:ilvl="4" w:tplc="C90ECE48">
      <w:numFmt w:val="decimal"/>
      <w:lvlText w:val=""/>
      <w:lvlJc w:val="left"/>
    </w:lvl>
    <w:lvl w:ilvl="5" w:tplc="1FFE9A94">
      <w:numFmt w:val="decimal"/>
      <w:lvlText w:val=""/>
      <w:lvlJc w:val="left"/>
    </w:lvl>
    <w:lvl w:ilvl="6" w:tplc="CB644DAC">
      <w:numFmt w:val="decimal"/>
      <w:lvlText w:val=""/>
      <w:lvlJc w:val="left"/>
    </w:lvl>
    <w:lvl w:ilvl="7" w:tplc="13866A5E">
      <w:numFmt w:val="decimal"/>
      <w:lvlText w:val=""/>
      <w:lvlJc w:val="left"/>
    </w:lvl>
    <w:lvl w:ilvl="8" w:tplc="20C80814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8AB24756"/>
    <w:lvl w:ilvl="0" w:tplc="41F0ED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40DC12">
      <w:numFmt w:val="decimal"/>
      <w:lvlText w:val=""/>
      <w:lvlJc w:val="left"/>
    </w:lvl>
    <w:lvl w:ilvl="2" w:tplc="21ECCA06">
      <w:numFmt w:val="decimal"/>
      <w:lvlText w:val=""/>
      <w:lvlJc w:val="left"/>
    </w:lvl>
    <w:lvl w:ilvl="3" w:tplc="EA28A210">
      <w:numFmt w:val="decimal"/>
      <w:lvlText w:val=""/>
      <w:lvlJc w:val="left"/>
    </w:lvl>
    <w:lvl w:ilvl="4" w:tplc="B1941926">
      <w:numFmt w:val="decimal"/>
      <w:lvlText w:val=""/>
      <w:lvlJc w:val="left"/>
    </w:lvl>
    <w:lvl w:ilvl="5" w:tplc="2A3A468A">
      <w:numFmt w:val="decimal"/>
      <w:lvlText w:val=""/>
      <w:lvlJc w:val="left"/>
    </w:lvl>
    <w:lvl w:ilvl="6" w:tplc="9B5EEDD0">
      <w:numFmt w:val="decimal"/>
      <w:lvlText w:val=""/>
      <w:lvlJc w:val="left"/>
    </w:lvl>
    <w:lvl w:ilvl="7" w:tplc="C4907204">
      <w:numFmt w:val="decimal"/>
      <w:lvlText w:val=""/>
      <w:lvlJc w:val="left"/>
    </w:lvl>
    <w:lvl w:ilvl="8" w:tplc="78AE38C6">
      <w:numFmt w:val="decimal"/>
      <w:lvlText w:val=""/>
      <w:lvlJc w:val="left"/>
    </w:lvl>
  </w:abstractNum>
  <w:abstractNum w:abstractNumId="10" w15:restartNumberingAfterBreak="0">
    <w:nsid w:val="00C06715"/>
    <w:multiLevelType w:val="hybridMultilevel"/>
    <w:tmpl w:val="8A86A6B0"/>
    <w:lvl w:ilvl="0" w:tplc="A17A6A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2C96F9AA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A4805C26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 w:tplc="AF025D4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 w:tplc="206C1546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 w:tplc="5D480D32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 w:tplc="74882A4A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 w:tplc="CDE4537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BD481C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85474D"/>
    <w:multiLevelType w:val="hybridMultilevel"/>
    <w:tmpl w:val="0D2E0B9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97E4F2A"/>
    <w:multiLevelType w:val="hybridMultilevel"/>
    <w:tmpl w:val="5B4E5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hybrid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7136FCF"/>
    <w:multiLevelType w:val="hybridMultilevel"/>
    <w:tmpl w:val="67F0E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hybridMultilevel"/>
    <w:tmpl w:val="BC905FE2"/>
    <w:lvl w:ilvl="0" w:tplc="7D5210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CD4C85A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B11616BE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FA6EF8B8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5EC0592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0978BC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7AFC8F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9FB42C8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96C21BD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2ABA"/>
    <w:multiLevelType w:val="hybridMultilevel"/>
    <w:tmpl w:val="6BE25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F271C"/>
    <w:multiLevelType w:val="multilevel"/>
    <w:tmpl w:val="52A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611C2"/>
    <w:multiLevelType w:val="hybridMultilevel"/>
    <w:tmpl w:val="96B4DF56"/>
    <w:styleLink w:val="ZZTablebullets"/>
    <w:lvl w:ilvl="0" w:tplc="9F3E8374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9BF8EB6E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6D943EA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975EA0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E4848D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CEA58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D46542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C08477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13680B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hybridMultilevel"/>
    <w:tmpl w:val="EC2C0F22"/>
    <w:styleLink w:val="ZZBullets"/>
    <w:lvl w:ilvl="0" w:tplc="F26840DE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D8DE4776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D5F6BAC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8547F4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D3A1C0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5D69B4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A745A4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BD6AFA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CDE491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DE151C"/>
    <w:multiLevelType w:val="hybridMultilevel"/>
    <w:tmpl w:val="DD8616EA"/>
    <w:lvl w:ilvl="0" w:tplc="574A2A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5767EA9"/>
    <w:multiLevelType w:val="hybridMultilevel"/>
    <w:tmpl w:val="B93E1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3D6F01"/>
    <w:multiLevelType w:val="hybridMultilevel"/>
    <w:tmpl w:val="8F7E42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9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9"/>
  </w:num>
  <w:num w:numId="26">
    <w:abstractNumId w:val="22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7"/>
  </w:num>
  <w:num w:numId="42">
    <w:abstractNumId w:val="23"/>
  </w:num>
  <w:num w:numId="43">
    <w:abstractNumId w:val="14"/>
  </w:num>
  <w:num w:numId="44">
    <w:abstractNumId w:val="31"/>
  </w:num>
  <w:num w:numId="45">
    <w:abstractNumId w:val="34"/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2C"/>
    <w:rsid w:val="00000719"/>
    <w:rsid w:val="00003403"/>
    <w:rsid w:val="00005347"/>
    <w:rsid w:val="000072B6"/>
    <w:rsid w:val="0001021B"/>
    <w:rsid w:val="00011D89"/>
    <w:rsid w:val="000127F5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967"/>
    <w:rsid w:val="00042C8A"/>
    <w:rsid w:val="0004536B"/>
    <w:rsid w:val="00046B68"/>
    <w:rsid w:val="00050D6F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165B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1C98"/>
    <w:rsid w:val="00135E89"/>
    <w:rsid w:val="0014255B"/>
    <w:rsid w:val="001447B3"/>
    <w:rsid w:val="00152073"/>
    <w:rsid w:val="00154E2D"/>
    <w:rsid w:val="00156598"/>
    <w:rsid w:val="00157A37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D746F"/>
    <w:rsid w:val="001E0C5D"/>
    <w:rsid w:val="001E2A36"/>
    <w:rsid w:val="001E44DF"/>
    <w:rsid w:val="001E5058"/>
    <w:rsid w:val="001E68A5"/>
    <w:rsid w:val="001E6BB0"/>
    <w:rsid w:val="001E7282"/>
    <w:rsid w:val="001F3826"/>
    <w:rsid w:val="001F492E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090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55B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6C0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A9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DBA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2072"/>
    <w:rsid w:val="003A3181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2BDB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12D4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95F"/>
    <w:rsid w:val="004E4649"/>
    <w:rsid w:val="004E5C2B"/>
    <w:rsid w:val="004F00DD"/>
    <w:rsid w:val="004F2133"/>
    <w:rsid w:val="004F4458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7EA1"/>
    <w:rsid w:val="00572031"/>
    <w:rsid w:val="00572282"/>
    <w:rsid w:val="00573CE3"/>
    <w:rsid w:val="00576E84"/>
    <w:rsid w:val="0057757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3D6"/>
    <w:rsid w:val="005D07B8"/>
    <w:rsid w:val="005D6597"/>
    <w:rsid w:val="005E14E7"/>
    <w:rsid w:val="005E26A3"/>
    <w:rsid w:val="005E2ECB"/>
    <w:rsid w:val="005E447E"/>
    <w:rsid w:val="005E4FD1"/>
    <w:rsid w:val="005E6FA2"/>
    <w:rsid w:val="005F0775"/>
    <w:rsid w:val="005F0CF5"/>
    <w:rsid w:val="005F21EB"/>
    <w:rsid w:val="00605908"/>
    <w:rsid w:val="00606BAB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2C9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9F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37F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C3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B2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1C05"/>
    <w:rsid w:val="008130C4"/>
    <w:rsid w:val="008155F0"/>
    <w:rsid w:val="00816735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43A5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4C6"/>
    <w:rsid w:val="009718C7"/>
    <w:rsid w:val="00971FFE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F57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26B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255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DA5"/>
    <w:rsid w:val="00B307CC"/>
    <w:rsid w:val="00B326B7"/>
    <w:rsid w:val="00B3588E"/>
    <w:rsid w:val="00B36764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2F01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50BC"/>
    <w:rsid w:val="00B965B0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36D8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4D77"/>
    <w:rsid w:val="00C863C4"/>
    <w:rsid w:val="00C9026D"/>
    <w:rsid w:val="00C920EA"/>
    <w:rsid w:val="00C93C3E"/>
    <w:rsid w:val="00C945A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3D7F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49B5"/>
    <w:rsid w:val="00D174C9"/>
    <w:rsid w:val="00D17B72"/>
    <w:rsid w:val="00D23A29"/>
    <w:rsid w:val="00D3185C"/>
    <w:rsid w:val="00D3205F"/>
    <w:rsid w:val="00D3318E"/>
    <w:rsid w:val="00D33E72"/>
    <w:rsid w:val="00D35244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6F84"/>
    <w:rsid w:val="00D578B3"/>
    <w:rsid w:val="00D618F4"/>
    <w:rsid w:val="00D714CC"/>
    <w:rsid w:val="00D75EA7"/>
    <w:rsid w:val="00D813C2"/>
    <w:rsid w:val="00D81ADF"/>
    <w:rsid w:val="00D81F21"/>
    <w:rsid w:val="00D864F2"/>
    <w:rsid w:val="00D86BBC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1F4E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0797F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611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227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68E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  <w:rsid w:val="06934324"/>
    <w:rsid w:val="072D2046"/>
    <w:rsid w:val="087DA0C4"/>
    <w:rsid w:val="112DE85D"/>
    <w:rsid w:val="1645217F"/>
    <w:rsid w:val="283BA42C"/>
    <w:rsid w:val="28E9BAAE"/>
    <w:rsid w:val="2CEFA234"/>
    <w:rsid w:val="37446E28"/>
    <w:rsid w:val="393ADEA2"/>
    <w:rsid w:val="3B1BB61E"/>
    <w:rsid w:val="40B70B76"/>
    <w:rsid w:val="4C9B3CFB"/>
    <w:rsid w:val="682AB6FF"/>
    <w:rsid w:val="7BC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95A7F"/>
  <w15:docId w15:val="{146F7C04-A2C6-4E3E-ACFA-FE4F91E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D86BBC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131C98"/>
    <w:pPr>
      <w:ind w:left="720"/>
      <w:contextualSpacing/>
    </w:pPr>
  </w:style>
  <w:style w:type="paragraph" w:customStyle="1" w:styleId="StyleBoldWhiteCenteredLeft04mmExpandedby1pt">
    <w:name w:val="Style Bold White Centered Left:  0.4 mm Expanded by  1 pt"/>
    <w:basedOn w:val="Normal"/>
    <w:rsid w:val="00131C98"/>
    <w:pPr>
      <w:spacing w:after="0" w:line="240" w:lineRule="auto"/>
      <w:ind w:left="23"/>
      <w:jc w:val="center"/>
    </w:pPr>
    <w:rPr>
      <w:rFonts w:ascii="Verdana" w:hAnsi="Verdana"/>
      <w:b/>
      <w:bCs/>
      <w:color w:val="FFFFFF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onelinkonline.net" TargetMode="External"/><Relationship Id="rId26" Type="http://schemas.openxmlformats.org/officeDocument/2006/relationships/hyperlink" Target="mailto:immunisation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immunisation/cold-chain-breach-reporting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2.health.vic.gov.au/public-health/immunisation/cold-chain-managemen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orders@onelink.com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vic.gov.au/immunisation/pharmacist-immunis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immunisation/pharmacist-immunisers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customerservice@onelink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health.vic.gov.au/immunisation/cold-chain-breach-reporting" TargetMode="External"/><Relationship Id="rId27" Type="http://schemas.openxmlformats.org/officeDocument/2006/relationships/hyperlink" Target="https://www2.health.vic.gov.au/public-health/immunisation/vaccine-order-and-stock/vaccine-order-form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F2B09-C460-46DC-A626-8DEC52CD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149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5630</CharactersWithSpaces>
  <SharedDoc>false</SharedDoc>
  <HyperlinkBase/>
  <HLinks>
    <vt:vector size="48" baseType="variant">
      <vt:variant>
        <vt:i4>1507356</vt:i4>
      </vt:variant>
      <vt:variant>
        <vt:i4>18</vt:i4>
      </vt:variant>
      <vt:variant>
        <vt:i4>0</vt:i4>
      </vt:variant>
      <vt:variant>
        <vt:i4>5</vt:i4>
      </vt:variant>
      <vt:variant>
        <vt:lpwstr>https://www2.health.vic.gov.au/public-health/immunisation/vaccine-order-and-stock/vaccine-order-forms</vt:lpwstr>
      </vt:variant>
      <vt:variant>
        <vt:lpwstr/>
      </vt:variant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7209076</vt:i4>
      </vt:variant>
      <vt:variant>
        <vt:i4>12</vt:i4>
      </vt:variant>
      <vt:variant>
        <vt:i4>0</vt:i4>
      </vt:variant>
      <vt:variant>
        <vt:i4>5</vt:i4>
      </vt:variant>
      <vt:variant>
        <vt:lpwstr>https://www2.health.vic.gov.au/public-health/immunisation/cold-chain-management</vt:lpwstr>
      </vt:variant>
      <vt:variant>
        <vt:lpwstr/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../www2.health.vic.gov.au/public-health/immunisation/immunisers-in-victoria/pharmacist-immunisers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mailto:orders@onelink.com.au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mailto:customerservice@onelink.com.au</vt:lpwstr>
      </vt:variant>
      <vt:variant>
        <vt:lpwstr/>
      </vt:variant>
      <vt:variant>
        <vt:i4>5963843</vt:i4>
      </vt:variant>
      <vt:variant>
        <vt:i4>0</vt:i4>
      </vt:variant>
      <vt:variant>
        <vt:i4>0</vt:i4>
      </vt:variant>
      <vt:variant>
        <vt:i4>5</vt:i4>
      </vt:variant>
      <vt:variant>
        <vt:lpwstr>http://onelinkonline.net/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http://www.health.vic.gov.au/public-health/immunisation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Administered Government Vaccine Order Form - May 2022</dc:title>
  <dc:subject/>
  <cp:keywords>Vaccine Order Form</cp:keywords>
  <cp:revision>35</cp:revision>
  <cp:lastPrinted>2020-03-30T21:28:00Z</cp:lastPrinted>
  <dcterms:created xsi:type="dcterms:W3CDTF">2021-02-24T20:13:00Z</dcterms:created>
  <dcterms:modified xsi:type="dcterms:W3CDTF">2022-05-23T05:04:00Z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2022-05-23T05:04:33Z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012d9df6-5003-4038-8e18-63ce4c46d779</vt:lpwstr>
  </property>
  <property fmtid="{D5CDD505-2E9C-101B-9397-08002B2CF9AE}" pid="11" name="MSIP_Label_43e64453-338c-4f93-8a4d-0039a0a41f2a_ContentBits">
    <vt:lpwstr>2</vt:lpwstr>
  </property>
</Properties>
</file>