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0A03BF" w:rsidRDefault="0074696E" w:rsidP="00EC40D5">
      <w:pPr>
        <w:pStyle w:val="Sectionbreakfirstpage"/>
      </w:pPr>
    </w:p>
    <w:p w14:paraId="04C46F77" w14:textId="77777777" w:rsidR="00A62D44" w:rsidRPr="000A03BF" w:rsidRDefault="00BC63D9" w:rsidP="00EC40D5">
      <w:pPr>
        <w:pStyle w:val="Sectionbreakfirstpage"/>
        <w:sectPr w:rsidR="00A62D44" w:rsidRPr="000A03BF"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0A03BF">
        <w:rPr>
          <w:lang w:eastAsia="zh-TW" w:bidi="ar-SA"/>
        </w:rPr>
        <w:drawing>
          <wp:anchor distT="0" distB="0" distL="114300" distR="114300" simplePos="0" relativeHeight="251658240" behindDoc="1" locked="1" layoutInCell="1" allowOverlap="0" wp14:anchorId="1D722AAD" wp14:editId="11CB39DF">
            <wp:simplePos x="0" y="0"/>
            <wp:positionH relativeFrom="page">
              <wp:posOffset>0</wp:posOffset>
            </wp:positionH>
            <wp:positionV relativeFrom="page">
              <wp:posOffset>0</wp:posOffset>
            </wp:positionV>
            <wp:extent cx="7556400" cy="1360800"/>
            <wp:effectExtent l="0" t="0" r="0" b="0"/>
            <wp:wrapNone/>
            <wp:docPr id="2"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pic:cNvPr>
                    <pic:cNvPicPr/>
                  </pic:nvPicPr>
                  <pic:blipFill>
                    <a:blip r:embed="rId14"/>
                    <a:stretch>
                      <a:fillRect/>
                    </a:stretch>
                  </pic:blipFill>
                  <pic:spPr>
                    <a:xfrm flipH="1">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0A03BF" w14:paraId="1186ACF9" w14:textId="77777777" w:rsidTr="00B07FF7">
        <w:trPr>
          <w:trHeight w:val="622"/>
        </w:trPr>
        <w:tc>
          <w:tcPr>
            <w:tcW w:w="10348" w:type="dxa"/>
            <w:tcMar>
              <w:top w:w="1531" w:type="dxa"/>
              <w:left w:w="0" w:type="dxa"/>
              <w:right w:w="0" w:type="dxa"/>
            </w:tcMar>
          </w:tcPr>
          <w:p w14:paraId="7EF4D46F" w14:textId="203ECF16" w:rsidR="003B5733" w:rsidRPr="000A03BF" w:rsidRDefault="00A17A42" w:rsidP="003B5733">
            <w:pPr>
              <w:pStyle w:val="Documenttitle"/>
              <w:bidi/>
              <w:rPr>
                <w:szCs w:val="48"/>
              </w:rPr>
            </w:pPr>
            <w:r w:rsidRPr="000A03BF">
              <w:rPr>
                <w:szCs w:val="48"/>
                <w:rtl/>
              </w:rPr>
              <w:t>واکسیناسیون هپاتیت B (زردی سیاه) در وقت تولد</w:t>
            </w:r>
          </w:p>
        </w:tc>
      </w:tr>
      <w:tr w:rsidR="003B5733" w:rsidRPr="000A03BF" w14:paraId="6EE26A56" w14:textId="77777777" w:rsidTr="00B07FF7">
        <w:tc>
          <w:tcPr>
            <w:tcW w:w="10348" w:type="dxa"/>
          </w:tcPr>
          <w:p w14:paraId="76A68FAA" w14:textId="4AB30941" w:rsidR="003B5733" w:rsidRPr="000A03BF" w:rsidRDefault="00A17A42" w:rsidP="00225376">
            <w:pPr>
              <w:pStyle w:val="Documentsubtitle"/>
              <w:bidi/>
              <w:rPr>
                <w:szCs w:val="32"/>
              </w:rPr>
            </w:pPr>
            <w:r w:rsidRPr="000A03BF">
              <w:rPr>
                <w:szCs w:val="32"/>
                <w:rtl/>
              </w:rPr>
              <w:t>معلومات برای زنان باردار</w:t>
            </w:r>
          </w:p>
        </w:tc>
      </w:tr>
    </w:tbl>
    <w:p w14:paraId="12565F7A" w14:textId="77777777" w:rsidR="00A17A42" w:rsidRPr="000A03BF" w:rsidRDefault="00A17A42" w:rsidP="001E5058">
      <w:pPr>
        <w:pStyle w:val="Bannermarking"/>
        <w:sectPr w:rsidR="00A17A42" w:rsidRPr="000A03BF"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6624D730" w:rsidR="00C323E0" w:rsidRPr="000A03BF" w:rsidRDefault="00AE484A" w:rsidP="00C323E0">
      <w:pPr>
        <w:pStyle w:val="Introtext"/>
        <w:bidi/>
        <w:rPr>
          <w:szCs w:val="24"/>
        </w:rPr>
      </w:pPr>
      <w:r w:rsidRPr="000A03BF">
        <w:rPr>
          <w:szCs w:val="24"/>
          <w:rtl/>
        </w:rPr>
        <w:t>واکسین هپاتیت B می تواند از طفل شما در برابر مرض مادام العمر، مرض جدی جگر و سرطان جگر محافظت کند.</w:t>
      </w:r>
    </w:p>
    <w:p w14:paraId="20459C07" w14:textId="6769556D" w:rsidR="00A17A42" w:rsidRPr="000A03BF" w:rsidRDefault="00A17A42" w:rsidP="00C323E0">
      <w:pPr>
        <w:pStyle w:val="Heading1"/>
        <w:bidi/>
        <w:rPr>
          <w:szCs w:val="36"/>
        </w:rPr>
      </w:pPr>
      <w:r w:rsidRPr="000A03BF">
        <w:rPr>
          <w:szCs w:val="36"/>
          <w:rtl/>
        </w:rPr>
        <w:t>چرا طفل من در وقت تولد به واکسین هپاتیت B نیاز دارد؟</w:t>
      </w:r>
    </w:p>
    <w:p w14:paraId="1EF9C6F8" w14:textId="24F5BAEE" w:rsidR="00A17A42" w:rsidRPr="000A03BF" w:rsidRDefault="00A17A42" w:rsidP="00A17A42">
      <w:pPr>
        <w:pStyle w:val="Body"/>
        <w:bidi/>
        <w:rPr>
          <w:szCs w:val="21"/>
        </w:rPr>
      </w:pPr>
      <w:r w:rsidRPr="000A03BF">
        <w:rPr>
          <w:szCs w:val="21"/>
          <w:rtl/>
        </w:rPr>
        <w:t>این واکسین ظرف 24 ساعت پس از تولد توصیه می شود تا:</w:t>
      </w:r>
    </w:p>
    <w:p w14:paraId="07B4DF7C" w14:textId="6125FE67" w:rsidR="00A17A42" w:rsidRPr="000A03BF" w:rsidRDefault="00A17A42" w:rsidP="00A17A42">
      <w:pPr>
        <w:pStyle w:val="Bullet1"/>
        <w:bidi/>
        <w:rPr>
          <w:szCs w:val="21"/>
        </w:rPr>
      </w:pPr>
      <w:r w:rsidRPr="000A03BF">
        <w:rPr>
          <w:szCs w:val="21"/>
          <w:rtl/>
        </w:rPr>
        <w:t xml:space="preserve"> از سرایت مرض از مادر یا یک فرد آلوده با تماس نزدیک به نوزاد جلوگیری کند</w:t>
      </w:r>
    </w:p>
    <w:p w14:paraId="49490881" w14:textId="0BEA9FA1" w:rsidR="00A17A42" w:rsidRPr="000A03BF" w:rsidRDefault="00A17A42" w:rsidP="00A17A42">
      <w:pPr>
        <w:pStyle w:val="Bullet1"/>
        <w:bidi/>
        <w:rPr>
          <w:szCs w:val="21"/>
        </w:rPr>
      </w:pPr>
      <w:r w:rsidRPr="000A03BF">
        <w:rPr>
          <w:szCs w:val="21"/>
          <w:rtl/>
        </w:rPr>
        <w:t>خطر ابتلای نوزاد به هپاتیت B مزمن را کاهش دهد.</w:t>
      </w:r>
    </w:p>
    <w:p w14:paraId="311A5CC1" w14:textId="4591588A" w:rsidR="00183652" w:rsidRPr="000A03BF" w:rsidRDefault="00A17A42" w:rsidP="00183652">
      <w:pPr>
        <w:pStyle w:val="Bodyafterbullets"/>
        <w:bidi/>
        <w:rPr>
          <w:szCs w:val="21"/>
        </w:rPr>
      </w:pPr>
      <w:r w:rsidRPr="000A03BF">
        <w:rPr>
          <w:szCs w:val="21"/>
          <w:rtl/>
        </w:rPr>
        <w:t xml:space="preserve">واکسین را می توان در ظرف 7 روز اول زندگی نیز تزریق کرد. برای محافظت دوامدار، دوزهای اضافی به عنوان بخشی از برنامه معمول ایمن سازی نوزاد داده می شود. </w:t>
      </w:r>
    </w:p>
    <w:p w14:paraId="2A4AA4CC" w14:textId="4F4F918A" w:rsidR="00A17A42" w:rsidRPr="000A03BF" w:rsidRDefault="00A17A42" w:rsidP="00183652">
      <w:pPr>
        <w:pStyle w:val="Bodyafterbullets"/>
        <w:bidi/>
        <w:rPr>
          <w:szCs w:val="21"/>
        </w:rPr>
      </w:pPr>
      <w:r w:rsidRPr="000A03BF">
        <w:rPr>
          <w:szCs w:val="21"/>
          <w:rtl/>
        </w:rPr>
        <w:t xml:space="preserve">این واکسین تحت برنامه ملی ایمن سازی رایگان است. </w:t>
      </w:r>
    </w:p>
    <w:p w14:paraId="0CA0EA99" w14:textId="12F0296F" w:rsidR="00A17A42" w:rsidRPr="000A03BF" w:rsidRDefault="00A17A42" w:rsidP="00C323E0">
      <w:pPr>
        <w:pStyle w:val="Heading1"/>
        <w:bidi/>
        <w:rPr>
          <w:szCs w:val="36"/>
        </w:rPr>
      </w:pPr>
      <w:r w:rsidRPr="000A03BF">
        <w:rPr>
          <w:szCs w:val="36"/>
          <w:rtl/>
        </w:rPr>
        <w:t>آیا واکسین هپاتیت B بی خطر است؟</w:t>
      </w:r>
    </w:p>
    <w:p w14:paraId="0472A562" w14:textId="1C9289C3" w:rsidR="00F708ED" w:rsidRPr="000A03BF" w:rsidRDefault="00A17A42" w:rsidP="00A17A42">
      <w:pPr>
        <w:pStyle w:val="Body"/>
        <w:bidi/>
        <w:rPr>
          <w:szCs w:val="21"/>
        </w:rPr>
      </w:pPr>
      <w:r w:rsidRPr="000A03BF">
        <w:rPr>
          <w:b/>
          <w:bCs/>
          <w:szCs w:val="21"/>
          <w:rtl/>
        </w:rPr>
        <w:t xml:space="preserve">بلی. </w:t>
      </w:r>
      <w:r w:rsidRPr="000A03BF">
        <w:rPr>
          <w:szCs w:val="21"/>
          <w:rtl/>
        </w:rPr>
        <w:t xml:space="preserve">واکسین هپاتیت B برای نوزادان بی خطر است. </w:t>
      </w:r>
    </w:p>
    <w:p w14:paraId="1454A3CF" w14:textId="1C68AB99" w:rsidR="00A17A42" w:rsidRPr="000A03BF" w:rsidRDefault="00512512" w:rsidP="00A17A42">
      <w:pPr>
        <w:pStyle w:val="Body"/>
        <w:bidi/>
        <w:rPr>
          <w:szCs w:val="21"/>
        </w:rPr>
      </w:pPr>
      <w:r w:rsidRPr="000A03BF">
        <w:rPr>
          <w:szCs w:val="21"/>
          <w:rtl/>
        </w:rPr>
        <w:t>بیش از 90 درصد از نوزادان در ویکتوریا واکسین هپاتیت B دریافت می کنند.</w:t>
      </w:r>
    </w:p>
    <w:p w14:paraId="0E1D06D5" w14:textId="45E8FCD9" w:rsidR="00A17A42" w:rsidRPr="000A03BF" w:rsidRDefault="000F3451" w:rsidP="00A17A42">
      <w:pPr>
        <w:pStyle w:val="Body"/>
        <w:bidi/>
        <w:rPr>
          <w:szCs w:val="21"/>
        </w:rPr>
      </w:pPr>
      <w:r w:rsidRPr="000A03BF">
        <w:rPr>
          <w:szCs w:val="21"/>
          <w:rtl/>
        </w:rPr>
        <w:t>این واکسین تاثیری بر شیردهی ندارد و عوارض جانبی خفیف است مانند سرخی و تورم در محل تزریق.</w:t>
      </w:r>
    </w:p>
    <w:p w14:paraId="0A9BC990" w14:textId="4DEBD806" w:rsidR="00A17A42" w:rsidRPr="000A03BF" w:rsidRDefault="00A17A42" w:rsidP="00C323E0">
      <w:pPr>
        <w:pStyle w:val="Heading1"/>
        <w:bidi/>
        <w:rPr>
          <w:szCs w:val="36"/>
        </w:rPr>
      </w:pPr>
      <w:r w:rsidRPr="000A03BF">
        <w:rPr>
          <w:szCs w:val="36"/>
          <w:rtl/>
        </w:rPr>
        <w:t>اگر نوزاد من نارس به دنیا بیاید چه؟</w:t>
      </w:r>
    </w:p>
    <w:p w14:paraId="159044EC" w14:textId="4F5EFD3A" w:rsidR="00A17A42" w:rsidRPr="000A03BF" w:rsidRDefault="00A17A42" w:rsidP="00642164">
      <w:pPr>
        <w:pStyle w:val="Body"/>
        <w:bidi/>
        <w:rPr>
          <w:color w:val="000000" w:themeColor="text1"/>
          <w:szCs w:val="21"/>
        </w:rPr>
      </w:pPr>
      <w:r w:rsidRPr="000A03BF">
        <w:rPr>
          <w:color w:val="000000" w:themeColor="text1"/>
          <w:szCs w:val="21"/>
          <w:rtl/>
        </w:rPr>
        <w:t>به نوزادانی که به طور نارس (کمتر از هفته 32 بارداری) یا با وزن کم هنگام تولد (کمتر از 2000 گرام) متولد می شوند، توصیه می شود دوز اضافی واکسین را در سن 12 ماهگی دریافت کنند تا محافظت دوامدار ایجاد شود.</w:t>
      </w:r>
    </w:p>
    <w:p w14:paraId="66BDD7C1" w14:textId="02DBB0DD" w:rsidR="00A17A42" w:rsidRPr="000A03BF" w:rsidRDefault="00A17A42" w:rsidP="00C323E0">
      <w:pPr>
        <w:pStyle w:val="Heading1"/>
        <w:bidi/>
        <w:rPr>
          <w:szCs w:val="36"/>
        </w:rPr>
      </w:pPr>
      <w:r w:rsidRPr="000A03BF">
        <w:rPr>
          <w:szCs w:val="36"/>
          <w:rtl/>
        </w:rPr>
        <w:t>هپاتیت B چیست؟</w:t>
      </w:r>
    </w:p>
    <w:p w14:paraId="65B4631F" w14:textId="16AADA9D" w:rsidR="00845899" w:rsidRPr="000A03BF" w:rsidRDefault="00A17A42" w:rsidP="00845899">
      <w:pPr>
        <w:pStyle w:val="Body"/>
        <w:bidi/>
        <w:rPr>
          <w:szCs w:val="21"/>
        </w:rPr>
      </w:pPr>
      <w:r w:rsidRPr="000A03BF">
        <w:rPr>
          <w:szCs w:val="21"/>
          <w:rtl/>
        </w:rPr>
        <w:t xml:space="preserve">هپاتیت B یک ویروس بسیار ساری است که بر جگر تأثیر می گذارد. بعضی از کلانسالان می توانند با عفونت مبارزه کرده و بهبود یابند، اما برای نوزادان و اطفال خردسال، می تواند به یک مرض مزمن (مادام العمر) تبدیل شود که ممکن است باعث مرض جگر و سرطان جگر شود. </w:t>
      </w:r>
    </w:p>
    <w:p w14:paraId="59ECCACF" w14:textId="43312D08" w:rsidR="00845899" w:rsidRPr="000A03BF" w:rsidRDefault="00845899" w:rsidP="00845899">
      <w:pPr>
        <w:pStyle w:val="Body"/>
        <w:bidi/>
        <w:rPr>
          <w:szCs w:val="21"/>
        </w:rPr>
      </w:pPr>
      <w:r w:rsidRPr="000A03BF">
        <w:rPr>
          <w:szCs w:val="21"/>
          <w:rtl/>
        </w:rPr>
        <w:t xml:space="preserve">علائم هپاتیت B عبارتند از: </w:t>
      </w:r>
    </w:p>
    <w:p w14:paraId="21E1DD88" w14:textId="284B7D46" w:rsidR="00C323E0" w:rsidRPr="000A03BF" w:rsidRDefault="00C323E0" w:rsidP="00C323E0">
      <w:pPr>
        <w:pStyle w:val="Bullet1"/>
        <w:bidi/>
        <w:rPr>
          <w:szCs w:val="21"/>
        </w:rPr>
      </w:pPr>
      <w:r w:rsidRPr="000A03BF">
        <w:rPr>
          <w:szCs w:val="21"/>
          <w:rtl/>
        </w:rPr>
        <w:t xml:space="preserve">تب </w:t>
      </w:r>
    </w:p>
    <w:p w14:paraId="70FC6572" w14:textId="0B1E07D6" w:rsidR="00C323E0" w:rsidRPr="000A03BF" w:rsidRDefault="00C323E0" w:rsidP="00C323E0">
      <w:pPr>
        <w:pStyle w:val="Bullet1"/>
        <w:bidi/>
        <w:rPr>
          <w:szCs w:val="21"/>
        </w:rPr>
      </w:pPr>
      <w:r w:rsidRPr="000A03BF">
        <w:rPr>
          <w:szCs w:val="21"/>
          <w:rtl/>
        </w:rPr>
        <w:t xml:space="preserve">خستگی </w:t>
      </w:r>
    </w:p>
    <w:p w14:paraId="1DCCCBB7" w14:textId="1FFBC56F" w:rsidR="00C323E0" w:rsidRPr="000A03BF" w:rsidRDefault="00C323E0" w:rsidP="00C323E0">
      <w:pPr>
        <w:pStyle w:val="Bullet1"/>
        <w:bidi/>
        <w:rPr>
          <w:szCs w:val="21"/>
        </w:rPr>
      </w:pPr>
      <w:r w:rsidRPr="000A03BF">
        <w:rPr>
          <w:szCs w:val="21"/>
          <w:rtl/>
        </w:rPr>
        <w:t>از دست دادن اشتها</w:t>
      </w:r>
    </w:p>
    <w:p w14:paraId="14231B7A" w14:textId="767884F9" w:rsidR="00C323E0" w:rsidRPr="000A03BF" w:rsidRDefault="00C323E0" w:rsidP="00C323E0">
      <w:pPr>
        <w:pStyle w:val="Bullet1"/>
        <w:bidi/>
        <w:rPr>
          <w:szCs w:val="21"/>
        </w:rPr>
      </w:pPr>
      <w:r w:rsidRPr="000A03BF">
        <w:rPr>
          <w:szCs w:val="21"/>
          <w:rtl/>
        </w:rPr>
        <w:t>دلبدی</w:t>
      </w:r>
    </w:p>
    <w:p w14:paraId="6CB48C7C" w14:textId="4A13FB2D" w:rsidR="00C323E0" w:rsidRPr="000A03BF" w:rsidRDefault="00C323E0" w:rsidP="00C323E0">
      <w:pPr>
        <w:pStyle w:val="Bullet1"/>
        <w:bidi/>
        <w:rPr>
          <w:szCs w:val="21"/>
        </w:rPr>
      </w:pPr>
      <w:r w:rsidRPr="000A03BF">
        <w:rPr>
          <w:szCs w:val="21"/>
          <w:rtl/>
        </w:rPr>
        <w:t xml:space="preserve">استفراق </w:t>
      </w:r>
    </w:p>
    <w:p w14:paraId="657E5899" w14:textId="6FBB88F2" w:rsidR="00C323E0" w:rsidRPr="000A03BF" w:rsidRDefault="00C323E0" w:rsidP="00C323E0">
      <w:pPr>
        <w:pStyle w:val="Bullet1"/>
        <w:bidi/>
        <w:rPr>
          <w:szCs w:val="21"/>
        </w:rPr>
      </w:pPr>
      <w:r w:rsidRPr="000A03BF">
        <w:rPr>
          <w:szCs w:val="21"/>
          <w:rtl/>
        </w:rPr>
        <w:t xml:space="preserve">زرد شدن پوست بدن و چشم ها </w:t>
      </w:r>
    </w:p>
    <w:p w14:paraId="265B1616" w14:textId="6E844314" w:rsidR="00C323E0" w:rsidRPr="000A03BF" w:rsidRDefault="00C323E0" w:rsidP="00C323E0">
      <w:pPr>
        <w:pStyle w:val="Bullet1"/>
        <w:bidi/>
        <w:rPr>
          <w:szCs w:val="21"/>
        </w:rPr>
      </w:pPr>
      <w:r w:rsidRPr="000A03BF">
        <w:rPr>
          <w:szCs w:val="21"/>
          <w:rtl/>
        </w:rPr>
        <w:t>درد عضلات یا آرتریت (ورم) مفاصل</w:t>
      </w:r>
    </w:p>
    <w:p w14:paraId="1C0AF16C" w14:textId="31D53F5E" w:rsidR="00A17A42" w:rsidRPr="000A03BF" w:rsidRDefault="00845899" w:rsidP="00EC1FB6">
      <w:pPr>
        <w:pStyle w:val="Bodyafterbullets"/>
        <w:bidi/>
        <w:rPr>
          <w:szCs w:val="21"/>
        </w:rPr>
      </w:pPr>
      <w:r w:rsidRPr="000A03BF">
        <w:rPr>
          <w:szCs w:val="21"/>
          <w:rtl/>
        </w:rPr>
        <w:t xml:space="preserve">نوزادان و اطفال زیر 5 سال اغلب علائمی را نشان نمی دهند. </w:t>
      </w:r>
    </w:p>
    <w:p w14:paraId="302F79B1" w14:textId="4DF8C664" w:rsidR="00A17A42" w:rsidRPr="000A03BF" w:rsidRDefault="00A17A42" w:rsidP="004C4DC0">
      <w:pPr>
        <w:pStyle w:val="Heading1"/>
        <w:bidi/>
        <w:rPr>
          <w:szCs w:val="36"/>
        </w:rPr>
      </w:pPr>
      <w:r w:rsidRPr="000A03BF">
        <w:rPr>
          <w:szCs w:val="36"/>
          <w:rtl/>
        </w:rPr>
        <w:lastRenderedPageBreak/>
        <w:t>ویروس هپاتیت B چگونه پخش می شود؟</w:t>
      </w:r>
    </w:p>
    <w:p w14:paraId="794E4197" w14:textId="254DA3CB" w:rsidR="00F57409" w:rsidRPr="000A03BF" w:rsidRDefault="00A17A42" w:rsidP="00A17A42">
      <w:pPr>
        <w:pStyle w:val="Body"/>
        <w:bidi/>
        <w:rPr>
          <w:szCs w:val="21"/>
        </w:rPr>
      </w:pPr>
      <w:r w:rsidRPr="000A03BF">
        <w:rPr>
          <w:szCs w:val="21"/>
          <w:rtl/>
        </w:rPr>
        <w:t xml:space="preserve">ویروس هپاتیت B بسیار ساری است و از طریق تماس با خون یا مایعات بدن فرد آلوده منتشر می شود. </w:t>
      </w:r>
    </w:p>
    <w:p w14:paraId="76BCF475" w14:textId="109EDCB0" w:rsidR="00A17A42" w:rsidRPr="000A03BF" w:rsidRDefault="00A17A42" w:rsidP="00A17A42">
      <w:pPr>
        <w:pStyle w:val="Body"/>
        <w:bidi/>
        <w:rPr>
          <w:szCs w:val="21"/>
        </w:rPr>
      </w:pPr>
      <w:r w:rsidRPr="000A03BF">
        <w:rPr>
          <w:szCs w:val="21"/>
          <w:rtl/>
        </w:rPr>
        <w:t xml:space="preserve">نوزادان و اطفال می توانند ویروس هپاتیت B را بگیرند: </w:t>
      </w:r>
    </w:p>
    <w:p w14:paraId="49FB2669" w14:textId="3F85DCFE" w:rsidR="00A17A42" w:rsidRPr="000A03BF" w:rsidRDefault="00A17A42" w:rsidP="00A17A42">
      <w:pPr>
        <w:pStyle w:val="Bullet1"/>
        <w:bidi/>
        <w:rPr>
          <w:szCs w:val="21"/>
        </w:rPr>
      </w:pPr>
      <w:r w:rsidRPr="000A03BF">
        <w:rPr>
          <w:szCs w:val="21"/>
          <w:rtl/>
        </w:rPr>
        <w:t>هنگام تولد از مادری که هپاتیت B دارد</w:t>
      </w:r>
    </w:p>
    <w:p w14:paraId="42FD785D" w14:textId="35E78E2D" w:rsidR="00A17A42" w:rsidRPr="000A03BF" w:rsidRDefault="00A17A42" w:rsidP="00A17A42">
      <w:pPr>
        <w:pStyle w:val="Bullet1"/>
        <w:bidi/>
        <w:rPr>
          <w:szCs w:val="21"/>
        </w:rPr>
      </w:pPr>
      <w:r w:rsidRPr="000A03BF">
        <w:rPr>
          <w:szCs w:val="21"/>
          <w:rtl/>
        </w:rPr>
        <w:t>از طریق مایعات بدن ناشی از شکستگی های کوچک پوست یا زخم های دهان در اثر تماس نزدیک با هپاتیت B.</w:t>
      </w:r>
    </w:p>
    <w:p w14:paraId="2CC73421" w14:textId="657914C3" w:rsidR="00B4638E" w:rsidRPr="000A03BF" w:rsidRDefault="00B4638E" w:rsidP="00B4638E">
      <w:pPr>
        <w:pStyle w:val="Bodyafterbullets"/>
        <w:bidi/>
        <w:rPr>
          <w:szCs w:val="21"/>
        </w:rPr>
      </w:pPr>
      <w:r w:rsidRPr="000A03BF">
        <w:rPr>
          <w:rStyle w:val="Strong"/>
          <w:b w:val="0"/>
          <w:bCs w:val="0"/>
          <w:szCs w:val="21"/>
          <w:rtl/>
        </w:rPr>
        <w:t>بسیاری از مردم نمی دانند که هپاتیت B دارند و آن را به دیگران سرایت می دهند.</w:t>
      </w:r>
    </w:p>
    <w:p w14:paraId="10FF690C" w14:textId="493C1431" w:rsidR="00A17A42" w:rsidRPr="000A03BF" w:rsidRDefault="00A17A42" w:rsidP="004C4DC0">
      <w:pPr>
        <w:pStyle w:val="Heading1"/>
        <w:bidi/>
        <w:rPr>
          <w:szCs w:val="36"/>
        </w:rPr>
      </w:pPr>
      <w:r w:rsidRPr="000A03BF">
        <w:rPr>
          <w:szCs w:val="36"/>
          <w:rtl/>
        </w:rPr>
        <w:t>اگر هپاتیت B مثبت باشم چه می شود؟</w:t>
      </w:r>
    </w:p>
    <w:p w14:paraId="5C4854A6" w14:textId="4BF61A16" w:rsidR="00011204" w:rsidRPr="000A03BF" w:rsidRDefault="00011204" w:rsidP="001E0D78">
      <w:pPr>
        <w:pStyle w:val="Body"/>
        <w:bidi/>
        <w:rPr>
          <w:szCs w:val="21"/>
        </w:rPr>
      </w:pPr>
      <w:r w:rsidRPr="000A03BF">
        <w:rPr>
          <w:szCs w:val="21"/>
          <w:rtl/>
        </w:rPr>
        <w:t xml:space="preserve">اگر با هپاتیت B مزمن زندگی می کنید، طفل شما در ابتدای تولد نیاز به مراقبت خاص دارد. علاوه بر واکسین هپاتیت B، دوای دیگری به نام "ایمونوگلوبولین هپاتیت B" نیز توصیه می شود. این 2 تزریق محافظت بیشتری برای طفل </w:t>
      </w:r>
      <w:r w:rsidRPr="000A03BF">
        <w:rPr>
          <w:color w:val="000000" w:themeColor="text1"/>
          <w:szCs w:val="21"/>
          <w:rtl/>
        </w:rPr>
        <w:t>شما</w:t>
      </w:r>
      <w:r w:rsidRPr="000A03BF">
        <w:rPr>
          <w:szCs w:val="21"/>
          <w:rtl/>
        </w:rPr>
        <w:t xml:space="preserve"> در برابر ویروس هپاتیت B ایجاد می کند. هر دو تزریق باید در ظرف 12 ساعت پس از تولد انجام شود. </w:t>
      </w:r>
    </w:p>
    <w:p w14:paraId="550646AC" w14:textId="46409A0F" w:rsidR="00A17A42" w:rsidRPr="000A03BF" w:rsidRDefault="00A17A42" w:rsidP="00A17A42">
      <w:pPr>
        <w:pStyle w:val="Body"/>
        <w:bidi/>
        <w:rPr>
          <w:rStyle w:val="Strong"/>
          <w:b w:val="0"/>
          <w:bCs w:val="0"/>
          <w:szCs w:val="21"/>
        </w:rPr>
      </w:pPr>
      <w:r w:rsidRPr="000A03BF">
        <w:rPr>
          <w:rStyle w:val="Strong"/>
          <w:szCs w:val="21"/>
          <w:rtl/>
        </w:rPr>
        <w:t>به یاد داشته باشید</w:t>
      </w:r>
      <w:r w:rsidRPr="000A03BF">
        <w:rPr>
          <w:rStyle w:val="Strong"/>
          <w:b w:val="0"/>
          <w:bCs w:val="0"/>
          <w:szCs w:val="21"/>
          <w:rtl/>
        </w:rPr>
        <w:t xml:space="preserve"> - شما و طفل تان به معاینه منظم با داکتر هپاتیت نیاز دارید.</w:t>
      </w:r>
    </w:p>
    <w:p w14:paraId="6CD227CC" w14:textId="1B7DBC95" w:rsidR="00A17A42" w:rsidRPr="000A03BF" w:rsidRDefault="00A17A42" w:rsidP="004C4DC0">
      <w:pPr>
        <w:pStyle w:val="Heading1"/>
        <w:bidi/>
        <w:rPr>
          <w:szCs w:val="36"/>
        </w:rPr>
      </w:pPr>
      <w:r w:rsidRPr="000A03BF">
        <w:rPr>
          <w:szCs w:val="36"/>
          <w:rtl/>
        </w:rPr>
        <w:t xml:space="preserve">آیا باید در دوران بارداری آزمایش هپاتیت B انجام بدهم؟ </w:t>
      </w:r>
    </w:p>
    <w:p w14:paraId="554DABDA" w14:textId="0DF7BE95" w:rsidR="00A17A42" w:rsidRPr="000A03BF" w:rsidRDefault="00A17A42" w:rsidP="00A17A42">
      <w:pPr>
        <w:pStyle w:val="Body"/>
        <w:bidi/>
        <w:rPr>
          <w:szCs w:val="21"/>
        </w:rPr>
      </w:pPr>
      <w:r w:rsidRPr="000A03BF">
        <w:rPr>
          <w:b/>
          <w:bCs/>
          <w:szCs w:val="21"/>
          <w:rtl/>
        </w:rPr>
        <w:t>بلی.</w:t>
      </w:r>
      <w:r w:rsidRPr="000A03BF">
        <w:rPr>
          <w:szCs w:val="21"/>
          <w:rtl/>
        </w:rPr>
        <w:t xml:space="preserve"> همه زنان باید در معاینات معمول بارداری از نظر عفونت هپاتیت B آزمایش شوند. اگر باردار هستید و هپاتیت B دارید، باید به داکتر هپاتیت مراجعه کنید. ممکن است نیاز به مصرف دوایی داشته باشید که احتمال انتقال ویروس به نوزاد را در جریان تولد کاهش دهد</w:t>
      </w:r>
    </w:p>
    <w:p w14:paraId="5C5AB15D" w14:textId="30A0C61A" w:rsidR="00EC665E" w:rsidRPr="000A03BF" w:rsidRDefault="00EC665E" w:rsidP="004C4DC0">
      <w:pPr>
        <w:pStyle w:val="Body"/>
        <w:bidi/>
        <w:rPr>
          <w:rStyle w:val="Strong"/>
          <w:szCs w:val="21"/>
        </w:rPr>
      </w:pPr>
      <w:r w:rsidRPr="000A03BF">
        <w:rPr>
          <w:rStyle w:val="Strong"/>
          <w:szCs w:val="21"/>
          <w:rtl/>
        </w:rPr>
        <w:t>برای معلومات بیشتر در مورد واکسین هپاتیت B در وقت تولد، با داکتر، قابله یا ارائه دهنده خدمات مصون سازی ( immunisation) صحبت کنید.</w:t>
      </w:r>
    </w:p>
    <w:p w14:paraId="1FC6B605" w14:textId="0632E3BB" w:rsidR="00A17A42" w:rsidRPr="000A03BF" w:rsidRDefault="00FA76AB" w:rsidP="004C4DC0">
      <w:pPr>
        <w:pStyle w:val="Heading1"/>
        <w:bidi/>
        <w:rPr>
          <w:szCs w:val="36"/>
        </w:rPr>
      </w:pPr>
      <w:r w:rsidRPr="000A03BF">
        <w:rPr>
          <w:szCs w:val="36"/>
          <w:rtl/>
        </w:rPr>
        <w:t>معلومات بیشتر</w:t>
      </w:r>
    </w:p>
    <w:p w14:paraId="61A042B3" w14:textId="14E93909" w:rsidR="00A17A42" w:rsidRPr="000A03BF" w:rsidRDefault="000A03BF" w:rsidP="000A03BF">
      <w:pPr>
        <w:pStyle w:val="Bullet1"/>
        <w:bidi/>
        <w:rPr>
          <w:szCs w:val="21"/>
          <w:u w:val="dotted"/>
        </w:rPr>
      </w:pPr>
      <w:hyperlink r:id="rId21" w:history="1">
        <w:r w:rsidRPr="000A03BF">
          <w:rPr>
            <w:rStyle w:val="Hyperlink"/>
            <w:szCs w:val="21"/>
          </w:rPr>
          <w:t>MumBubVax</w:t>
        </w:r>
      </w:hyperlink>
      <w:r w:rsidR="001E0D78" w:rsidRPr="000A03BF">
        <w:rPr>
          <w:szCs w:val="21"/>
        </w:rPr>
        <w:t xml:space="preserve"> </w:t>
      </w:r>
      <w:r w:rsidRPr="000A03BF">
        <w:rPr>
          <w:szCs w:val="21"/>
        </w:rPr>
        <w:br/>
      </w:r>
      <w:r w:rsidR="001E0D78" w:rsidRPr="000A03BF">
        <w:rPr>
          <w:szCs w:val="21"/>
        </w:rPr>
        <w:t xml:space="preserve">&lt;http://www.health.gov.au/news/mumbubvax-new-website-for-expectant-parents&gt; </w:t>
      </w:r>
    </w:p>
    <w:p w14:paraId="5C2BA870" w14:textId="097D4F22" w:rsidR="00A17A42" w:rsidRPr="000A03BF" w:rsidRDefault="000A03BF" w:rsidP="004C4DC0">
      <w:pPr>
        <w:pStyle w:val="Bullet1"/>
        <w:bidi/>
        <w:rPr>
          <w:szCs w:val="21"/>
          <w:u w:val="dotted"/>
        </w:rPr>
      </w:pPr>
      <w:hyperlink r:id="rId22" w:history="1">
        <w:r w:rsidR="001E0D78" w:rsidRPr="000A03BF">
          <w:rPr>
            <w:rStyle w:val="Hyperlink"/>
            <w:szCs w:val="21"/>
            <w:rtl/>
          </w:rPr>
          <w:t>به اشتراک گذاری دانش در مورد مصون سازی</w:t>
        </w:r>
      </w:hyperlink>
      <w:r w:rsidR="001E0D78" w:rsidRPr="000A03BF">
        <w:rPr>
          <w:szCs w:val="21"/>
          <w:rtl/>
        </w:rPr>
        <w:t xml:space="preserve"> (SKAI)&lt;https://talkingaboutimmunisation.org.au/&gt;</w:t>
      </w:r>
    </w:p>
    <w:p w14:paraId="11E9C19C" w14:textId="523DBE4C" w:rsidR="00A17A42" w:rsidRPr="000A03BF" w:rsidRDefault="000A03BF" w:rsidP="000A03BF">
      <w:pPr>
        <w:pStyle w:val="Bullet1"/>
        <w:bidi/>
        <w:rPr>
          <w:szCs w:val="21"/>
        </w:rPr>
      </w:pPr>
      <w:hyperlink r:id="rId23" w:history="1">
        <w:r w:rsidR="001E0D78" w:rsidRPr="000A03BF">
          <w:rPr>
            <w:rStyle w:val="Hyperlink"/>
            <w:szCs w:val="21"/>
            <w:rtl/>
          </w:rPr>
          <w:t xml:space="preserve">جدول برنامه ملی ایمن سازی </w:t>
        </w:r>
      </w:hyperlink>
      <w:r w:rsidR="001E0D78" w:rsidRPr="000A03BF">
        <w:rPr>
          <w:rStyle w:val="BodyChar"/>
          <w:szCs w:val="21"/>
          <w:rtl/>
        </w:rPr>
        <w:t xml:space="preserve"> &lt;https://www.health.gov.au/health-topics/immunisation/immunisation-throughout-life/national</w:t>
      </w:r>
      <w:bookmarkStart w:id="0" w:name="_GoBack"/>
      <w:bookmarkEnd w:id="0"/>
      <w:r w:rsidR="001E0D78" w:rsidRPr="000A03BF">
        <w:rPr>
          <w:rStyle w:val="BodyChar"/>
          <w:szCs w:val="21"/>
          <w:rtl/>
        </w:rPr>
        <w:t>-immunisation-program-schedule&gt;</w:t>
      </w:r>
    </w:p>
    <w:p w14:paraId="2639A2CA" w14:textId="71590748" w:rsidR="00EC665E" w:rsidRPr="000A03BF" w:rsidRDefault="000A03BF" w:rsidP="004C4DC0">
      <w:pPr>
        <w:pStyle w:val="Bullet1"/>
        <w:bidi/>
        <w:rPr>
          <w:szCs w:val="21"/>
        </w:rPr>
      </w:pPr>
      <w:hyperlink r:id="rId24" w:history="1">
        <w:r w:rsidR="001E0D78" w:rsidRPr="000A03BF">
          <w:rPr>
            <w:rStyle w:val="Hyperlink"/>
            <w:szCs w:val="21"/>
            <w:rtl/>
          </w:rPr>
          <w:t>کانال صحت بهتر: هپاتیت B - مصون سازی</w:t>
        </w:r>
      </w:hyperlink>
      <w:r w:rsidR="001E0D78" w:rsidRPr="000A03BF">
        <w:rPr>
          <w:szCs w:val="21"/>
          <w:rtl/>
        </w:rPr>
        <w:t xml:space="preserve"> سازی&lt;http://www.betterhealth.vic.gov.au/health/healthyliving/hepatitis-b-immunisation</w:t>
      </w:r>
      <w:r w:rsidR="0057533A" w:rsidRPr="000A03BF">
        <w:rPr>
          <w:rStyle w:val="BodyChar"/>
          <w:szCs w:val="21"/>
          <w:rtl/>
        </w:rPr>
        <w:t>&gt;</w:t>
      </w:r>
    </w:p>
    <w:p w14:paraId="2CAB64A6" w14:textId="6A17D292" w:rsidR="00E92D8C" w:rsidRPr="000A03BF" w:rsidRDefault="004C58AE" w:rsidP="004C4DC0">
      <w:pPr>
        <w:pStyle w:val="Bodyafterbullets"/>
        <w:bidi/>
        <w:rPr>
          <w:szCs w:val="21"/>
        </w:rPr>
      </w:pPr>
      <w:r w:rsidRPr="000A03BF">
        <w:rPr>
          <w:szCs w:val="21"/>
          <w:rtl/>
        </w:rPr>
        <w:t>برای معلومات در مورد واکسین هپاتیت B در وقت تولد به زبان دیگر، به Health</w:t>
      </w:r>
      <w:hyperlink r:id="rId25" w:history="1">
        <w:r w:rsidRPr="000A03BF">
          <w:rPr>
            <w:rStyle w:val="Hyperlink"/>
            <w:szCs w:val="21"/>
            <w:rtl/>
          </w:rPr>
          <w:t xml:space="preserve"> Translations (ترجمۀ مطالب صحی) </w:t>
        </w:r>
      </w:hyperlink>
      <w:r w:rsidRPr="000A03BF">
        <w:rPr>
          <w:szCs w:val="21"/>
          <w:rtl/>
        </w:rPr>
        <w:t xml:space="preserve"> مراجعه کنید &lt;https://healthtranslations.vic.gov.au&gt;</w:t>
      </w:r>
    </w:p>
    <w:p w14:paraId="73A18231" w14:textId="67D9ED44" w:rsidR="00A17A42" w:rsidRPr="000A03BF" w:rsidRDefault="00592A37" w:rsidP="000C52AC">
      <w:pPr>
        <w:pStyle w:val="Bullet1"/>
        <w:numPr>
          <w:ilvl w:val="0"/>
          <w:numId w:val="0"/>
        </w:numPr>
        <w:bidi/>
        <w:rPr>
          <w:szCs w:val="21"/>
        </w:rPr>
      </w:pPr>
      <w:r w:rsidRPr="000A03BF">
        <w:rPr>
          <w:szCs w:val="21"/>
          <w:rtl/>
        </w:rPr>
        <w:t>همچنین می توانید با خدمات ترجمانی شفاهی و کتبی به شماره 450 131 تماس بگیرید.</w:t>
      </w:r>
    </w:p>
    <w:p w14:paraId="190C0B61" w14:textId="77777777" w:rsidR="000A5BBA" w:rsidRPr="000A03BF" w:rsidRDefault="000A5BBA" w:rsidP="000A5BBA">
      <w:pPr>
        <w:pStyle w:val="Body"/>
      </w:pPr>
      <w:bookmarkStart w:id="1" w:name="_References"/>
      <w:bookmarkEnd w:id="1"/>
    </w:p>
    <w:tbl>
      <w:tblPr>
        <w:tblStyle w:val="TableGrid"/>
        <w:bidiVisual/>
        <w:tblW w:w="0" w:type="auto"/>
        <w:tblCellMar>
          <w:bottom w:w="108" w:type="dxa"/>
        </w:tblCellMar>
        <w:tblLook w:val="0600" w:firstRow="0" w:lastRow="0" w:firstColumn="0" w:lastColumn="0" w:noHBand="1" w:noVBand="1"/>
      </w:tblPr>
      <w:tblGrid>
        <w:gridCol w:w="10194"/>
      </w:tblGrid>
      <w:tr w:rsidR="000A5BBA" w:rsidRPr="000A03BF" w14:paraId="74BDABD0" w14:textId="77777777" w:rsidTr="00A649C2">
        <w:tc>
          <w:tcPr>
            <w:tcW w:w="10194" w:type="dxa"/>
          </w:tcPr>
          <w:p w14:paraId="7E1D5244" w14:textId="072CB6F3" w:rsidR="000A5BBA" w:rsidRPr="000A03BF" w:rsidRDefault="000A5BBA" w:rsidP="000A5BBA">
            <w:pPr>
              <w:pStyle w:val="Accessibilitypara"/>
              <w:bidi/>
              <w:rPr>
                <w:szCs w:val="24"/>
              </w:rPr>
            </w:pPr>
            <w:r w:rsidRPr="000A03BF">
              <w:rPr>
                <w:szCs w:val="24"/>
                <w:rtl/>
              </w:rPr>
              <w:t xml:space="preserve">برای دریافت این سند در یک فارمت دیگر، به </w:t>
            </w:r>
            <w:hyperlink r:id="rId26" w:history="1">
              <w:r w:rsidRPr="000A03BF">
                <w:rPr>
                  <w:rStyle w:val="Hyperlink"/>
                  <w:szCs w:val="24"/>
                  <w:rtl/>
                </w:rPr>
                <w:t>تیم مصون سازی ایمیل بفرستید</w:t>
              </w:r>
            </w:hyperlink>
            <w:r w:rsidRPr="000A03BF">
              <w:rPr>
                <w:szCs w:val="24"/>
                <w:rtl/>
              </w:rPr>
              <w:t xml:space="preserve"> &lt;immunisation@health.vic.gov.au&gt;.</w:t>
            </w:r>
          </w:p>
          <w:p w14:paraId="45E9E63A" w14:textId="6F074CE9" w:rsidR="000A5BBA" w:rsidRPr="000A03BF" w:rsidRDefault="000A5BBA" w:rsidP="00A649C2">
            <w:pPr>
              <w:pStyle w:val="Imprint"/>
              <w:bidi/>
            </w:pPr>
            <w:r w:rsidRPr="000A03BF">
              <w:rPr>
                <w:rtl/>
              </w:rPr>
              <w:t>تصویب و نشر توسط حکومت ویکتوریا، 1Treasury Place, Melbourne</w:t>
            </w:r>
          </w:p>
          <w:p w14:paraId="6C18212D" w14:textId="3F436419" w:rsidR="000A5BBA" w:rsidRPr="000A03BF" w:rsidRDefault="000A5BBA" w:rsidP="00A649C2">
            <w:pPr>
              <w:pStyle w:val="Imprint"/>
              <w:bidi/>
            </w:pPr>
            <w:r w:rsidRPr="000A03BF">
              <w:rPr>
                <w:rtl/>
              </w:rPr>
              <w:t>© ایالت ویکتوریا، استرالیا، وزارت صحت، دسامبر 2021</w:t>
            </w:r>
          </w:p>
        </w:tc>
      </w:tr>
    </w:tbl>
    <w:p w14:paraId="73B90E9A" w14:textId="50038C58" w:rsidR="00162CA9" w:rsidRPr="000A03BF" w:rsidRDefault="00162CA9" w:rsidP="005F0328">
      <w:pPr>
        <w:pStyle w:val="Body"/>
      </w:pPr>
    </w:p>
    <w:sectPr w:rsidR="00162CA9" w:rsidRPr="000A03BF"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C162" w14:textId="77777777" w:rsidR="005E702D" w:rsidRDefault="005E702D">
      <w:r>
        <w:separator/>
      </w:r>
    </w:p>
  </w:endnote>
  <w:endnote w:type="continuationSeparator" w:id="0">
    <w:p w14:paraId="3A6FCB4E" w14:textId="77777777" w:rsidR="005E702D" w:rsidRDefault="005E702D">
      <w:r>
        <w:continuationSeparator/>
      </w:r>
    </w:p>
  </w:endnote>
  <w:endnote w:type="continuationNotice" w:id="1">
    <w:p w14:paraId="758F86FE" w14:textId="77777777" w:rsidR="005E702D" w:rsidRDefault="005E7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pPr>
    <w:r>
      <w:rPr>
        <w:noProof/>
        <w:lang w:eastAsia="zh-TW" w:bidi="ar-SA"/>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zh-TW" w:bidi="ar-SA"/>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s="Arial Black"/>
                        <w:color w:val="000000"/>
                        <w:sz w:val="20"/>
                        <w:lang w:bidi="prs-AF"/>
                      </w:rPr>
                      <w:bidi/>
                    </w:pPr>
                    <w:r>
                      <w:rPr>
                        <w:rFonts w:ascii="Arial Black" w:hAnsi="Arial Black" w:cs="Arial Black"/>
                        <w:color w:val="000000"/>
                        <w:sz w:val="20"/>
                        <w:szCs w:val="20"/>
                        <w:rtl/>
                        <w:szCs w:val="20"/>
                        <w:lang w:bidi="prs-AF"/>
                      </w:rPr>
                      <w:t xml:space="preserve">رسمی</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pPr>
    <w:r>
      <w:rPr>
        <w:noProof/>
        <w:lang w:eastAsia="zh-TW" w:bidi="ar-SA"/>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s="Arial Black"/>
                        <w:color w:val="000000"/>
                        <w:sz w:val="20"/>
                        <w:lang w:bidi="prs-AF"/>
                      </w:rPr>
                      <w:bidi/>
                    </w:pPr>
                    <w:r>
                      <w:rPr>
                        <w:rFonts w:ascii="Arial Black" w:hAnsi="Arial Black" w:cs="Arial Black"/>
                        <w:color w:val="000000"/>
                        <w:sz w:val="20"/>
                        <w:szCs w:val="20"/>
                        <w:rtl/>
                        <w:szCs w:val="20"/>
                        <w:lang w:bidi="prs-AF"/>
                      </w:rPr>
                      <w:t xml:space="preserve">رسمی</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pPr>
    <w:r>
      <w:rPr>
        <w:noProof/>
        <w:lang w:eastAsia="zh-TW" w:bidi="ar-SA"/>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s="Arial Black"/>
                        <w:color w:val="000000"/>
                        <w:sz w:val="20"/>
                        <w:lang w:bidi="prs-AF"/>
                      </w:rPr>
                      <w:bidi/>
                    </w:pPr>
                    <w:r>
                      <w:rPr>
                        <w:rFonts w:ascii="Arial Black" w:hAnsi="Arial Black" w:cs="Arial Black"/>
                        <w:color w:val="000000"/>
                        <w:sz w:val="20"/>
                        <w:szCs w:val="20"/>
                        <w:rtl/>
                        <w:szCs w:val="20"/>
                        <w:lang w:bidi="prs-AF"/>
                        <w:szCs w:val="20"/>
                      </w:rPr>
                      <w:t xml:space="preserve">رسمی</w:t>
                    </w:r>
                  </w:p>
                </w:txbxContent>
              </v:textbox>
              <w10:wrap anchorx="page" anchory="page"/>
            </v:shape>
          </w:pict>
        </mc:Fallback>
      </mc:AlternateContent>
    </w:r>
    <w:r w:rsidR="00A17A42">
      <w:rPr>
        <w:noProof/>
        <w:lang w:eastAsia="zh-TW" w:bidi="ar-SA"/>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pPr>
    <w:r>
      <w:rPr>
        <w:noProof/>
        <w:lang w:eastAsia="zh-TW" w:bidi="ar-SA"/>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s="Arial Black"/>
                        <w:color w:val="000000"/>
                        <w:sz w:val="20"/>
                        <w:lang w:bidi="prs-AF"/>
                      </w:rPr>
                      <w:bidi/>
                    </w:pPr>
                    <w:r>
                      <w:rPr>
                        <w:rFonts w:ascii="Arial Black" w:hAnsi="Arial Black" w:cs="Arial Black"/>
                        <w:color w:val="000000"/>
                        <w:sz w:val="20"/>
                        <w:szCs w:val="20"/>
                        <w:rtl/>
                        <w:szCs w:val="20"/>
                        <w:lang w:bidi="prs-AF"/>
                      </w:rPr>
                      <w:t xml:space="preserve">رسمی</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pPr>
    <w:r>
      <w:rPr>
        <w:noProof/>
        <w:lang w:eastAsia="zh-TW" w:bidi="ar-SA"/>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s="Arial Black"/>
                        <w:color w:val="000000"/>
                        <w:sz w:val="20"/>
                        <w:lang w:bidi="prs-AF"/>
                      </w:rPr>
                      <w:bidi/>
                    </w:pPr>
                    <w:r>
                      <w:rPr>
                        <w:rFonts w:ascii="Arial Black" w:hAnsi="Arial Black" w:cs="Arial Black"/>
                        <w:color w:val="000000"/>
                        <w:sz w:val="20"/>
                        <w:szCs w:val="20"/>
                        <w:rtl/>
                        <w:szCs w:val="20"/>
                        <w:lang w:bidi="prs-AF"/>
                        <w:szCs w:val="20"/>
                      </w:rPr>
                      <w:t xml:space="preserve">رسمی</w:t>
                    </w:r>
                  </w:p>
                </w:txbxContent>
              </v:textbox>
              <w10:wrap anchorx="page" anchory="page"/>
            </v:shape>
          </w:pict>
        </mc:Fallback>
      </mc:AlternateContent>
    </w:r>
    <w:r w:rsidR="00B07FF7">
      <w:rPr>
        <w:noProof/>
        <w:lang w:eastAsia="zh-TW" w:bidi="ar-SA"/>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s="Arial Black"/>
                        <w:color w:val="000000"/>
                        <w:sz w:val="20"/>
                        <w:lang w:bidi="prs-AF"/>
                      </w:rPr>
                      <w:bidi/>
                    </w:pPr>
                    <w:r>
                      <w:rPr>
                        <w:rFonts w:ascii="Arial Black" w:hAnsi="Arial Black" w:cs="Arial Black"/>
                        <w:color w:val="000000"/>
                        <w:sz w:val="20"/>
                        <w:szCs w:val="20"/>
                        <w:rtl/>
                        <w:szCs w:val="20"/>
                        <w:lang w:bidi="prs-AF"/>
                      </w:rPr>
                      <w:t xml:space="preserve">رسمی</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34A8" w14:textId="77777777" w:rsidR="005E702D" w:rsidRDefault="005E702D" w:rsidP="002862F1">
      <w:pPr>
        <w:spacing w:before="120"/>
      </w:pPr>
      <w:r>
        <w:separator/>
      </w:r>
    </w:p>
  </w:footnote>
  <w:footnote w:type="continuationSeparator" w:id="0">
    <w:p w14:paraId="6DCE25DA" w14:textId="77777777" w:rsidR="005E702D" w:rsidRDefault="005E702D">
      <w:r>
        <w:continuationSeparator/>
      </w:r>
    </w:p>
  </w:footnote>
  <w:footnote w:type="continuationNotice" w:id="1">
    <w:p w14:paraId="419830F6" w14:textId="77777777" w:rsidR="005E702D" w:rsidRDefault="005E70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cs="Symbol" w:hint="default"/>
      </w:rPr>
    </w:lvl>
    <w:lvl w:ilvl="1" w:tplc="D480C29C">
      <w:start w:val="1"/>
      <w:numFmt w:val="bullet"/>
      <w:lvlText w:val="o"/>
      <w:lvlJc w:val="left"/>
      <w:pPr>
        <w:ind w:left="1440" w:hanging="360"/>
      </w:pPr>
      <w:rPr>
        <w:rFonts w:ascii="Courier New" w:hAnsi="Courier New" w:cs="Courier New" w:hint="default"/>
      </w:rPr>
    </w:lvl>
    <w:lvl w:ilvl="2" w:tplc="4EEE71D4">
      <w:start w:val="1"/>
      <w:numFmt w:val="bullet"/>
      <w:lvlText w:val=""/>
      <w:lvlJc w:val="left"/>
      <w:pPr>
        <w:ind w:left="2160" w:hanging="360"/>
      </w:pPr>
      <w:rPr>
        <w:rFonts w:ascii="Wingdings" w:hAnsi="Wingdings" w:cs="Wingdings" w:hint="default"/>
      </w:rPr>
    </w:lvl>
    <w:lvl w:ilvl="3" w:tplc="38E634D6">
      <w:start w:val="1"/>
      <w:numFmt w:val="bullet"/>
      <w:lvlText w:val=""/>
      <w:lvlJc w:val="left"/>
      <w:pPr>
        <w:ind w:left="2880" w:hanging="360"/>
      </w:pPr>
      <w:rPr>
        <w:rFonts w:ascii="Symbol" w:hAnsi="Symbol" w:cs="Symbol" w:hint="default"/>
      </w:rPr>
    </w:lvl>
    <w:lvl w:ilvl="4" w:tplc="56F099E8">
      <w:start w:val="1"/>
      <w:numFmt w:val="bullet"/>
      <w:lvlText w:val="o"/>
      <w:lvlJc w:val="left"/>
      <w:pPr>
        <w:ind w:left="3600" w:hanging="360"/>
      </w:pPr>
      <w:rPr>
        <w:rFonts w:ascii="Courier New" w:hAnsi="Courier New" w:cs="Courier New" w:hint="default"/>
      </w:rPr>
    </w:lvl>
    <w:lvl w:ilvl="5" w:tplc="D082984C">
      <w:start w:val="1"/>
      <w:numFmt w:val="bullet"/>
      <w:lvlText w:val=""/>
      <w:lvlJc w:val="left"/>
      <w:pPr>
        <w:ind w:left="4320" w:hanging="360"/>
      </w:pPr>
      <w:rPr>
        <w:rFonts w:ascii="Wingdings" w:hAnsi="Wingdings" w:cs="Wingdings" w:hint="default"/>
      </w:rPr>
    </w:lvl>
    <w:lvl w:ilvl="6" w:tplc="3BEA11B2">
      <w:start w:val="1"/>
      <w:numFmt w:val="bullet"/>
      <w:lvlText w:val=""/>
      <w:lvlJc w:val="left"/>
      <w:pPr>
        <w:ind w:left="5040" w:hanging="360"/>
      </w:pPr>
      <w:rPr>
        <w:rFonts w:ascii="Symbol" w:hAnsi="Symbol" w:cs="Symbol" w:hint="default"/>
      </w:rPr>
    </w:lvl>
    <w:lvl w:ilvl="7" w:tplc="4916524C">
      <w:start w:val="1"/>
      <w:numFmt w:val="bullet"/>
      <w:lvlText w:val="o"/>
      <w:lvlJc w:val="left"/>
      <w:pPr>
        <w:ind w:left="5760" w:hanging="360"/>
      </w:pPr>
      <w:rPr>
        <w:rFonts w:ascii="Courier New" w:hAnsi="Courier New" w:cs="Courier New" w:hint="default"/>
      </w:rPr>
    </w:lvl>
    <w:lvl w:ilvl="8" w:tplc="83D02F1C">
      <w:start w:val="1"/>
      <w:numFmt w:val="bullet"/>
      <w:lvlText w:val=""/>
      <w:lvlJc w:val="left"/>
      <w:pPr>
        <w:ind w:left="6480" w:hanging="360"/>
      </w:pPr>
      <w:rPr>
        <w:rFonts w:ascii="Wingdings" w:hAnsi="Wingdings" w:cs="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cs="Calibri" w:hint="default"/>
        <w:color w:val="auto"/>
      </w:rPr>
    </w:lvl>
    <w:lvl w:ilvl="3">
      <w:start w:val="1"/>
      <w:numFmt w:val="bullet"/>
      <w:lvlRestart w:val="0"/>
      <w:pStyle w:val="Bulletafternumbers2"/>
      <w:lvlText w:val="–"/>
      <w:lvlJc w:val="left"/>
      <w:pPr>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cs="Calibri" w:hint="default"/>
      </w:rPr>
    </w:lvl>
    <w:lvl w:ilvl="1">
      <w:start w:val="1"/>
      <w:numFmt w:val="bullet"/>
      <w:lvlRestart w:val="0"/>
      <w:pStyle w:val="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cs="Calibri" w:hint="default"/>
      </w:rPr>
    </w:lvl>
    <w:lvl w:ilvl="1">
      <w:start w:val="1"/>
      <w:numFmt w:val="bullet"/>
      <w:lvlRestart w:val="0"/>
      <w:pStyle w:val="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cs="Calibri" w:hint="default"/>
        <w:color w:val="auto"/>
      </w:rPr>
    </w:lvl>
    <w:lvl w:ilvl="1">
      <w:start w:val="1"/>
      <w:numFmt w:val="bullet"/>
      <w:lvlRestart w:val="0"/>
      <w:pStyle w:val="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cs="Calibri" w:hint="default"/>
        <w:color w:val="auto"/>
      </w:rPr>
    </w:lvl>
    <w:lvl w:ilvl="1">
      <w:start w:val="1"/>
      <w:numFmt w:val="bullet"/>
      <w:lvlRestart w:val="0"/>
      <w:lvlText w:val="–"/>
      <w:lvlJc w:val="left"/>
      <w:pPr>
        <w:ind w:left="1191" w:hanging="397"/>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3BF"/>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prs-AF"/>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cs="Arial"/>
      <w:sz w:val="21"/>
      <w:lang w:eastAsia="en-US"/>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cs="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cs="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cs="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cs="Arial"/>
      <w:sz w:val="21"/>
      <w:lang w:eastAsia="en-US"/>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eastAsia="en-US" w:bidi="prs-AF"/>
    </w:rPr>
  </w:style>
  <w:style w:type="character" w:customStyle="1" w:styleId="Heading2Char">
    <w:name w:val="Heading 2 Char"/>
    <w:link w:val="Heading2"/>
    <w:uiPriority w:val="1"/>
    <w:rsid w:val="00315BD8"/>
    <w:rPr>
      <w:rFonts w:ascii="Arial" w:hAnsi="Arial" w:cs="Arial"/>
      <w:b/>
      <w:color w:val="53565A"/>
      <w:sz w:val="32"/>
      <w:szCs w:val="28"/>
      <w:lang w:eastAsia="en-US" w:bidi="prs-AF"/>
    </w:rPr>
  </w:style>
  <w:style w:type="character" w:customStyle="1" w:styleId="Heading3Char">
    <w:name w:val="Heading 3 Char"/>
    <w:link w:val="Heading3"/>
    <w:uiPriority w:val="1"/>
    <w:rsid w:val="001E0C5D"/>
    <w:rPr>
      <w:rFonts w:ascii="Arial" w:eastAsia="MS Gothic" w:hAnsi="Arial" w:cs="Arial"/>
      <w:bCs/>
      <w:color w:val="53565A"/>
      <w:sz w:val="27"/>
      <w:szCs w:val="26"/>
      <w:lang w:eastAsia="en-US" w:bidi="prs-AF"/>
    </w:rPr>
  </w:style>
  <w:style w:type="character" w:customStyle="1" w:styleId="Heading4Char">
    <w:name w:val="Heading 4 Char"/>
    <w:link w:val="Heading4"/>
    <w:uiPriority w:val="1"/>
    <w:rsid w:val="001E0C5D"/>
    <w:rPr>
      <w:rFonts w:ascii="Arial" w:eastAsia="MS Mincho" w:hAnsi="Arial" w:cs="Arial"/>
      <w:b/>
      <w:bCs/>
      <w:color w:val="53565A"/>
      <w:sz w:val="24"/>
      <w:szCs w:val="22"/>
      <w:lang w:eastAsia="en-US" w:bidi="prs-AF"/>
    </w:rPr>
  </w:style>
  <w:style w:type="paragraph" w:styleId="Header">
    <w:name w:val="header"/>
    <w:basedOn w:val="Normal"/>
    <w:uiPriority w:val="10"/>
    <w:rsid w:val="00855920"/>
    <w:pPr>
      <w:spacing w:after="300" w:line="240" w:lineRule="auto"/>
    </w:pPr>
    <w:rPr>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bidi="prs-AF"/>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cs="Arial"/>
      <w:b/>
      <w:bCs/>
      <w:iCs/>
      <w:color w:val="53565A"/>
      <w:sz w:val="21"/>
      <w:szCs w:val="26"/>
      <w:lang w:eastAsia="en-US" w:bidi="prs-AF"/>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cs="Arial"/>
      <w:b/>
      <w:color w:val="53565A"/>
      <w:sz w:val="29"/>
      <w:szCs w:val="28"/>
      <w:lang w:eastAsia="en-US" w:bidi="prs-AF"/>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cs="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cs="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cs="Arial"/>
      <w:b/>
      <w:sz w:val="21"/>
      <w:lang w:eastAsia="en-US"/>
    </w:rPr>
  </w:style>
  <w:style w:type="paragraph" w:customStyle="1" w:styleId="Documenttitle">
    <w:name w:val="Document title"/>
    <w:uiPriority w:val="8"/>
    <w:rsid w:val="00225376"/>
    <w:pPr>
      <w:spacing w:after="160" w:line="560" w:lineRule="atLeast"/>
    </w:pPr>
    <w:rPr>
      <w:rFonts w:ascii="Arial" w:hAnsi="Arial" w:cs="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cs="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cs="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cs="Calibri Light"/>
      <w:sz w:val="24"/>
      <w:szCs w:val="24"/>
      <w:lang w:eastAsia="en-US" w:bidi="prs-AF"/>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cs="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s="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bidi="prs-AF"/>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cs="Calibri Light"/>
      <w:b/>
      <w:bCs/>
      <w:kern w:val="28"/>
      <w:sz w:val="32"/>
      <w:szCs w:val="32"/>
    </w:rPr>
  </w:style>
  <w:style w:type="character" w:customStyle="1" w:styleId="TitleChar">
    <w:name w:val="Title Char"/>
    <w:link w:val="Title"/>
    <w:uiPriority w:val="10"/>
    <w:semiHidden/>
    <w:rsid w:val="00152073"/>
    <w:rPr>
      <w:rFonts w:ascii="Calibri Light" w:hAnsi="Calibri Light" w:cs="Calibri Light"/>
      <w:b/>
      <w:bCs/>
      <w:kern w:val="28"/>
      <w:sz w:val="32"/>
      <w:szCs w:val="32"/>
      <w:lang w:eastAsia="en-US" w:bidi="prs-AF"/>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cs="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cs="Cambria"/>
      <w:lang w:eastAsia="en-US" w:bidi="prs-AF"/>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cs="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bidi="prs-AF"/>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cs="Cambria"/>
      <w:b/>
      <w:bCs/>
      <w:lang w:eastAsia="en-US" w:bidi="prs-AF"/>
    </w:rPr>
  </w:style>
  <w:style w:type="character" w:customStyle="1" w:styleId="BodyChar">
    <w:name w:val="Body Char"/>
    <w:basedOn w:val="DefaultParagraphFont"/>
    <w:link w:val="Body"/>
    <w:rsid w:val="002365B4"/>
    <w:rPr>
      <w:rFonts w:ascii="Arial" w:eastAsia="Times" w:hAnsi="Arial" w:cs="Arial"/>
      <w:sz w:val="21"/>
      <w:lang w:eastAsia="en-US" w:bidi="prs-AF"/>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s="Arial"/>
      <w:color w:val="53565A"/>
      <w:sz w:val="50"/>
      <w:szCs w:val="24"/>
      <w:lang w:eastAsia="en-US"/>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hyperlink" Target="MumBubVa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healthtranslation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bef801f1-2872-443b-a104-0f84f9fd0895"/>
    <ds:schemaRef ds:uri="56f13c3b-1a5e-4b20-8813-0ef8710fa369"/>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10DC5DD9-DDDA-4AAF-9695-C0FFC16F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4088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lastModifiedBy>Xavier Mercade</cp:lastModifiedBy>
  <cp:revision>8</cp:revision>
  <cp:lastPrinted>2022-01-17T01:08:00Z</cp:lastPrinted>
  <dcterms:created xsi:type="dcterms:W3CDTF">2021-12-12T23:23:00Z</dcterms:created>
  <dcterms:modified xsi:type="dcterms:W3CDTF">2022-01-17T01:09:00Z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