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19D35ACA" w:rsidR="003B5733" w:rsidRPr="00A1389F" w:rsidRDefault="009A244B" w:rsidP="00C01933">
            <w:pPr>
              <w:pStyle w:val="Documentsubtitle"/>
            </w:pPr>
            <w:r>
              <w:t>Issue 25</w:t>
            </w:r>
            <w:r w:rsidR="00F26E47">
              <w:t>5</w:t>
            </w:r>
            <w:r>
              <w:t xml:space="preserve">: </w:t>
            </w:r>
            <w:r w:rsidR="00CA47A7">
              <w:t>25</w:t>
            </w:r>
            <w:r>
              <w:t xml:space="preserve"> </w:t>
            </w:r>
            <w:r w:rsidR="00D04F3A">
              <w:t>February</w:t>
            </w:r>
            <w:r>
              <w:t xml:space="preserve"> 202</w:t>
            </w:r>
            <w:r w:rsidR="00F26E47">
              <w:t>2</w:t>
            </w:r>
          </w:p>
        </w:tc>
      </w:tr>
      <w:tr w:rsidR="003B5733" w14:paraId="01A0A997" w14:textId="77777777" w:rsidTr="00C01933">
        <w:tc>
          <w:tcPr>
            <w:tcW w:w="0" w:type="auto"/>
          </w:tcPr>
          <w:p w14:paraId="3E5FF0AB" w14:textId="77777777" w:rsidR="003B5733" w:rsidRDefault="0011485D"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55B52DFB" w14:textId="50DAEC50" w:rsidR="00D0559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6684309" w:history="1">
        <w:r w:rsidR="00D0559F" w:rsidRPr="00F3356E">
          <w:rPr>
            <w:rStyle w:val="Hyperlink"/>
          </w:rPr>
          <w:t>Global updates</w:t>
        </w:r>
        <w:r w:rsidR="00D0559F">
          <w:rPr>
            <w:webHidden/>
          </w:rPr>
          <w:tab/>
        </w:r>
        <w:r w:rsidR="00D0559F">
          <w:rPr>
            <w:webHidden/>
          </w:rPr>
          <w:fldChar w:fldCharType="begin"/>
        </w:r>
        <w:r w:rsidR="00D0559F">
          <w:rPr>
            <w:webHidden/>
          </w:rPr>
          <w:instrText xml:space="preserve"> PAGEREF _Toc96684309 \h </w:instrText>
        </w:r>
        <w:r w:rsidR="00D0559F">
          <w:rPr>
            <w:webHidden/>
          </w:rPr>
        </w:r>
        <w:r w:rsidR="00D0559F">
          <w:rPr>
            <w:webHidden/>
          </w:rPr>
          <w:fldChar w:fldCharType="separate"/>
        </w:r>
        <w:r w:rsidR="00D0559F">
          <w:rPr>
            <w:webHidden/>
          </w:rPr>
          <w:t>2</w:t>
        </w:r>
        <w:r w:rsidR="00D0559F">
          <w:rPr>
            <w:webHidden/>
          </w:rPr>
          <w:fldChar w:fldCharType="end"/>
        </w:r>
      </w:hyperlink>
    </w:p>
    <w:p w14:paraId="22B1EA40" w14:textId="651EB953"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0" w:history="1">
        <w:r w:rsidR="00D0559F" w:rsidRPr="00F3356E">
          <w:rPr>
            <w:rStyle w:val="Hyperlink"/>
            <w:bCs/>
            <w14:scene3d>
              <w14:camera w14:prst="orthographicFront"/>
              <w14:lightRig w14:rig="threePt" w14:dir="t">
                <w14:rot w14:lat="0" w14:lon="0" w14:rev="0"/>
              </w14:lightRig>
            </w14:scene3d>
          </w:rPr>
          <w:t>255.1</w:t>
        </w:r>
        <w:r w:rsidR="00D0559F">
          <w:rPr>
            <w:rFonts w:asciiTheme="minorHAnsi" w:eastAsiaTheme="minorEastAsia" w:hAnsiTheme="minorHAnsi" w:cstheme="minorBidi"/>
            <w:sz w:val="22"/>
            <w:szCs w:val="22"/>
            <w:lang w:eastAsia="en-AU"/>
          </w:rPr>
          <w:tab/>
        </w:r>
        <w:r w:rsidR="00D0559F" w:rsidRPr="00F3356E">
          <w:rPr>
            <w:rStyle w:val="Hyperlink"/>
          </w:rPr>
          <w:t>Circulars</w:t>
        </w:r>
        <w:r w:rsidR="00D0559F">
          <w:rPr>
            <w:webHidden/>
          </w:rPr>
          <w:tab/>
        </w:r>
        <w:r w:rsidR="00D0559F">
          <w:rPr>
            <w:webHidden/>
          </w:rPr>
          <w:fldChar w:fldCharType="begin"/>
        </w:r>
        <w:r w:rsidR="00D0559F">
          <w:rPr>
            <w:webHidden/>
          </w:rPr>
          <w:instrText xml:space="preserve"> PAGEREF _Toc96684310 \h </w:instrText>
        </w:r>
        <w:r w:rsidR="00D0559F">
          <w:rPr>
            <w:webHidden/>
          </w:rPr>
        </w:r>
        <w:r w:rsidR="00D0559F">
          <w:rPr>
            <w:webHidden/>
          </w:rPr>
          <w:fldChar w:fldCharType="separate"/>
        </w:r>
        <w:r w:rsidR="00D0559F">
          <w:rPr>
            <w:webHidden/>
          </w:rPr>
          <w:t>2</w:t>
        </w:r>
        <w:r w:rsidR="00D0559F">
          <w:rPr>
            <w:webHidden/>
          </w:rPr>
          <w:fldChar w:fldCharType="end"/>
        </w:r>
      </w:hyperlink>
    </w:p>
    <w:p w14:paraId="1E745A97" w14:textId="3F77ED41"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1" w:history="1">
        <w:r w:rsidR="00D0559F" w:rsidRPr="00F3356E">
          <w:rPr>
            <w:rStyle w:val="Hyperlink"/>
            <w:bCs/>
            <w14:scene3d>
              <w14:camera w14:prst="orthographicFront"/>
              <w14:lightRig w14:rig="threePt" w14:dir="t">
                <w14:rot w14:lat="0" w14:lon="0" w14:rev="0"/>
              </w14:lightRig>
            </w14:scene3d>
          </w:rPr>
          <w:t>255.2</w:t>
        </w:r>
        <w:r w:rsidR="00D0559F">
          <w:rPr>
            <w:rFonts w:asciiTheme="minorHAnsi" w:eastAsiaTheme="minorEastAsia" w:hAnsiTheme="minorHAnsi" w:cstheme="minorBidi"/>
            <w:sz w:val="22"/>
            <w:szCs w:val="22"/>
            <w:lang w:eastAsia="en-AU"/>
          </w:rPr>
          <w:tab/>
        </w:r>
        <w:r w:rsidR="00D0559F" w:rsidRPr="00F3356E">
          <w:rPr>
            <w:rStyle w:val="Hyperlink"/>
          </w:rPr>
          <w:t>Annual changes to data collections for 2022-23</w:t>
        </w:r>
        <w:r w:rsidR="00D0559F">
          <w:rPr>
            <w:webHidden/>
          </w:rPr>
          <w:tab/>
        </w:r>
        <w:r w:rsidR="00D0559F">
          <w:rPr>
            <w:webHidden/>
          </w:rPr>
          <w:fldChar w:fldCharType="begin"/>
        </w:r>
        <w:r w:rsidR="00D0559F">
          <w:rPr>
            <w:webHidden/>
          </w:rPr>
          <w:instrText xml:space="preserve"> PAGEREF _Toc96684311 \h </w:instrText>
        </w:r>
        <w:r w:rsidR="00D0559F">
          <w:rPr>
            <w:webHidden/>
          </w:rPr>
        </w:r>
        <w:r w:rsidR="00D0559F">
          <w:rPr>
            <w:webHidden/>
          </w:rPr>
          <w:fldChar w:fldCharType="separate"/>
        </w:r>
        <w:r w:rsidR="00D0559F">
          <w:rPr>
            <w:webHidden/>
          </w:rPr>
          <w:t>2</w:t>
        </w:r>
        <w:r w:rsidR="00D0559F">
          <w:rPr>
            <w:webHidden/>
          </w:rPr>
          <w:fldChar w:fldCharType="end"/>
        </w:r>
      </w:hyperlink>
    </w:p>
    <w:p w14:paraId="70C41550" w14:textId="59F3F92E"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2" w:history="1">
        <w:r w:rsidR="00D0559F" w:rsidRPr="00F3356E">
          <w:rPr>
            <w:rStyle w:val="Hyperlink"/>
            <w:bCs/>
            <w14:scene3d>
              <w14:camera w14:prst="orthographicFront"/>
              <w14:lightRig w14:rig="threePt" w14:dir="t">
                <w14:rot w14:lat="0" w14:lon="0" w14:rev="0"/>
              </w14:lightRig>
            </w14:scene3d>
          </w:rPr>
          <w:t>255.3</w:t>
        </w:r>
        <w:r w:rsidR="00D0559F">
          <w:rPr>
            <w:rFonts w:asciiTheme="minorHAnsi" w:eastAsiaTheme="minorEastAsia" w:hAnsiTheme="minorHAnsi" w:cstheme="minorBidi"/>
            <w:sz w:val="22"/>
            <w:szCs w:val="22"/>
            <w:lang w:eastAsia="en-AU"/>
          </w:rPr>
          <w:tab/>
        </w:r>
        <w:r w:rsidR="00D0559F" w:rsidRPr="00F3356E">
          <w:rPr>
            <w:rStyle w:val="Hyperlink"/>
            <w:bCs/>
          </w:rPr>
          <w:t>Transport Accident Commission statements</w:t>
        </w:r>
        <w:r w:rsidR="00D0559F">
          <w:rPr>
            <w:webHidden/>
          </w:rPr>
          <w:tab/>
        </w:r>
        <w:r w:rsidR="00D0559F">
          <w:rPr>
            <w:webHidden/>
          </w:rPr>
          <w:fldChar w:fldCharType="begin"/>
        </w:r>
        <w:r w:rsidR="00D0559F">
          <w:rPr>
            <w:webHidden/>
          </w:rPr>
          <w:instrText xml:space="preserve"> PAGEREF _Toc96684312 \h </w:instrText>
        </w:r>
        <w:r w:rsidR="00D0559F">
          <w:rPr>
            <w:webHidden/>
          </w:rPr>
        </w:r>
        <w:r w:rsidR="00D0559F">
          <w:rPr>
            <w:webHidden/>
          </w:rPr>
          <w:fldChar w:fldCharType="separate"/>
        </w:r>
        <w:r w:rsidR="00D0559F">
          <w:rPr>
            <w:webHidden/>
          </w:rPr>
          <w:t>2</w:t>
        </w:r>
        <w:r w:rsidR="00D0559F">
          <w:rPr>
            <w:webHidden/>
          </w:rPr>
          <w:fldChar w:fldCharType="end"/>
        </w:r>
      </w:hyperlink>
    </w:p>
    <w:p w14:paraId="2D72A2B0" w14:textId="18F99B7E"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3" w:history="1">
        <w:r w:rsidR="00D0559F" w:rsidRPr="00F3356E">
          <w:rPr>
            <w:rStyle w:val="Hyperlink"/>
            <w:bCs/>
            <w14:scene3d>
              <w14:camera w14:prst="orthographicFront"/>
              <w14:lightRig w14:rig="threePt" w14:dir="t">
                <w14:rot w14:lat="0" w14:lon="0" w14:rev="0"/>
              </w14:lightRig>
            </w14:scene3d>
          </w:rPr>
          <w:t>255.4</w:t>
        </w:r>
        <w:r w:rsidR="00D0559F">
          <w:rPr>
            <w:rFonts w:asciiTheme="minorHAnsi" w:eastAsiaTheme="minorEastAsia" w:hAnsiTheme="minorHAnsi" w:cstheme="minorBidi"/>
            <w:sz w:val="22"/>
            <w:szCs w:val="22"/>
            <w:lang w:eastAsia="en-AU"/>
          </w:rPr>
          <w:tab/>
        </w:r>
        <w:r w:rsidR="00D0559F" w:rsidRPr="00F3356E">
          <w:rPr>
            <w:rStyle w:val="Hyperlink"/>
          </w:rPr>
          <w:t>Update on WorkSafe billing</w:t>
        </w:r>
        <w:r w:rsidR="00D0559F">
          <w:rPr>
            <w:webHidden/>
          </w:rPr>
          <w:tab/>
        </w:r>
        <w:r w:rsidR="00D0559F">
          <w:rPr>
            <w:webHidden/>
          </w:rPr>
          <w:fldChar w:fldCharType="begin"/>
        </w:r>
        <w:r w:rsidR="00D0559F">
          <w:rPr>
            <w:webHidden/>
          </w:rPr>
          <w:instrText xml:space="preserve"> PAGEREF _Toc96684313 \h </w:instrText>
        </w:r>
        <w:r w:rsidR="00D0559F">
          <w:rPr>
            <w:webHidden/>
          </w:rPr>
        </w:r>
        <w:r w:rsidR="00D0559F">
          <w:rPr>
            <w:webHidden/>
          </w:rPr>
          <w:fldChar w:fldCharType="separate"/>
        </w:r>
        <w:r w:rsidR="00D0559F">
          <w:rPr>
            <w:webHidden/>
          </w:rPr>
          <w:t>2</w:t>
        </w:r>
        <w:r w:rsidR="00D0559F">
          <w:rPr>
            <w:webHidden/>
          </w:rPr>
          <w:fldChar w:fldCharType="end"/>
        </w:r>
      </w:hyperlink>
    </w:p>
    <w:p w14:paraId="21D800E6" w14:textId="05632A60" w:rsidR="00D0559F" w:rsidRDefault="00294DE8">
      <w:pPr>
        <w:pStyle w:val="TOC1"/>
        <w:rPr>
          <w:rFonts w:asciiTheme="minorHAnsi" w:eastAsiaTheme="minorEastAsia" w:hAnsiTheme="minorHAnsi" w:cstheme="minorBidi"/>
          <w:b w:val="0"/>
          <w:sz w:val="22"/>
          <w:szCs w:val="22"/>
          <w:lang w:eastAsia="en-AU"/>
        </w:rPr>
      </w:pPr>
      <w:hyperlink w:anchor="_Toc96684314" w:history="1">
        <w:r w:rsidR="00D0559F" w:rsidRPr="00F3356E">
          <w:rPr>
            <w:rStyle w:val="Hyperlink"/>
          </w:rPr>
          <w:t>Agency Information Management System (AIMS)</w:t>
        </w:r>
        <w:r w:rsidR="00D0559F">
          <w:rPr>
            <w:webHidden/>
          </w:rPr>
          <w:tab/>
        </w:r>
        <w:r w:rsidR="00D0559F">
          <w:rPr>
            <w:webHidden/>
          </w:rPr>
          <w:fldChar w:fldCharType="begin"/>
        </w:r>
        <w:r w:rsidR="00D0559F">
          <w:rPr>
            <w:webHidden/>
          </w:rPr>
          <w:instrText xml:space="preserve"> PAGEREF _Toc96684314 \h </w:instrText>
        </w:r>
        <w:r w:rsidR="00D0559F">
          <w:rPr>
            <w:webHidden/>
          </w:rPr>
        </w:r>
        <w:r w:rsidR="00D0559F">
          <w:rPr>
            <w:webHidden/>
          </w:rPr>
          <w:fldChar w:fldCharType="separate"/>
        </w:r>
        <w:r w:rsidR="00D0559F">
          <w:rPr>
            <w:webHidden/>
          </w:rPr>
          <w:t>2</w:t>
        </w:r>
        <w:r w:rsidR="00D0559F">
          <w:rPr>
            <w:webHidden/>
          </w:rPr>
          <w:fldChar w:fldCharType="end"/>
        </w:r>
      </w:hyperlink>
    </w:p>
    <w:p w14:paraId="76A72B8D" w14:textId="74774CEE"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5" w:history="1">
        <w:r w:rsidR="00D0559F" w:rsidRPr="00F3356E">
          <w:rPr>
            <w:rStyle w:val="Hyperlink"/>
            <w:rFonts w:eastAsia="Arial" w:cs="Arial"/>
            <w:bCs/>
            <w14:scene3d>
              <w14:camera w14:prst="orthographicFront"/>
              <w14:lightRig w14:rig="threePt" w14:dir="t">
                <w14:rot w14:lat="0" w14:lon="0" w14:rev="0"/>
              </w14:lightRig>
            </w14:scene3d>
          </w:rPr>
          <w:t>255.5</w:t>
        </w:r>
        <w:r w:rsidR="00D0559F">
          <w:rPr>
            <w:rFonts w:asciiTheme="minorHAnsi" w:eastAsiaTheme="minorEastAsia" w:hAnsiTheme="minorHAnsi" w:cstheme="minorBidi"/>
            <w:sz w:val="22"/>
            <w:szCs w:val="22"/>
            <w:lang w:eastAsia="en-AU"/>
          </w:rPr>
          <w:tab/>
        </w:r>
        <w:r w:rsidR="00D0559F" w:rsidRPr="00F3356E">
          <w:rPr>
            <w:rStyle w:val="Hyperlink"/>
            <w:rFonts w:eastAsia="Arial" w:cs="Arial"/>
          </w:rPr>
          <w:t>Daily Capacity and Occupancy Register changes effective 28 January 2022</w:t>
        </w:r>
        <w:r w:rsidR="00D0559F">
          <w:rPr>
            <w:webHidden/>
          </w:rPr>
          <w:tab/>
        </w:r>
        <w:r w:rsidR="00D0559F">
          <w:rPr>
            <w:webHidden/>
          </w:rPr>
          <w:fldChar w:fldCharType="begin"/>
        </w:r>
        <w:r w:rsidR="00D0559F">
          <w:rPr>
            <w:webHidden/>
          </w:rPr>
          <w:instrText xml:space="preserve"> PAGEREF _Toc96684315 \h </w:instrText>
        </w:r>
        <w:r w:rsidR="00D0559F">
          <w:rPr>
            <w:webHidden/>
          </w:rPr>
        </w:r>
        <w:r w:rsidR="00D0559F">
          <w:rPr>
            <w:webHidden/>
          </w:rPr>
          <w:fldChar w:fldCharType="separate"/>
        </w:r>
        <w:r w:rsidR="00D0559F">
          <w:rPr>
            <w:webHidden/>
          </w:rPr>
          <w:t>2</w:t>
        </w:r>
        <w:r w:rsidR="00D0559F">
          <w:rPr>
            <w:webHidden/>
          </w:rPr>
          <w:fldChar w:fldCharType="end"/>
        </w:r>
      </w:hyperlink>
    </w:p>
    <w:p w14:paraId="063EC2AD" w14:textId="2A7C3BC9"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6" w:history="1">
        <w:r w:rsidR="00D0559F" w:rsidRPr="00F3356E">
          <w:rPr>
            <w:rStyle w:val="Hyperlink"/>
            <w:rFonts w:eastAsia="Arial" w:cs="Arial"/>
            <w:bCs/>
            <w14:scene3d>
              <w14:camera w14:prst="orthographicFront"/>
              <w14:lightRig w14:rig="threePt" w14:dir="t">
                <w14:rot w14:lat="0" w14:lon="0" w14:rev="0"/>
              </w14:lightRig>
            </w14:scene3d>
          </w:rPr>
          <w:t>255.6</w:t>
        </w:r>
        <w:r w:rsidR="00D0559F">
          <w:rPr>
            <w:rFonts w:asciiTheme="minorHAnsi" w:eastAsiaTheme="minorEastAsia" w:hAnsiTheme="minorHAnsi" w:cstheme="minorBidi"/>
            <w:sz w:val="22"/>
            <w:szCs w:val="22"/>
            <w:lang w:eastAsia="en-AU"/>
          </w:rPr>
          <w:tab/>
        </w:r>
        <w:r w:rsidR="00D0559F" w:rsidRPr="00F3356E">
          <w:rPr>
            <w:rStyle w:val="Hyperlink"/>
            <w:rFonts w:eastAsia="Arial" w:cs="Arial"/>
          </w:rPr>
          <w:t>COVID19 Vaccination Status – Health Service Workforce</w:t>
        </w:r>
        <w:r w:rsidR="00D0559F">
          <w:rPr>
            <w:webHidden/>
          </w:rPr>
          <w:tab/>
        </w:r>
        <w:r w:rsidR="00D0559F">
          <w:rPr>
            <w:webHidden/>
          </w:rPr>
          <w:fldChar w:fldCharType="begin"/>
        </w:r>
        <w:r w:rsidR="00D0559F">
          <w:rPr>
            <w:webHidden/>
          </w:rPr>
          <w:instrText xml:space="preserve"> PAGEREF _Toc96684316 \h </w:instrText>
        </w:r>
        <w:r w:rsidR="00D0559F">
          <w:rPr>
            <w:webHidden/>
          </w:rPr>
        </w:r>
        <w:r w:rsidR="00D0559F">
          <w:rPr>
            <w:webHidden/>
          </w:rPr>
          <w:fldChar w:fldCharType="separate"/>
        </w:r>
        <w:r w:rsidR="00D0559F">
          <w:rPr>
            <w:webHidden/>
          </w:rPr>
          <w:t>3</w:t>
        </w:r>
        <w:r w:rsidR="00D0559F">
          <w:rPr>
            <w:webHidden/>
          </w:rPr>
          <w:fldChar w:fldCharType="end"/>
        </w:r>
      </w:hyperlink>
    </w:p>
    <w:p w14:paraId="30BF2377" w14:textId="4C9F8D89" w:rsidR="00D0559F" w:rsidRDefault="00294DE8">
      <w:pPr>
        <w:pStyle w:val="TOC1"/>
        <w:rPr>
          <w:rFonts w:asciiTheme="minorHAnsi" w:eastAsiaTheme="minorEastAsia" w:hAnsiTheme="minorHAnsi" w:cstheme="minorBidi"/>
          <w:b w:val="0"/>
          <w:sz w:val="22"/>
          <w:szCs w:val="22"/>
          <w:lang w:eastAsia="en-AU"/>
        </w:rPr>
      </w:pPr>
      <w:hyperlink w:anchor="_Toc96684317" w:history="1">
        <w:r w:rsidR="00D0559F" w:rsidRPr="00F3356E">
          <w:rPr>
            <w:rStyle w:val="Hyperlink"/>
          </w:rPr>
          <w:t>Elective Surgery Information System (ESIS)</w:t>
        </w:r>
        <w:r w:rsidR="00D0559F">
          <w:rPr>
            <w:webHidden/>
          </w:rPr>
          <w:tab/>
        </w:r>
        <w:r w:rsidR="00D0559F">
          <w:rPr>
            <w:webHidden/>
          </w:rPr>
          <w:fldChar w:fldCharType="begin"/>
        </w:r>
        <w:r w:rsidR="00D0559F">
          <w:rPr>
            <w:webHidden/>
          </w:rPr>
          <w:instrText xml:space="preserve"> PAGEREF _Toc96684317 \h </w:instrText>
        </w:r>
        <w:r w:rsidR="00D0559F">
          <w:rPr>
            <w:webHidden/>
          </w:rPr>
        </w:r>
        <w:r w:rsidR="00D0559F">
          <w:rPr>
            <w:webHidden/>
          </w:rPr>
          <w:fldChar w:fldCharType="separate"/>
        </w:r>
        <w:r w:rsidR="00D0559F">
          <w:rPr>
            <w:webHidden/>
          </w:rPr>
          <w:t>3</w:t>
        </w:r>
        <w:r w:rsidR="00D0559F">
          <w:rPr>
            <w:webHidden/>
          </w:rPr>
          <w:fldChar w:fldCharType="end"/>
        </w:r>
      </w:hyperlink>
    </w:p>
    <w:p w14:paraId="2FC0640C" w14:textId="480D179C"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8" w:history="1">
        <w:r w:rsidR="00D0559F" w:rsidRPr="00F3356E">
          <w:rPr>
            <w:rStyle w:val="Hyperlink"/>
            <w:bCs/>
            <w14:scene3d>
              <w14:camera w14:prst="orthographicFront"/>
              <w14:lightRig w14:rig="threePt" w14:dir="t">
                <w14:rot w14:lat="0" w14:lon="0" w14:rev="0"/>
              </w14:lightRig>
            </w14:scene3d>
          </w:rPr>
          <w:t>255.7</w:t>
        </w:r>
        <w:r w:rsidR="00D0559F">
          <w:rPr>
            <w:rFonts w:asciiTheme="minorHAnsi" w:eastAsiaTheme="minorEastAsia" w:hAnsiTheme="minorHAnsi" w:cstheme="minorBidi"/>
            <w:sz w:val="22"/>
            <w:szCs w:val="22"/>
            <w:lang w:eastAsia="en-AU"/>
          </w:rPr>
          <w:tab/>
        </w:r>
        <w:r w:rsidR="00D0559F" w:rsidRPr="00F3356E">
          <w:rPr>
            <w:rStyle w:val="Hyperlink"/>
          </w:rPr>
          <w:t>Reminder – Clinical Registration Date</w:t>
        </w:r>
        <w:r w:rsidR="00D0559F">
          <w:rPr>
            <w:webHidden/>
          </w:rPr>
          <w:tab/>
        </w:r>
        <w:r w:rsidR="00D0559F">
          <w:rPr>
            <w:webHidden/>
          </w:rPr>
          <w:fldChar w:fldCharType="begin"/>
        </w:r>
        <w:r w:rsidR="00D0559F">
          <w:rPr>
            <w:webHidden/>
          </w:rPr>
          <w:instrText xml:space="preserve"> PAGEREF _Toc96684318 \h </w:instrText>
        </w:r>
        <w:r w:rsidR="00D0559F">
          <w:rPr>
            <w:webHidden/>
          </w:rPr>
        </w:r>
        <w:r w:rsidR="00D0559F">
          <w:rPr>
            <w:webHidden/>
          </w:rPr>
          <w:fldChar w:fldCharType="separate"/>
        </w:r>
        <w:r w:rsidR="00D0559F">
          <w:rPr>
            <w:webHidden/>
          </w:rPr>
          <w:t>3</w:t>
        </w:r>
        <w:r w:rsidR="00D0559F">
          <w:rPr>
            <w:webHidden/>
          </w:rPr>
          <w:fldChar w:fldCharType="end"/>
        </w:r>
      </w:hyperlink>
    </w:p>
    <w:p w14:paraId="02CAF5B5" w14:textId="2AF44C3C" w:rsidR="00D0559F" w:rsidRDefault="00294DE8">
      <w:pPr>
        <w:pStyle w:val="TOC2"/>
        <w:tabs>
          <w:tab w:val="left" w:pos="851"/>
        </w:tabs>
        <w:rPr>
          <w:rFonts w:asciiTheme="minorHAnsi" w:eastAsiaTheme="minorEastAsia" w:hAnsiTheme="minorHAnsi" w:cstheme="minorBidi"/>
          <w:sz w:val="22"/>
          <w:szCs w:val="22"/>
          <w:lang w:eastAsia="en-AU"/>
        </w:rPr>
      </w:pPr>
      <w:hyperlink w:anchor="_Toc96684319" w:history="1">
        <w:r w:rsidR="00D0559F" w:rsidRPr="00F3356E">
          <w:rPr>
            <w:rStyle w:val="Hyperlink"/>
            <w:bCs/>
            <w14:scene3d>
              <w14:camera w14:prst="orthographicFront"/>
              <w14:lightRig w14:rig="threePt" w14:dir="t">
                <w14:rot w14:lat="0" w14:lon="0" w14:rev="0"/>
              </w14:lightRig>
            </w14:scene3d>
          </w:rPr>
          <w:t>255.8</w:t>
        </w:r>
        <w:r w:rsidR="00D0559F">
          <w:rPr>
            <w:rFonts w:asciiTheme="minorHAnsi" w:eastAsiaTheme="minorEastAsia" w:hAnsiTheme="minorHAnsi" w:cstheme="minorBidi"/>
            <w:sz w:val="22"/>
            <w:szCs w:val="22"/>
            <w:lang w:eastAsia="en-AU"/>
          </w:rPr>
          <w:tab/>
        </w:r>
        <w:r w:rsidR="00D0559F" w:rsidRPr="00F3356E">
          <w:rPr>
            <w:rStyle w:val="Hyperlink"/>
          </w:rPr>
          <w:t>Data must be complete and correct by the clean date</w:t>
        </w:r>
        <w:r w:rsidR="00D0559F">
          <w:rPr>
            <w:webHidden/>
          </w:rPr>
          <w:tab/>
        </w:r>
        <w:r w:rsidR="00D0559F">
          <w:rPr>
            <w:webHidden/>
          </w:rPr>
          <w:fldChar w:fldCharType="begin"/>
        </w:r>
        <w:r w:rsidR="00D0559F">
          <w:rPr>
            <w:webHidden/>
          </w:rPr>
          <w:instrText xml:space="preserve"> PAGEREF _Toc96684319 \h </w:instrText>
        </w:r>
        <w:r w:rsidR="00D0559F">
          <w:rPr>
            <w:webHidden/>
          </w:rPr>
        </w:r>
        <w:r w:rsidR="00D0559F">
          <w:rPr>
            <w:webHidden/>
          </w:rPr>
          <w:fldChar w:fldCharType="separate"/>
        </w:r>
        <w:r w:rsidR="00D0559F">
          <w:rPr>
            <w:webHidden/>
          </w:rPr>
          <w:t>3</w:t>
        </w:r>
        <w:r w:rsidR="00D0559F">
          <w:rPr>
            <w:webHidden/>
          </w:rPr>
          <w:fldChar w:fldCharType="end"/>
        </w:r>
      </w:hyperlink>
    </w:p>
    <w:p w14:paraId="3F40CFF6" w14:textId="3E52150C" w:rsidR="00D0559F" w:rsidRDefault="00294DE8">
      <w:pPr>
        <w:pStyle w:val="TOC2"/>
        <w:tabs>
          <w:tab w:val="left" w:pos="851"/>
        </w:tabs>
        <w:rPr>
          <w:rFonts w:asciiTheme="minorHAnsi" w:eastAsiaTheme="minorEastAsia" w:hAnsiTheme="minorHAnsi" w:cstheme="minorBidi"/>
          <w:sz w:val="22"/>
          <w:szCs w:val="22"/>
          <w:lang w:eastAsia="en-AU"/>
        </w:rPr>
      </w:pPr>
      <w:hyperlink w:anchor="_Toc96684320" w:history="1">
        <w:r w:rsidR="00D0559F" w:rsidRPr="00F3356E">
          <w:rPr>
            <w:rStyle w:val="Hyperlink"/>
            <w:bCs/>
            <w14:scene3d>
              <w14:camera w14:prst="orthographicFront"/>
              <w14:lightRig w14:rig="threePt" w14:dir="t">
                <w14:rot w14:lat="0" w14:lon="0" w14:rev="0"/>
              </w14:lightRig>
            </w14:scene3d>
          </w:rPr>
          <w:t>255.9</w:t>
        </w:r>
        <w:r w:rsidR="00D0559F">
          <w:rPr>
            <w:rFonts w:asciiTheme="minorHAnsi" w:eastAsiaTheme="minorEastAsia" w:hAnsiTheme="minorHAnsi" w:cstheme="minorBidi"/>
            <w:sz w:val="22"/>
            <w:szCs w:val="22"/>
            <w:lang w:eastAsia="en-AU"/>
          </w:rPr>
          <w:tab/>
        </w:r>
        <w:r w:rsidR="00D0559F" w:rsidRPr="00F3356E">
          <w:rPr>
            <w:rStyle w:val="Hyperlink"/>
          </w:rPr>
          <w:t>Reminder to reconcile your data</w:t>
        </w:r>
        <w:r w:rsidR="00D0559F">
          <w:rPr>
            <w:webHidden/>
          </w:rPr>
          <w:tab/>
        </w:r>
        <w:r w:rsidR="00D0559F">
          <w:rPr>
            <w:webHidden/>
          </w:rPr>
          <w:fldChar w:fldCharType="begin"/>
        </w:r>
        <w:r w:rsidR="00D0559F">
          <w:rPr>
            <w:webHidden/>
          </w:rPr>
          <w:instrText xml:space="preserve"> PAGEREF _Toc96684320 \h </w:instrText>
        </w:r>
        <w:r w:rsidR="00D0559F">
          <w:rPr>
            <w:webHidden/>
          </w:rPr>
        </w:r>
        <w:r w:rsidR="00D0559F">
          <w:rPr>
            <w:webHidden/>
          </w:rPr>
          <w:fldChar w:fldCharType="separate"/>
        </w:r>
        <w:r w:rsidR="00D0559F">
          <w:rPr>
            <w:webHidden/>
          </w:rPr>
          <w:t>4</w:t>
        </w:r>
        <w:r w:rsidR="00D0559F">
          <w:rPr>
            <w:webHidden/>
          </w:rPr>
          <w:fldChar w:fldCharType="end"/>
        </w:r>
      </w:hyperlink>
    </w:p>
    <w:p w14:paraId="3476D47B" w14:textId="013DFB54" w:rsidR="00D0559F" w:rsidRDefault="00294DE8">
      <w:pPr>
        <w:pStyle w:val="TOC1"/>
        <w:rPr>
          <w:rFonts w:asciiTheme="minorHAnsi" w:eastAsiaTheme="minorEastAsia" w:hAnsiTheme="minorHAnsi" w:cstheme="minorBidi"/>
          <w:b w:val="0"/>
          <w:sz w:val="22"/>
          <w:szCs w:val="22"/>
          <w:lang w:eastAsia="en-AU"/>
        </w:rPr>
      </w:pPr>
      <w:hyperlink w:anchor="_Toc96684321" w:history="1">
        <w:r w:rsidR="00D0559F" w:rsidRPr="00F3356E">
          <w:rPr>
            <w:rStyle w:val="Hyperlink"/>
          </w:rPr>
          <w:t>Victorian Admitted Episodes Dataset (VAED)</w:t>
        </w:r>
        <w:r w:rsidR="00D0559F">
          <w:rPr>
            <w:webHidden/>
          </w:rPr>
          <w:tab/>
        </w:r>
        <w:r w:rsidR="00D0559F">
          <w:rPr>
            <w:webHidden/>
          </w:rPr>
          <w:fldChar w:fldCharType="begin"/>
        </w:r>
        <w:r w:rsidR="00D0559F">
          <w:rPr>
            <w:webHidden/>
          </w:rPr>
          <w:instrText xml:space="preserve"> PAGEREF _Toc96684321 \h </w:instrText>
        </w:r>
        <w:r w:rsidR="00D0559F">
          <w:rPr>
            <w:webHidden/>
          </w:rPr>
        </w:r>
        <w:r w:rsidR="00D0559F">
          <w:rPr>
            <w:webHidden/>
          </w:rPr>
          <w:fldChar w:fldCharType="separate"/>
        </w:r>
        <w:r w:rsidR="00D0559F">
          <w:rPr>
            <w:webHidden/>
          </w:rPr>
          <w:t>4</w:t>
        </w:r>
        <w:r w:rsidR="00D0559F">
          <w:rPr>
            <w:webHidden/>
          </w:rPr>
          <w:fldChar w:fldCharType="end"/>
        </w:r>
      </w:hyperlink>
    </w:p>
    <w:p w14:paraId="4DC2416F" w14:textId="7DB6DF59"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2" w:history="1">
        <w:r w:rsidR="00D0559F" w:rsidRPr="00F3356E">
          <w:rPr>
            <w:rStyle w:val="Hyperlink"/>
            <w:bCs/>
            <w14:scene3d>
              <w14:camera w14:prst="orthographicFront"/>
              <w14:lightRig w14:rig="threePt" w14:dir="t">
                <w14:rot w14:lat="0" w14:lon="0" w14:rev="0"/>
              </w14:lightRig>
            </w14:scene3d>
          </w:rPr>
          <w:t>255.10</w:t>
        </w:r>
        <w:r w:rsidR="00D0559F">
          <w:rPr>
            <w:rFonts w:asciiTheme="minorHAnsi" w:eastAsiaTheme="minorEastAsia" w:hAnsiTheme="minorHAnsi" w:cstheme="minorBidi"/>
            <w:sz w:val="22"/>
            <w:szCs w:val="22"/>
            <w:lang w:eastAsia="en-AU"/>
          </w:rPr>
          <w:tab/>
        </w:r>
        <w:r w:rsidR="00D0559F" w:rsidRPr="00F3356E">
          <w:rPr>
            <w:rStyle w:val="Hyperlink"/>
          </w:rPr>
          <w:t>Prioritising clinical coding of COVID-19 related episodes</w:t>
        </w:r>
        <w:r w:rsidR="00D0559F">
          <w:rPr>
            <w:webHidden/>
          </w:rPr>
          <w:tab/>
        </w:r>
        <w:r w:rsidR="00D0559F">
          <w:rPr>
            <w:webHidden/>
          </w:rPr>
          <w:fldChar w:fldCharType="begin"/>
        </w:r>
        <w:r w:rsidR="00D0559F">
          <w:rPr>
            <w:webHidden/>
          </w:rPr>
          <w:instrText xml:space="preserve"> PAGEREF _Toc96684322 \h </w:instrText>
        </w:r>
        <w:r w:rsidR="00D0559F">
          <w:rPr>
            <w:webHidden/>
          </w:rPr>
        </w:r>
        <w:r w:rsidR="00D0559F">
          <w:rPr>
            <w:webHidden/>
          </w:rPr>
          <w:fldChar w:fldCharType="separate"/>
        </w:r>
        <w:r w:rsidR="00D0559F">
          <w:rPr>
            <w:webHidden/>
          </w:rPr>
          <w:t>4</w:t>
        </w:r>
        <w:r w:rsidR="00D0559F">
          <w:rPr>
            <w:webHidden/>
          </w:rPr>
          <w:fldChar w:fldCharType="end"/>
        </w:r>
      </w:hyperlink>
    </w:p>
    <w:p w14:paraId="3055157E" w14:textId="418DB098" w:rsidR="00D0559F" w:rsidRDefault="00294DE8">
      <w:pPr>
        <w:pStyle w:val="TOC1"/>
        <w:rPr>
          <w:rFonts w:asciiTheme="minorHAnsi" w:eastAsiaTheme="minorEastAsia" w:hAnsiTheme="minorHAnsi" w:cstheme="minorBidi"/>
          <w:b w:val="0"/>
          <w:sz w:val="22"/>
          <w:szCs w:val="22"/>
          <w:lang w:eastAsia="en-AU"/>
        </w:rPr>
      </w:pPr>
      <w:hyperlink w:anchor="_Toc96684323" w:history="1">
        <w:r w:rsidR="00D0559F" w:rsidRPr="00F3356E">
          <w:rPr>
            <w:rStyle w:val="Hyperlink"/>
          </w:rPr>
          <w:t>Victorian Integrated Non-Admitted Health Minimum Dataset (VINAH)</w:t>
        </w:r>
        <w:r w:rsidR="00D0559F">
          <w:rPr>
            <w:webHidden/>
          </w:rPr>
          <w:tab/>
        </w:r>
        <w:r w:rsidR="00D0559F">
          <w:rPr>
            <w:webHidden/>
          </w:rPr>
          <w:fldChar w:fldCharType="begin"/>
        </w:r>
        <w:r w:rsidR="00D0559F">
          <w:rPr>
            <w:webHidden/>
          </w:rPr>
          <w:instrText xml:space="preserve"> PAGEREF _Toc96684323 \h </w:instrText>
        </w:r>
        <w:r w:rsidR="00D0559F">
          <w:rPr>
            <w:webHidden/>
          </w:rPr>
        </w:r>
        <w:r w:rsidR="00D0559F">
          <w:rPr>
            <w:webHidden/>
          </w:rPr>
          <w:fldChar w:fldCharType="separate"/>
        </w:r>
        <w:r w:rsidR="00D0559F">
          <w:rPr>
            <w:webHidden/>
          </w:rPr>
          <w:t>4</w:t>
        </w:r>
        <w:r w:rsidR="00D0559F">
          <w:rPr>
            <w:webHidden/>
          </w:rPr>
          <w:fldChar w:fldCharType="end"/>
        </w:r>
      </w:hyperlink>
    </w:p>
    <w:p w14:paraId="4B265844" w14:textId="4509FDB0"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4" w:history="1">
        <w:r w:rsidR="00D0559F" w:rsidRPr="00F3356E">
          <w:rPr>
            <w:rStyle w:val="Hyperlink"/>
            <w:bCs/>
            <w14:scene3d>
              <w14:camera w14:prst="orthographicFront"/>
              <w14:lightRig w14:rig="threePt" w14:dir="t">
                <w14:rot w14:lat="0" w14:lon="0" w14:rev="0"/>
              </w14:lightRig>
            </w14:scene3d>
          </w:rPr>
          <w:t>255.11</w:t>
        </w:r>
        <w:r w:rsidR="00D0559F">
          <w:rPr>
            <w:rFonts w:asciiTheme="minorHAnsi" w:eastAsiaTheme="minorEastAsia" w:hAnsiTheme="minorHAnsi" w:cstheme="minorBidi"/>
            <w:sz w:val="22"/>
            <w:szCs w:val="22"/>
            <w:lang w:eastAsia="en-AU"/>
          </w:rPr>
          <w:tab/>
        </w:r>
        <w:r w:rsidR="00D0559F" w:rsidRPr="00F3356E">
          <w:rPr>
            <w:rStyle w:val="Hyperlink"/>
          </w:rPr>
          <w:t>VINAH processing delay</w:t>
        </w:r>
        <w:r w:rsidR="00D0559F">
          <w:rPr>
            <w:webHidden/>
          </w:rPr>
          <w:tab/>
        </w:r>
        <w:r w:rsidR="00D0559F">
          <w:rPr>
            <w:webHidden/>
          </w:rPr>
          <w:fldChar w:fldCharType="begin"/>
        </w:r>
        <w:r w:rsidR="00D0559F">
          <w:rPr>
            <w:webHidden/>
          </w:rPr>
          <w:instrText xml:space="preserve"> PAGEREF _Toc96684324 \h </w:instrText>
        </w:r>
        <w:r w:rsidR="00D0559F">
          <w:rPr>
            <w:webHidden/>
          </w:rPr>
        </w:r>
        <w:r w:rsidR="00D0559F">
          <w:rPr>
            <w:webHidden/>
          </w:rPr>
          <w:fldChar w:fldCharType="separate"/>
        </w:r>
        <w:r w:rsidR="00D0559F">
          <w:rPr>
            <w:webHidden/>
          </w:rPr>
          <w:t>4</w:t>
        </w:r>
        <w:r w:rsidR="00D0559F">
          <w:rPr>
            <w:webHidden/>
          </w:rPr>
          <w:fldChar w:fldCharType="end"/>
        </w:r>
      </w:hyperlink>
    </w:p>
    <w:p w14:paraId="19150C36" w14:textId="31F69EC8"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5" w:history="1">
        <w:r w:rsidR="00D0559F" w:rsidRPr="00F3356E">
          <w:rPr>
            <w:rStyle w:val="Hyperlink"/>
            <w:bCs/>
            <w14:scene3d>
              <w14:camera w14:prst="orthographicFront"/>
              <w14:lightRig w14:rig="threePt" w14:dir="t">
                <w14:rot w14:lat="0" w14:lon="0" w14:rev="0"/>
              </w14:lightRig>
            </w14:scene3d>
          </w:rPr>
          <w:t>255.12</w:t>
        </w:r>
        <w:r w:rsidR="00D0559F">
          <w:rPr>
            <w:rFonts w:asciiTheme="minorHAnsi" w:eastAsiaTheme="minorEastAsia" w:hAnsiTheme="minorHAnsi" w:cstheme="minorBidi"/>
            <w:sz w:val="22"/>
            <w:szCs w:val="22"/>
            <w:lang w:eastAsia="en-AU"/>
          </w:rPr>
          <w:tab/>
        </w:r>
        <w:r w:rsidR="00D0559F" w:rsidRPr="00F3356E">
          <w:rPr>
            <w:rStyle w:val="Hyperlink"/>
          </w:rPr>
          <w:t>AIMs vs VINAH reports</w:t>
        </w:r>
        <w:r w:rsidR="00D0559F">
          <w:rPr>
            <w:webHidden/>
          </w:rPr>
          <w:tab/>
        </w:r>
        <w:r w:rsidR="00D0559F">
          <w:rPr>
            <w:webHidden/>
          </w:rPr>
          <w:fldChar w:fldCharType="begin"/>
        </w:r>
        <w:r w:rsidR="00D0559F">
          <w:rPr>
            <w:webHidden/>
          </w:rPr>
          <w:instrText xml:space="preserve"> PAGEREF _Toc96684325 \h </w:instrText>
        </w:r>
        <w:r w:rsidR="00D0559F">
          <w:rPr>
            <w:webHidden/>
          </w:rPr>
        </w:r>
        <w:r w:rsidR="00D0559F">
          <w:rPr>
            <w:webHidden/>
          </w:rPr>
          <w:fldChar w:fldCharType="separate"/>
        </w:r>
        <w:r w:rsidR="00D0559F">
          <w:rPr>
            <w:webHidden/>
          </w:rPr>
          <w:t>4</w:t>
        </w:r>
        <w:r w:rsidR="00D0559F">
          <w:rPr>
            <w:webHidden/>
          </w:rPr>
          <w:fldChar w:fldCharType="end"/>
        </w:r>
      </w:hyperlink>
    </w:p>
    <w:p w14:paraId="57822F7C" w14:textId="5FE6386F"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6" w:history="1">
        <w:r w:rsidR="00D0559F" w:rsidRPr="00F3356E">
          <w:rPr>
            <w:rStyle w:val="Hyperlink"/>
            <w:bCs/>
            <w14:scene3d>
              <w14:camera w14:prst="orthographicFront"/>
              <w14:lightRig w14:rig="threePt" w14:dir="t">
                <w14:rot w14:lat="0" w14:lon="0" w14:rev="0"/>
              </w14:lightRig>
            </w14:scene3d>
          </w:rPr>
          <w:t>255.13</w:t>
        </w:r>
        <w:r w:rsidR="00D0559F">
          <w:rPr>
            <w:rFonts w:asciiTheme="minorHAnsi" w:eastAsiaTheme="minorEastAsia" w:hAnsiTheme="minorHAnsi" w:cstheme="minorBidi"/>
            <w:sz w:val="22"/>
            <w:szCs w:val="22"/>
            <w:lang w:eastAsia="en-AU"/>
          </w:rPr>
          <w:tab/>
        </w:r>
        <w:r w:rsidR="00D0559F" w:rsidRPr="00F3356E">
          <w:rPr>
            <w:rStyle w:val="Hyperlink"/>
          </w:rPr>
          <w:t>Specification for Revisions amendment – Complex Care (FCP) home based ventilation</w:t>
        </w:r>
        <w:r w:rsidR="00D0559F">
          <w:rPr>
            <w:webHidden/>
          </w:rPr>
          <w:tab/>
        </w:r>
        <w:r w:rsidR="00D0559F">
          <w:rPr>
            <w:webHidden/>
          </w:rPr>
          <w:fldChar w:fldCharType="begin"/>
        </w:r>
        <w:r w:rsidR="00D0559F">
          <w:rPr>
            <w:webHidden/>
          </w:rPr>
          <w:instrText xml:space="preserve"> PAGEREF _Toc96684326 \h </w:instrText>
        </w:r>
        <w:r w:rsidR="00D0559F">
          <w:rPr>
            <w:webHidden/>
          </w:rPr>
        </w:r>
        <w:r w:rsidR="00D0559F">
          <w:rPr>
            <w:webHidden/>
          </w:rPr>
          <w:fldChar w:fldCharType="separate"/>
        </w:r>
        <w:r w:rsidR="00D0559F">
          <w:rPr>
            <w:webHidden/>
          </w:rPr>
          <w:t>5</w:t>
        </w:r>
        <w:r w:rsidR="00D0559F">
          <w:rPr>
            <w:webHidden/>
          </w:rPr>
          <w:fldChar w:fldCharType="end"/>
        </w:r>
      </w:hyperlink>
    </w:p>
    <w:p w14:paraId="386486E8" w14:textId="667D133A"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7" w:history="1">
        <w:r w:rsidR="00D0559F" w:rsidRPr="00F3356E">
          <w:rPr>
            <w:rStyle w:val="Hyperlink"/>
            <w:bCs/>
            <w14:scene3d>
              <w14:camera w14:prst="orthographicFront"/>
              <w14:lightRig w14:rig="threePt" w14:dir="t">
                <w14:rot w14:lat="0" w14:lon="0" w14:rev="0"/>
              </w14:lightRig>
            </w14:scene3d>
          </w:rPr>
          <w:t>255.14</w:t>
        </w:r>
        <w:r w:rsidR="00D0559F">
          <w:rPr>
            <w:rFonts w:asciiTheme="minorHAnsi" w:eastAsiaTheme="minorEastAsia" w:hAnsiTheme="minorHAnsi" w:cstheme="minorBidi"/>
            <w:sz w:val="22"/>
            <w:szCs w:val="22"/>
            <w:lang w:eastAsia="en-AU"/>
          </w:rPr>
          <w:tab/>
        </w:r>
        <w:r w:rsidR="00D0559F" w:rsidRPr="00F3356E">
          <w:rPr>
            <w:rStyle w:val="Hyperlink"/>
          </w:rPr>
          <w:t>Contact Campus Code end date</w:t>
        </w:r>
        <w:r w:rsidR="00D0559F">
          <w:rPr>
            <w:webHidden/>
          </w:rPr>
          <w:tab/>
        </w:r>
        <w:r w:rsidR="00D0559F">
          <w:rPr>
            <w:webHidden/>
          </w:rPr>
          <w:fldChar w:fldCharType="begin"/>
        </w:r>
        <w:r w:rsidR="00D0559F">
          <w:rPr>
            <w:webHidden/>
          </w:rPr>
          <w:instrText xml:space="preserve"> PAGEREF _Toc96684327 \h </w:instrText>
        </w:r>
        <w:r w:rsidR="00D0559F">
          <w:rPr>
            <w:webHidden/>
          </w:rPr>
        </w:r>
        <w:r w:rsidR="00D0559F">
          <w:rPr>
            <w:webHidden/>
          </w:rPr>
          <w:fldChar w:fldCharType="separate"/>
        </w:r>
        <w:r w:rsidR="00D0559F">
          <w:rPr>
            <w:webHidden/>
          </w:rPr>
          <w:t>6</w:t>
        </w:r>
        <w:r w:rsidR="00D0559F">
          <w:rPr>
            <w:webHidden/>
          </w:rPr>
          <w:fldChar w:fldCharType="end"/>
        </w:r>
      </w:hyperlink>
    </w:p>
    <w:p w14:paraId="03984A7A" w14:textId="6603BBE7"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8" w:history="1">
        <w:r w:rsidR="00D0559F" w:rsidRPr="00F3356E">
          <w:rPr>
            <w:rStyle w:val="Hyperlink"/>
            <w:bCs/>
            <w14:scene3d>
              <w14:camera w14:prst="orthographicFront"/>
              <w14:lightRig w14:rig="threePt" w14:dir="t">
                <w14:rot w14:lat="0" w14:lon="0" w14:rev="0"/>
              </w14:lightRig>
            </w14:scene3d>
          </w:rPr>
          <w:t>255.15</w:t>
        </w:r>
        <w:r w:rsidR="00D0559F">
          <w:rPr>
            <w:rFonts w:asciiTheme="minorHAnsi" w:eastAsiaTheme="minorEastAsia" w:hAnsiTheme="minorHAnsi" w:cstheme="minorBidi"/>
            <w:sz w:val="22"/>
            <w:szCs w:val="22"/>
            <w:lang w:eastAsia="en-AU"/>
          </w:rPr>
          <w:tab/>
        </w:r>
        <w:r w:rsidR="00D0559F" w:rsidRPr="00F3356E">
          <w:rPr>
            <w:rStyle w:val="Hyperlink"/>
          </w:rPr>
          <w:t>Contact Provider code set amendments</w:t>
        </w:r>
        <w:r w:rsidR="00D0559F">
          <w:rPr>
            <w:webHidden/>
          </w:rPr>
          <w:tab/>
        </w:r>
        <w:r w:rsidR="00D0559F">
          <w:rPr>
            <w:webHidden/>
          </w:rPr>
          <w:fldChar w:fldCharType="begin"/>
        </w:r>
        <w:r w:rsidR="00D0559F">
          <w:rPr>
            <w:webHidden/>
          </w:rPr>
          <w:instrText xml:space="preserve"> PAGEREF _Toc96684328 \h </w:instrText>
        </w:r>
        <w:r w:rsidR="00D0559F">
          <w:rPr>
            <w:webHidden/>
          </w:rPr>
        </w:r>
        <w:r w:rsidR="00D0559F">
          <w:rPr>
            <w:webHidden/>
          </w:rPr>
          <w:fldChar w:fldCharType="separate"/>
        </w:r>
        <w:r w:rsidR="00D0559F">
          <w:rPr>
            <w:webHidden/>
          </w:rPr>
          <w:t>6</w:t>
        </w:r>
        <w:r w:rsidR="00D0559F">
          <w:rPr>
            <w:webHidden/>
          </w:rPr>
          <w:fldChar w:fldCharType="end"/>
        </w:r>
      </w:hyperlink>
    </w:p>
    <w:p w14:paraId="046DD5C8" w14:textId="5F053658"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29" w:history="1">
        <w:r w:rsidR="00D0559F" w:rsidRPr="00F3356E">
          <w:rPr>
            <w:rStyle w:val="Hyperlink"/>
            <w:bCs/>
            <w14:scene3d>
              <w14:camera w14:prst="orthographicFront"/>
              <w14:lightRig w14:rig="threePt" w14:dir="t">
                <w14:rot w14:lat="0" w14:lon="0" w14:rev="0"/>
              </w14:lightRig>
            </w14:scene3d>
          </w:rPr>
          <w:t>255.16</w:t>
        </w:r>
        <w:r w:rsidR="00D0559F">
          <w:rPr>
            <w:rFonts w:asciiTheme="minorHAnsi" w:eastAsiaTheme="minorEastAsia" w:hAnsiTheme="minorHAnsi" w:cstheme="minorBidi"/>
            <w:sz w:val="22"/>
            <w:szCs w:val="22"/>
            <w:lang w:eastAsia="en-AU"/>
          </w:rPr>
          <w:tab/>
        </w:r>
        <w:r w:rsidR="00D0559F" w:rsidRPr="00F3356E">
          <w:rPr>
            <w:rStyle w:val="Hyperlink"/>
          </w:rPr>
          <w:t>Episode Campus Code end date</w:t>
        </w:r>
        <w:r w:rsidR="00D0559F">
          <w:rPr>
            <w:webHidden/>
          </w:rPr>
          <w:tab/>
        </w:r>
        <w:r w:rsidR="00D0559F">
          <w:rPr>
            <w:webHidden/>
          </w:rPr>
          <w:fldChar w:fldCharType="begin"/>
        </w:r>
        <w:r w:rsidR="00D0559F">
          <w:rPr>
            <w:webHidden/>
          </w:rPr>
          <w:instrText xml:space="preserve"> PAGEREF _Toc96684329 \h </w:instrText>
        </w:r>
        <w:r w:rsidR="00D0559F">
          <w:rPr>
            <w:webHidden/>
          </w:rPr>
        </w:r>
        <w:r w:rsidR="00D0559F">
          <w:rPr>
            <w:webHidden/>
          </w:rPr>
          <w:fldChar w:fldCharType="separate"/>
        </w:r>
        <w:r w:rsidR="00D0559F">
          <w:rPr>
            <w:webHidden/>
          </w:rPr>
          <w:t>6</w:t>
        </w:r>
        <w:r w:rsidR="00D0559F">
          <w:rPr>
            <w:webHidden/>
          </w:rPr>
          <w:fldChar w:fldCharType="end"/>
        </w:r>
      </w:hyperlink>
    </w:p>
    <w:p w14:paraId="04AF1A9F" w14:textId="51AAD241" w:rsidR="00D0559F" w:rsidRDefault="00294DE8">
      <w:pPr>
        <w:pStyle w:val="TOC2"/>
        <w:tabs>
          <w:tab w:val="left" w:pos="1000"/>
        </w:tabs>
        <w:rPr>
          <w:rFonts w:asciiTheme="minorHAnsi" w:eastAsiaTheme="minorEastAsia" w:hAnsiTheme="minorHAnsi" w:cstheme="minorBidi"/>
          <w:sz w:val="22"/>
          <w:szCs w:val="22"/>
          <w:lang w:eastAsia="en-AU"/>
        </w:rPr>
      </w:pPr>
      <w:hyperlink w:anchor="_Toc96684330" w:history="1">
        <w:r w:rsidR="00D0559F" w:rsidRPr="00F3356E">
          <w:rPr>
            <w:rStyle w:val="Hyperlink"/>
            <w:bCs/>
            <w14:scene3d>
              <w14:camera w14:prst="orthographicFront"/>
              <w14:lightRig w14:rig="threePt" w14:dir="t">
                <w14:rot w14:lat="0" w14:lon="0" w14:rev="0"/>
              </w14:lightRig>
            </w14:scene3d>
          </w:rPr>
          <w:t>255.17</w:t>
        </w:r>
        <w:r w:rsidR="00D0559F">
          <w:rPr>
            <w:rFonts w:asciiTheme="minorHAnsi" w:eastAsiaTheme="minorEastAsia" w:hAnsiTheme="minorHAnsi" w:cstheme="minorBidi"/>
            <w:sz w:val="22"/>
            <w:szCs w:val="22"/>
            <w:lang w:eastAsia="en-AU"/>
          </w:rPr>
          <w:tab/>
        </w:r>
        <w:r w:rsidR="00D0559F" w:rsidRPr="00F3356E">
          <w:rPr>
            <w:rStyle w:val="Hyperlink"/>
          </w:rPr>
          <w:t>Organisation Identifier end date</w:t>
        </w:r>
        <w:r w:rsidR="00D0559F">
          <w:rPr>
            <w:webHidden/>
          </w:rPr>
          <w:tab/>
        </w:r>
        <w:r w:rsidR="00D0559F">
          <w:rPr>
            <w:webHidden/>
          </w:rPr>
          <w:fldChar w:fldCharType="begin"/>
        </w:r>
        <w:r w:rsidR="00D0559F">
          <w:rPr>
            <w:webHidden/>
          </w:rPr>
          <w:instrText xml:space="preserve"> PAGEREF _Toc96684330 \h </w:instrText>
        </w:r>
        <w:r w:rsidR="00D0559F">
          <w:rPr>
            <w:webHidden/>
          </w:rPr>
        </w:r>
        <w:r w:rsidR="00D0559F">
          <w:rPr>
            <w:webHidden/>
          </w:rPr>
          <w:fldChar w:fldCharType="separate"/>
        </w:r>
        <w:r w:rsidR="00D0559F">
          <w:rPr>
            <w:webHidden/>
          </w:rPr>
          <w:t>7</w:t>
        </w:r>
        <w:r w:rsidR="00D0559F">
          <w:rPr>
            <w:webHidden/>
          </w:rPr>
          <w:fldChar w:fldCharType="end"/>
        </w:r>
      </w:hyperlink>
    </w:p>
    <w:p w14:paraId="0645478F" w14:textId="4C9D0BBF"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4A28F08" w14:textId="77777777" w:rsidR="004C78A5" w:rsidRDefault="009A244B" w:rsidP="004C78A5">
      <w:pPr>
        <w:pStyle w:val="Heading1"/>
      </w:pPr>
      <w:bookmarkStart w:id="0" w:name="_Toc64220749"/>
      <w:bookmarkStart w:id="1" w:name="_Toc86840524"/>
      <w:bookmarkStart w:id="2" w:name="_Toc96485410"/>
      <w:bookmarkStart w:id="3" w:name="_Toc96684309"/>
      <w:r w:rsidRPr="009A244B">
        <w:lastRenderedPageBreak/>
        <w:t>Global update</w:t>
      </w:r>
      <w:bookmarkEnd w:id="0"/>
      <w:r w:rsidRPr="009A244B">
        <w:t>s</w:t>
      </w:r>
      <w:bookmarkStart w:id="4" w:name="_Toc64220750"/>
      <w:bookmarkStart w:id="5" w:name="_Toc86840525"/>
      <w:bookmarkEnd w:id="1"/>
      <w:bookmarkEnd w:id="2"/>
      <w:bookmarkEnd w:id="3"/>
    </w:p>
    <w:p w14:paraId="56BF8179" w14:textId="6ACF67DB" w:rsidR="00E66F5B" w:rsidRDefault="009A244B" w:rsidP="0086336F">
      <w:pPr>
        <w:pStyle w:val="Heading2"/>
      </w:pPr>
      <w:bookmarkStart w:id="6" w:name="_Toc96485411"/>
      <w:bookmarkStart w:id="7" w:name="_Toc96684310"/>
      <w:r w:rsidRPr="009A244B">
        <w:t>Circular</w:t>
      </w:r>
      <w:bookmarkEnd w:id="4"/>
      <w:bookmarkEnd w:id="5"/>
      <w:r w:rsidR="00EB36A9">
        <w:t>s</w:t>
      </w:r>
      <w:bookmarkEnd w:id="6"/>
      <w:bookmarkEnd w:id="7"/>
    </w:p>
    <w:p w14:paraId="31D03100" w14:textId="572ACA01" w:rsidR="009E0C8B" w:rsidRPr="009E0C8B" w:rsidRDefault="00EC1757" w:rsidP="006669D7">
      <w:pPr>
        <w:pStyle w:val="Body"/>
        <w:keepNext/>
        <w:keepLines/>
      </w:pPr>
      <w:r>
        <w:t>T</w:t>
      </w:r>
      <w:r w:rsidR="009E0C8B" w:rsidRPr="009E0C8B">
        <w:t xml:space="preserve">he </w:t>
      </w:r>
      <w:r w:rsidR="00D00F2E">
        <w:t xml:space="preserve">Victorian </w:t>
      </w:r>
      <w:r w:rsidR="00515A80">
        <w:t>hospital c</w:t>
      </w:r>
      <w:r w:rsidR="009E0C8B" w:rsidRPr="009E0C8B">
        <w:t>irculars website has been decommissioned</w:t>
      </w:r>
      <w:r>
        <w:t>.</w:t>
      </w:r>
    </w:p>
    <w:p w14:paraId="5E98340E" w14:textId="2CAFD117" w:rsidR="009A244B" w:rsidRPr="003269F7" w:rsidRDefault="00294DE8" w:rsidP="006669D7">
      <w:pPr>
        <w:keepNext/>
        <w:keepLines/>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&lt;https://www.health.gov.au/news/phi-circulars&gt;</w:t>
      </w:r>
    </w:p>
    <w:p w14:paraId="502CC1E4" w14:textId="3605791A" w:rsidR="00A472F6" w:rsidRDefault="00A472F6" w:rsidP="00A472F6">
      <w:pPr>
        <w:pStyle w:val="Heading2"/>
      </w:pPr>
      <w:bookmarkStart w:id="8" w:name="_Toc96684311"/>
      <w:bookmarkStart w:id="9" w:name="_Toc86840538"/>
      <w:r>
        <w:t xml:space="preserve">Annual </w:t>
      </w:r>
      <w:r w:rsidR="00890C8A">
        <w:t>c</w:t>
      </w:r>
      <w:r>
        <w:t>hanges</w:t>
      </w:r>
      <w:r w:rsidR="00890C8A">
        <w:t xml:space="preserve"> to data collections</w:t>
      </w:r>
      <w:r w:rsidR="00EE16AD">
        <w:t xml:space="preserve"> for 2022-23</w:t>
      </w:r>
      <w:bookmarkEnd w:id="8"/>
    </w:p>
    <w:p w14:paraId="1010B2F7" w14:textId="51A77564" w:rsidR="00890C8A" w:rsidRPr="00890C8A" w:rsidRDefault="00890C8A" w:rsidP="002A66B3">
      <w:pPr>
        <w:pStyle w:val="Body"/>
      </w:pPr>
      <w:r w:rsidRPr="00890C8A">
        <w:t xml:space="preserve">Specifications for revisions to AIMS, ESIS, VAED, VEMD and VINAH data collections for 2022–23 were published on the HDSS website by 31 December 2021. Documents can be found at </w:t>
      </w:r>
      <w:hyperlink r:id="rId20" w:history="1">
        <w:hyperlink r:id="rId21" w:history="1">
          <w:r w:rsidRPr="00890C8A">
            <w:rPr>
              <w:rStyle w:val="Hyperlink"/>
            </w:rPr>
            <w:t>HDSS annual changes</w:t>
          </w:r>
        </w:hyperlink>
      </w:hyperlink>
      <w:r w:rsidRPr="00890C8A">
        <w:t xml:space="preserve"> &lt;https://www.health.vic.gov.au/data-reporting/annual-changes&gt;.</w:t>
      </w:r>
    </w:p>
    <w:p w14:paraId="06F8F8C5" w14:textId="5DC39E5B" w:rsidR="00A472F6" w:rsidRPr="00890C8A" w:rsidRDefault="00A472F6" w:rsidP="002A66B3">
      <w:pPr>
        <w:pStyle w:val="Body"/>
      </w:pPr>
      <w:bookmarkStart w:id="10" w:name="_Toc96485413"/>
      <w:r>
        <w:t xml:space="preserve">Health services are reminded to work with software vendors and internal stakeholders to ensure </w:t>
      </w:r>
      <w:r w:rsidR="00890C8A">
        <w:t xml:space="preserve">2022-23 </w:t>
      </w:r>
      <w:r>
        <w:t xml:space="preserve">reporting </w:t>
      </w:r>
      <w:r w:rsidR="00890C8A">
        <w:t>obligations are met.</w:t>
      </w:r>
    </w:p>
    <w:p w14:paraId="63A77E02" w14:textId="77777777" w:rsidR="007C73BA" w:rsidRPr="00BA0A12" w:rsidRDefault="007C73BA" w:rsidP="007C73BA">
      <w:pPr>
        <w:pStyle w:val="Heading2"/>
      </w:pPr>
      <w:bookmarkStart w:id="11" w:name="_Toc96684312"/>
      <w:r w:rsidRPr="00BA0A12">
        <w:rPr>
          <w:bCs/>
        </w:rPr>
        <w:t>Transport Accident Commission statements</w:t>
      </w:r>
      <w:bookmarkEnd w:id="10"/>
      <w:bookmarkEnd w:id="11"/>
    </w:p>
    <w:p w14:paraId="4BB920FA" w14:textId="5051E677" w:rsidR="007C73BA" w:rsidRPr="00FD6D6F" w:rsidRDefault="007C73BA" w:rsidP="00BA0A12">
      <w:pPr>
        <w:pStyle w:val="Body"/>
      </w:pPr>
      <w:r w:rsidRPr="00FD6D6F">
        <w:t>TAC prices and fees have now been published</w:t>
      </w:r>
      <w:r w:rsidR="00AE4C7D" w:rsidRPr="00FD6D6F">
        <w:t>, available at:</w:t>
      </w:r>
    </w:p>
    <w:p w14:paraId="17FB63F4" w14:textId="65550796" w:rsidR="002031FC" w:rsidRPr="000F5996" w:rsidRDefault="00294DE8" w:rsidP="002031FC">
      <w:pPr>
        <w:rPr>
          <w:rFonts w:ascii="Calibri" w:hAnsi="Calibri"/>
          <w:b/>
          <w:bCs/>
          <w:sz w:val="22"/>
        </w:rPr>
      </w:pPr>
      <w:hyperlink r:id="rId22" w:history="1">
        <w:r w:rsidR="00A1587E" w:rsidRPr="0010548B">
          <w:rPr>
            <w:rStyle w:val="Hyperlink"/>
          </w:rPr>
          <w:t>TAC admitted billing</w:t>
        </w:r>
      </w:hyperlink>
      <w:r w:rsidR="000F5996">
        <w:rPr>
          <w:rFonts w:ascii="Calibri" w:hAnsi="Calibri"/>
          <w:b/>
          <w:bCs/>
          <w:sz w:val="22"/>
        </w:rPr>
        <w:t xml:space="preserve"> </w:t>
      </w:r>
      <w:r w:rsidR="000F5996">
        <w:t>&lt;</w:t>
      </w:r>
      <w:r w:rsidR="002031FC" w:rsidRPr="0010548B">
        <w:t>https://www.health.vic.gov.au/patient-fees-charges/transport-accident-commission-patients</w:t>
      </w:r>
      <w:r w:rsidR="000F5996">
        <w:t>&gt;</w:t>
      </w:r>
    </w:p>
    <w:p w14:paraId="326F91CE" w14:textId="295CE8CC" w:rsidR="002031FC" w:rsidRPr="00461DAD" w:rsidRDefault="00294DE8" w:rsidP="002031FC">
      <w:pPr>
        <w:rPr>
          <w:b/>
          <w:bCs/>
        </w:rPr>
      </w:pPr>
      <w:hyperlink r:id="rId23" w:history="1">
        <w:r w:rsidR="00AE4C7D" w:rsidRPr="00AE4C7D">
          <w:rPr>
            <w:rStyle w:val="Hyperlink"/>
          </w:rPr>
          <w:t>TAC non-admitted billing rates</w:t>
        </w:r>
      </w:hyperlink>
      <w:r w:rsidR="00461DAD">
        <w:rPr>
          <w:b/>
          <w:bCs/>
        </w:rPr>
        <w:t xml:space="preserve"> </w:t>
      </w:r>
      <w:r w:rsidR="00AE4C7D">
        <w:t>&lt;</w:t>
      </w:r>
      <w:r w:rsidR="002031FC" w:rsidRPr="00AE4C7D">
        <w:t>https://www.health.vic.gov.au/patient-fees-charges/non-admitted-patients</w:t>
      </w:r>
      <w:r w:rsidR="00AE4C7D">
        <w:t>&gt;</w:t>
      </w:r>
    </w:p>
    <w:p w14:paraId="139CBC1D" w14:textId="77777777" w:rsidR="007C73BA" w:rsidRDefault="007C73BA" w:rsidP="00BA0A12">
      <w:pPr>
        <w:pStyle w:val="Heading2"/>
      </w:pPr>
      <w:bookmarkStart w:id="12" w:name="_Toc96485414"/>
      <w:bookmarkStart w:id="13" w:name="_Toc96684313"/>
      <w:r>
        <w:t>Update on WorkSafe billing</w:t>
      </w:r>
      <w:bookmarkEnd w:id="12"/>
      <w:bookmarkEnd w:id="13"/>
    </w:p>
    <w:p w14:paraId="5904BB35" w14:textId="77777777" w:rsidR="007C73BA" w:rsidRPr="00FD6D6F" w:rsidRDefault="007C73BA" w:rsidP="008727CD">
      <w:pPr>
        <w:pStyle w:val="Body"/>
      </w:pPr>
      <w:r w:rsidRPr="00FD6D6F">
        <w:t>The rates of WorkSafe have not yet been published.</w:t>
      </w:r>
    </w:p>
    <w:p w14:paraId="7390CDD5" w14:textId="6277C09B" w:rsidR="007C73BA" w:rsidRDefault="007C73BA" w:rsidP="008727CD">
      <w:pPr>
        <w:pStyle w:val="Body"/>
      </w:pPr>
      <w:r>
        <w:t xml:space="preserve">While prices and rates are agreed, WorkSafe is not yet operationally prepared to accept billing from health services. </w:t>
      </w:r>
      <w:r w:rsidR="00401687">
        <w:t xml:space="preserve"> </w:t>
      </w:r>
      <w:r>
        <w:t>The department is waiting on advice from WorkSafe to publish and will notify health services once this occurs.</w:t>
      </w:r>
    </w:p>
    <w:p w14:paraId="4CF86CA0" w14:textId="77777777" w:rsidR="0028068D" w:rsidRDefault="0028068D" w:rsidP="0028068D">
      <w:pPr>
        <w:rPr>
          <w:rFonts w:ascii="Calibri" w:hAnsi="Calibri"/>
          <w:sz w:val="22"/>
        </w:rPr>
      </w:pPr>
      <w:r>
        <w:t xml:space="preserve">For general enquiries, please contact </w:t>
      </w:r>
      <w:hyperlink r:id="rId24" w:history="1">
        <w:r>
          <w:rPr>
            <w:rStyle w:val="Hyperlink"/>
          </w:rPr>
          <w:t>ABF@health.vic.gov.au</w:t>
        </w:r>
      </w:hyperlink>
      <w:r>
        <w:t xml:space="preserve"> </w:t>
      </w:r>
    </w:p>
    <w:p w14:paraId="44548EB9" w14:textId="1F5B82BE" w:rsidR="0026541A" w:rsidRDefault="0028068D" w:rsidP="0028068D">
      <w:r>
        <w:t xml:space="preserve">For enquires related to the TAC and WorkSafe statements please contact the </w:t>
      </w:r>
      <w:hyperlink r:id="rId25" w:history="1">
        <w:r w:rsidR="00401687" w:rsidRPr="00401687">
          <w:rPr>
            <w:rStyle w:val="Hyperlink"/>
          </w:rPr>
          <w:t>HDSS helpdesk</w:t>
        </w:r>
      </w:hyperlink>
      <w:r w:rsidR="00401687">
        <w:t xml:space="preserve"> </w:t>
      </w:r>
      <w:r w:rsidR="002D2329">
        <w:t>&lt;</w:t>
      </w:r>
      <w:r w:rsidRPr="00CE230C">
        <w:t>HDSS.helpdesk@health.vic.gov.au</w:t>
      </w:r>
      <w:r w:rsidR="002D2329">
        <w:t>&gt;</w:t>
      </w:r>
      <w:r>
        <w:t xml:space="preserve"> </w:t>
      </w:r>
    </w:p>
    <w:p w14:paraId="1375D0FE" w14:textId="6C5BA556" w:rsidR="00817CEE" w:rsidRDefault="00817CEE" w:rsidP="00817CEE">
      <w:pPr>
        <w:pStyle w:val="Heading1"/>
      </w:pPr>
      <w:bookmarkStart w:id="14" w:name="_Toc96485415"/>
      <w:bookmarkStart w:id="15" w:name="_Toc96684314"/>
      <w:r>
        <w:t>Agency Information Mana</w:t>
      </w:r>
      <w:r w:rsidR="002D33B5">
        <w:t>g</w:t>
      </w:r>
      <w:r>
        <w:t>ement System (AIMS)</w:t>
      </w:r>
      <w:bookmarkEnd w:id="14"/>
      <w:bookmarkEnd w:id="15"/>
    </w:p>
    <w:p w14:paraId="62502307" w14:textId="53E83E7C" w:rsidR="00F350B6" w:rsidRDefault="57C56360" w:rsidP="003B15B6">
      <w:pPr>
        <w:pStyle w:val="Heading2"/>
        <w:ind w:left="1440" w:hanging="1080"/>
        <w:rPr>
          <w:rFonts w:eastAsia="Arial" w:cs="Arial"/>
        </w:rPr>
      </w:pPr>
      <w:bookmarkStart w:id="16" w:name="_Toc96485416"/>
      <w:bookmarkStart w:id="17" w:name="_Toc96684315"/>
      <w:r w:rsidRPr="45E327A7">
        <w:rPr>
          <w:rFonts w:eastAsia="Arial" w:cs="Arial"/>
        </w:rPr>
        <w:t>Daily Capacity and Occupancy Register changes effective 28 January 2022</w:t>
      </w:r>
      <w:bookmarkEnd w:id="16"/>
      <w:bookmarkEnd w:id="17"/>
    </w:p>
    <w:p w14:paraId="1E2E7F96" w14:textId="2F7667C6" w:rsidR="00F350B6" w:rsidRDefault="0C99097C" w:rsidP="2063E3C3">
      <w:pPr>
        <w:pStyle w:val="Body"/>
        <w:rPr>
          <w:rFonts w:eastAsia="Arial" w:cs="Arial"/>
          <w:color w:val="000000" w:themeColor="text1"/>
        </w:rPr>
      </w:pPr>
      <w:r w:rsidRPr="45E327A7">
        <w:rPr>
          <w:rFonts w:eastAsia="Arial" w:cs="Arial"/>
          <w:color w:val="000000" w:themeColor="text1"/>
        </w:rPr>
        <w:t xml:space="preserve">The move to Stage Three level of the </w:t>
      </w:r>
      <w:r w:rsidR="00401687">
        <w:rPr>
          <w:color w:val="000000"/>
        </w:rPr>
        <w:t xml:space="preserve">COVID-19 streaming model </w:t>
      </w:r>
      <w:r w:rsidR="00A472F6">
        <w:rPr>
          <w:color w:val="000000"/>
        </w:rPr>
        <w:t xml:space="preserve">(the </w:t>
      </w:r>
      <w:r>
        <w:rPr>
          <w:color w:val="000000"/>
        </w:rPr>
        <w:t>Model</w:t>
      </w:r>
      <w:r w:rsidR="00A472F6">
        <w:rPr>
          <w:color w:val="000000"/>
        </w:rPr>
        <w:t>)</w:t>
      </w:r>
      <w:r>
        <w:rPr>
          <w:color w:val="000000"/>
        </w:rPr>
        <w:t xml:space="preserve"> </w:t>
      </w:r>
      <w:r w:rsidRPr="45E327A7">
        <w:rPr>
          <w:rFonts w:eastAsia="Arial" w:cs="Arial"/>
          <w:color w:val="000000" w:themeColor="text1"/>
        </w:rPr>
        <w:t xml:space="preserve">resulted in changes to the sites </w:t>
      </w:r>
      <w:r w:rsidR="00A472F6">
        <w:rPr>
          <w:rFonts w:eastAsia="Arial" w:cs="Arial"/>
          <w:color w:val="000000" w:themeColor="text1"/>
        </w:rPr>
        <w:t xml:space="preserve">required to </w:t>
      </w:r>
      <w:r w:rsidRPr="45E327A7">
        <w:rPr>
          <w:rFonts w:eastAsia="Arial" w:cs="Arial"/>
          <w:color w:val="000000" w:themeColor="text1"/>
        </w:rPr>
        <w:t>report to the Daily Capacity and Occupancy Register (DCOR) and the data reported to this collection</w:t>
      </w:r>
      <w:r w:rsidR="00A472F6">
        <w:rPr>
          <w:rFonts w:eastAsia="Arial" w:cs="Arial"/>
          <w:color w:val="000000" w:themeColor="text1"/>
        </w:rPr>
        <w:t>.  The following changes were</w:t>
      </w:r>
      <w:r w:rsidRPr="45E327A7">
        <w:rPr>
          <w:rFonts w:eastAsia="Arial" w:cs="Arial"/>
          <w:color w:val="000000" w:themeColor="text1"/>
        </w:rPr>
        <w:t xml:space="preserve"> effective</w:t>
      </w:r>
      <w:r w:rsidR="7D15A716" w:rsidRPr="45E327A7">
        <w:rPr>
          <w:rFonts w:eastAsia="Arial" w:cs="Arial"/>
          <w:color w:val="000000" w:themeColor="text1"/>
        </w:rPr>
        <w:t xml:space="preserve"> from 28 January 2022</w:t>
      </w:r>
      <w:r w:rsidR="00A472F6">
        <w:rPr>
          <w:rFonts w:eastAsia="Arial" w:cs="Arial"/>
          <w:color w:val="000000" w:themeColor="text1"/>
        </w:rPr>
        <w:t>:</w:t>
      </w:r>
      <w:r w:rsidR="7D15A716" w:rsidRPr="45E327A7">
        <w:rPr>
          <w:rFonts w:eastAsia="Arial" w:cs="Arial"/>
          <w:color w:val="000000" w:themeColor="text1"/>
        </w:rPr>
        <w:t xml:space="preserve"> </w:t>
      </w:r>
    </w:p>
    <w:p w14:paraId="1FFF239B" w14:textId="0788F18E" w:rsidR="00F350B6" w:rsidRDefault="7CB4ACBE" w:rsidP="00A472F6">
      <w:pPr>
        <w:pStyle w:val="Bullet1"/>
      </w:pPr>
      <w:r w:rsidRPr="00A472F6">
        <w:t>Reinstate</w:t>
      </w:r>
      <w:r w:rsidRPr="45E327A7">
        <w:t xml:space="preserve"> DCOR reporting for those private hospitals involved in </w:t>
      </w:r>
      <w:r w:rsidR="21564F41" w:rsidRPr="45E327A7">
        <w:t>providing services under the Model</w:t>
      </w:r>
    </w:p>
    <w:p w14:paraId="5DD1066E" w14:textId="76E01A53" w:rsidR="00F350B6" w:rsidRDefault="21564F41" w:rsidP="00A472F6">
      <w:pPr>
        <w:pStyle w:val="Bullet1"/>
      </w:pPr>
      <w:r w:rsidRPr="45E327A7">
        <w:t xml:space="preserve">Extending reporting of COVID19 specific beds to all </w:t>
      </w:r>
      <w:r w:rsidR="3C133F4C" w:rsidRPr="45E327A7">
        <w:t xml:space="preserve">public and private </w:t>
      </w:r>
      <w:r w:rsidRPr="45E327A7">
        <w:t>hospitals involved in providing services under the Model</w:t>
      </w:r>
      <w:r w:rsidR="36C4754A" w:rsidRPr="45E327A7">
        <w:t>.</w:t>
      </w:r>
      <w:r w:rsidRPr="45E327A7">
        <w:t xml:space="preserve"> </w:t>
      </w:r>
    </w:p>
    <w:p w14:paraId="46BEB51E" w14:textId="4E2EE054" w:rsidR="00F350B6" w:rsidRDefault="21564F41" w:rsidP="2063E3C3">
      <w:pPr>
        <w:pStyle w:val="Bullet1"/>
        <w:numPr>
          <w:ilvl w:val="0"/>
          <w:numId w:val="0"/>
        </w:numPr>
        <w:rPr>
          <w:rFonts w:eastAsia="Arial" w:cs="Arial"/>
          <w:color w:val="000000" w:themeColor="text1"/>
        </w:rPr>
      </w:pPr>
      <w:r w:rsidRPr="45E327A7">
        <w:rPr>
          <w:rFonts w:eastAsia="Arial" w:cs="Arial"/>
          <w:color w:val="000000" w:themeColor="text1"/>
        </w:rPr>
        <w:t xml:space="preserve">The </w:t>
      </w:r>
      <w:r w:rsidR="18398340" w:rsidRPr="45E327A7">
        <w:rPr>
          <w:rFonts w:eastAsia="Arial" w:cs="Arial"/>
          <w:color w:val="000000" w:themeColor="text1"/>
        </w:rPr>
        <w:t xml:space="preserve">Guidelines for </w:t>
      </w:r>
      <w:r w:rsidR="57C56360" w:rsidRPr="45E327A7">
        <w:rPr>
          <w:rFonts w:eastAsia="Arial" w:cs="Arial"/>
          <w:color w:val="000000" w:themeColor="text1"/>
        </w:rPr>
        <w:t xml:space="preserve">reporting DCOR </w:t>
      </w:r>
      <w:r w:rsidR="1EA019A4" w:rsidRPr="45E327A7">
        <w:rPr>
          <w:rFonts w:eastAsia="Arial" w:cs="Arial"/>
          <w:color w:val="000000" w:themeColor="text1"/>
        </w:rPr>
        <w:t xml:space="preserve">are accessible at </w:t>
      </w:r>
      <w:r w:rsidR="57C56360" w:rsidRPr="45E327A7">
        <w:rPr>
          <w:rFonts w:eastAsia="Arial" w:cs="Arial"/>
          <w:color w:val="000000" w:themeColor="text1"/>
        </w:rPr>
        <w:t xml:space="preserve">the </w:t>
      </w:r>
      <w:hyperlink r:id="rId26">
        <w:r w:rsidR="57C56360" w:rsidRPr="45E327A7">
          <w:rPr>
            <w:rStyle w:val="Hyperlink"/>
            <w:rFonts w:eastAsia="Arial" w:cs="Arial"/>
          </w:rPr>
          <w:t>HDSS website</w:t>
        </w:r>
      </w:hyperlink>
      <w:r w:rsidR="57C56360" w:rsidRPr="45E327A7">
        <w:rPr>
          <w:rFonts w:eastAsia="Arial" w:cs="Arial"/>
          <w:color w:val="000000" w:themeColor="text1"/>
        </w:rPr>
        <w:t xml:space="preserve"> &lt;</w:t>
      </w:r>
      <w:r w:rsidR="57C56360" w:rsidRPr="00E25881">
        <w:rPr>
          <w:rFonts w:eastAsia="Arial" w:cs="Arial"/>
        </w:rPr>
        <w:t>https://www.health.vic.gov.au/data-reporting/communications</w:t>
      </w:r>
      <w:r w:rsidR="57C56360" w:rsidRPr="45E327A7">
        <w:rPr>
          <w:rFonts w:eastAsia="Arial" w:cs="Arial"/>
          <w:color w:val="000000" w:themeColor="text1"/>
        </w:rPr>
        <w:t>&gt;</w:t>
      </w:r>
    </w:p>
    <w:p w14:paraId="2ECF81D3" w14:textId="4E14695D" w:rsidR="57C56360" w:rsidRDefault="57C56360" w:rsidP="1157F033">
      <w:pPr>
        <w:pStyle w:val="Heading2"/>
        <w:rPr>
          <w:rFonts w:eastAsia="Arial" w:cs="Arial"/>
        </w:rPr>
      </w:pPr>
      <w:bookmarkStart w:id="18" w:name="_Toc96485417"/>
      <w:bookmarkStart w:id="19" w:name="_Toc96684316"/>
      <w:r w:rsidRPr="45E327A7">
        <w:rPr>
          <w:rFonts w:eastAsia="Arial" w:cs="Arial"/>
        </w:rPr>
        <w:lastRenderedPageBreak/>
        <w:t>COVID19 Vaccination Status – Health Service Workforce</w:t>
      </w:r>
      <w:bookmarkEnd w:id="18"/>
      <w:bookmarkEnd w:id="19"/>
    </w:p>
    <w:p w14:paraId="55A4716E" w14:textId="1BA2A3E0" w:rsidR="0C99097C" w:rsidRDefault="0C99097C" w:rsidP="1157F033">
      <w:pPr>
        <w:pStyle w:val="Body"/>
      </w:pPr>
      <w:r>
        <w:t xml:space="preserve">Changes were implemented to the COVID19 Vaccination Status – Health Service Workforce form in January 2022 to enable reporting of the number of active employees who are eligible for, and have had, a third (‘booster’) dose. Updated reporting guidelines are available at </w:t>
      </w:r>
      <w:r w:rsidR="57C56360">
        <w:t xml:space="preserve">the </w:t>
      </w:r>
      <w:hyperlink r:id="rId27">
        <w:r w:rsidR="57C56360" w:rsidRPr="30F39A93">
          <w:rPr>
            <w:rStyle w:val="Hyperlink"/>
          </w:rPr>
          <w:t>HDSS website</w:t>
        </w:r>
      </w:hyperlink>
      <w:r w:rsidR="57C56360">
        <w:t xml:space="preserve"> &lt;https://www.health.vic.gov.au/data-reporting/communications&gt;</w:t>
      </w:r>
      <w:r w:rsidR="00A472F6">
        <w:t>.</w:t>
      </w:r>
    </w:p>
    <w:p w14:paraId="372DED25" w14:textId="60C6F88B" w:rsidR="1157F033" w:rsidRDefault="1157F033" w:rsidP="1157F033">
      <w:pPr>
        <w:pStyle w:val="Body"/>
      </w:pPr>
      <w:r>
        <w:t>To be eligible for a third (‘booster’) dose, staff must be fully vaccinated (with their second dose), so those reported as being eligible for, and having had, a third (‘booster’) dose must also be reported in the ‘fully vaccinated’ field.</w:t>
      </w:r>
    </w:p>
    <w:p w14:paraId="4E1A55B9" w14:textId="6B7C2978" w:rsidR="1157F033" w:rsidRDefault="1157F033" w:rsidP="1157F033">
      <w:pPr>
        <w:pStyle w:val="Body"/>
        <w:rPr>
          <w:color w:val="000000" w:themeColor="text1"/>
        </w:rPr>
      </w:pPr>
      <w:r w:rsidRPr="45E327A7">
        <w:rPr>
          <w:rFonts w:eastAsia="Arial" w:cs="Arial"/>
          <w:color w:val="000000" w:themeColor="text1"/>
        </w:rPr>
        <w:t>To reinforce this, explanatory words have been added to this webform, and a new validation will be shown if the value entered for the ‘third dose’ field is higher than the value entered for the ‘fully vaccinated’ field.</w:t>
      </w:r>
    </w:p>
    <w:p w14:paraId="7397B3D9" w14:textId="16D17714" w:rsidR="1157F033" w:rsidRDefault="1157F033" w:rsidP="1157F033">
      <w:pPr>
        <w:pStyle w:val="Body"/>
        <w:rPr>
          <w:color w:val="000000" w:themeColor="text1"/>
        </w:rPr>
      </w:pPr>
      <w:r w:rsidRPr="45E327A7">
        <w:rPr>
          <w:rFonts w:eastAsia="Arial" w:cs="Arial"/>
          <w:color w:val="000000" w:themeColor="text1"/>
        </w:rPr>
        <w:t>Data for this report continue</w:t>
      </w:r>
      <w:r w:rsidR="00A472F6">
        <w:rPr>
          <w:rFonts w:eastAsia="Arial" w:cs="Arial"/>
          <w:color w:val="000000" w:themeColor="text1"/>
        </w:rPr>
        <w:t>s</w:t>
      </w:r>
      <w:r w:rsidRPr="45E327A7">
        <w:rPr>
          <w:rFonts w:eastAsia="Arial" w:cs="Arial"/>
          <w:color w:val="000000" w:themeColor="text1"/>
        </w:rPr>
        <w:t xml:space="preserve"> to be due by 11</w:t>
      </w:r>
      <w:r w:rsidR="00A472F6">
        <w:rPr>
          <w:rFonts w:eastAsia="Arial" w:cs="Arial"/>
          <w:color w:val="000000" w:themeColor="text1"/>
        </w:rPr>
        <w:t>:</w:t>
      </w:r>
      <w:r w:rsidRPr="45E327A7">
        <w:rPr>
          <w:rFonts w:eastAsia="Arial" w:cs="Arial"/>
          <w:color w:val="000000" w:themeColor="text1"/>
        </w:rPr>
        <w:t xml:space="preserve">00 am on Mondays, for the prior week. </w:t>
      </w:r>
    </w:p>
    <w:p w14:paraId="4FEA9EE3" w14:textId="01B8E8BA" w:rsidR="00817CEE" w:rsidRPr="00817CEE" w:rsidRDefault="00817CEE" w:rsidP="00817CEE">
      <w:pPr>
        <w:pStyle w:val="Heading1"/>
      </w:pPr>
      <w:bookmarkStart w:id="20" w:name="_Toc96485418"/>
      <w:bookmarkStart w:id="21" w:name="_Toc96684317"/>
      <w:r>
        <w:t>Elective Surgery Information System (ESIS)</w:t>
      </w:r>
      <w:bookmarkEnd w:id="20"/>
      <w:bookmarkEnd w:id="21"/>
    </w:p>
    <w:p w14:paraId="7356BFC0" w14:textId="788A2F6E" w:rsidR="00F26E47" w:rsidRDefault="00C07274" w:rsidP="00B528FF">
      <w:pPr>
        <w:pStyle w:val="Heading2"/>
      </w:pPr>
      <w:bookmarkStart w:id="22" w:name="_Toc96485419"/>
      <w:bookmarkStart w:id="23" w:name="_Toc96684318"/>
      <w:r>
        <w:t>Reminder</w:t>
      </w:r>
      <w:r w:rsidR="002730E5">
        <w:t xml:space="preserve"> – Clinical Registration Date</w:t>
      </w:r>
      <w:bookmarkEnd w:id="22"/>
      <w:bookmarkEnd w:id="23"/>
    </w:p>
    <w:p w14:paraId="7D02C18A" w14:textId="2B4FB614" w:rsidR="00CB7688" w:rsidRDefault="00CB7688" w:rsidP="00CB7688">
      <w:pPr>
        <w:pStyle w:val="Body"/>
      </w:pPr>
      <w:r>
        <w:t>Clinical Registration Date is the date of the clinical assessment at which it was agreed that surgery was required, and the relevant referral paperwork completed by the clinician</w:t>
      </w:r>
      <w:r w:rsidR="00DD4E04">
        <w:t>.</w:t>
      </w:r>
    </w:p>
    <w:p w14:paraId="6DC7C9E9" w14:textId="2E2278D4" w:rsidR="00CB7688" w:rsidRPr="00D761C3" w:rsidRDefault="00CB7688" w:rsidP="00CB7688">
      <w:pPr>
        <w:pStyle w:val="Body"/>
        <w:rPr>
          <w:b/>
          <w:bCs/>
        </w:rPr>
      </w:pPr>
      <w:r w:rsidRPr="00D761C3">
        <w:rPr>
          <w:b/>
          <w:bCs/>
        </w:rPr>
        <w:t xml:space="preserve">Changes to </w:t>
      </w:r>
      <w:r w:rsidR="00A472F6">
        <w:rPr>
          <w:b/>
          <w:bCs/>
        </w:rPr>
        <w:t xml:space="preserve">the </w:t>
      </w:r>
      <w:r w:rsidRPr="00D761C3">
        <w:rPr>
          <w:b/>
          <w:bCs/>
        </w:rPr>
        <w:t>Clinical Registration Date</w:t>
      </w:r>
    </w:p>
    <w:p w14:paraId="0C701085" w14:textId="4FE6D4E9" w:rsidR="004615CA" w:rsidRDefault="00CB7688" w:rsidP="00CB7688">
      <w:pPr>
        <w:pStyle w:val="Body"/>
      </w:pPr>
      <w:r>
        <w:t>The Clinical Registration Date may only be altered if a data entry error has occurred.</w:t>
      </w:r>
    </w:p>
    <w:p w14:paraId="3CC1D58D" w14:textId="77777777" w:rsidR="00CB7688" w:rsidRPr="00517FFC" w:rsidRDefault="00CB7688" w:rsidP="00CB7688">
      <w:pPr>
        <w:pStyle w:val="Body"/>
        <w:rPr>
          <w:b/>
          <w:bCs/>
        </w:rPr>
      </w:pPr>
      <w:r w:rsidRPr="00517FFC">
        <w:rPr>
          <w:b/>
          <w:bCs/>
        </w:rPr>
        <w:t>Clinical Registration Date after admission</w:t>
      </w:r>
    </w:p>
    <w:p w14:paraId="30912EEC" w14:textId="732A504C" w:rsidR="00610812" w:rsidRDefault="00CB7688" w:rsidP="00CB7688">
      <w:pPr>
        <w:pStyle w:val="Body"/>
      </w:pPr>
      <w:r>
        <w:t>Sites that use their booking system to schedule procedures for patients who are currently admitted, and who will receive the awaited procedure in the same admission should ensure that these episodes are not reported to ESIS as they are not within the scope of this data collection.</w:t>
      </w:r>
    </w:p>
    <w:p w14:paraId="5DDA73B5" w14:textId="1A1A462D" w:rsidR="00941754" w:rsidRDefault="00A722A8" w:rsidP="00CB7688">
      <w:pPr>
        <w:pStyle w:val="Body"/>
      </w:pPr>
      <w:r>
        <w:t xml:space="preserve">If a waiting list episode is </w:t>
      </w:r>
      <w:r w:rsidR="00D2284B">
        <w:t xml:space="preserve">reported to ESIS in </w:t>
      </w:r>
      <w:r w:rsidR="00C2393A">
        <w:t xml:space="preserve">error, </w:t>
      </w:r>
      <w:r w:rsidR="002D646D">
        <w:t xml:space="preserve">the health service must </w:t>
      </w:r>
      <w:r w:rsidR="003C53F8">
        <w:t>create a deletion record to delete the episode from the ESIS database.</w:t>
      </w:r>
    </w:p>
    <w:p w14:paraId="41F8088F" w14:textId="4ADB09BD" w:rsidR="00276CD6" w:rsidRDefault="00143F9F" w:rsidP="00143F9F">
      <w:pPr>
        <w:pStyle w:val="Heading2"/>
      </w:pPr>
      <w:bookmarkStart w:id="24" w:name="_Toc96684319"/>
      <w:r>
        <w:t xml:space="preserve">Data must be </w:t>
      </w:r>
      <w:r w:rsidR="00213BE1">
        <w:t>complete and correct</w:t>
      </w:r>
      <w:r>
        <w:t xml:space="preserve"> by the clean date</w:t>
      </w:r>
      <w:bookmarkEnd w:id="24"/>
    </w:p>
    <w:p w14:paraId="2255F422" w14:textId="20AEDE5C" w:rsidR="00DF3048" w:rsidRDefault="00DF3048" w:rsidP="00FA2E2B">
      <w:pPr>
        <w:pStyle w:val="Body"/>
      </w:pPr>
      <w:r>
        <w:t xml:space="preserve">This is a reminder that </w:t>
      </w:r>
      <w:r w:rsidR="00481BF7">
        <w:t xml:space="preserve">ESIS data for the month must be complete and correct by the </w:t>
      </w:r>
      <w:r w:rsidR="002A346E">
        <w:t>clean date</w:t>
      </w:r>
      <w:r w:rsidR="002809F9">
        <w:t xml:space="preserve"> (14</w:t>
      </w:r>
      <w:r w:rsidR="002809F9" w:rsidRPr="002809F9">
        <w:rPr>
          <w:vertAlign w:val="superscript"/>
        </w:rPr>
        <w:t>th</w:t>
      </w:r>
      <w:r w:rsidR="002809F9">
        <w:t xml:space="preserve"> day of the following mo</w:t>
      </w:r>
      <w:r w:rsidR="00246E5F">
        <w:t>nth, or the prior business day</w:t>
      </w:r>
      <w:r w:rsidR="00A472F6">
        <w:t>)</w:t>
      </w:r>
      <w:r w:rsidR="0041143C">
        <w:t>, as advised in</w:t>
      </w:r>
      <w:r w:rsidR="00244BC0">
        <w:t xml:space="preserve"> </w:t>
      </w:r>
      <w:r w:rsidR="00244BC0" w:rsidRPr="00244BC0">
        <w:t>the</w:t>
      </w:r>
      <w:r w:rsidR="00244BC0">
        <w:t xml:space="preserve"> </w:t>
      </w:r>
      <w:r w:rsidR="00244BC0" w:rsidRPr="00244BC0">
        <w:t>Policy and funding guidelines.</w:t>
      </w:r>
    </w:p>
    <w:tbl>
      <w:tblPr>
        <w:tblStyle w:val="TableGrid"/>
        <w:tblW w:w="0" w:type="auto"/>
        <w:tblLook w:val="04A0" w:firstRow="1" w:lastRow="0" w:firstColumn="1" w:lastColumn="0" w:noHBand="0" w:noVBand="1"/>
      </w:tblPr>
      <w:tblGrid>
        <w:gridCol w:w="4957"/>
        <w:gridCol w:w="5237"/>
      </w:tblGrid>
      <w:tr w:rsidR="001B6BC2" w14:paraId="5BFFF482" w14:textId="77777777" w:rsidTr="00D51B7E">
        <w:tc>
          <w:tcPr>
            <w:tcW w:w="4957" w:type="dxa"/>
          </w:tcPr>
          <w:p w14:paraId="41D532CE" w14:textId="3B2837FB" w:rsidR="001B6BC2" w:rsidRDefault="009D7E96" w:rsidP="002642D7">
            <w:pPr>
              <w:pStyle w:val="Tablecolhead"/>
            </w:pPr>
            <w:r>
              <w:t>ESIS</w:t>
            </w:r>
          </w:p>
        </w:tc>
        <w:tc>
          <w:tcPr>
            <w:tcW w:w="5237" w:type="dxa"/>
          </w:tcPr>
          <w:p w14:paraId="2B0AE500" w14:textId="5E5A53F2" w:rsidR="001B6BC2" w:rsidRDefault="001B6BC2" w:rsidP="002642D7">
            <w:pPr>
              <w:pStyle w:val="Tablecolhead"/>
            </w:pPr>
            <w:r>
              <w:t xml:space="preserve">Due </w:t>
            </w:r>
          </w:p>
        </w:tc>
      </w:tr>
      <w:tr w:rsidR="002950F3" w14:paraId="77DEF543" w14:textId="77777777" w:rsidTr="00D51B7E">
        <w:tc>
          <w:tcPr>
            <w:tcW w:w="4957" w:type="dxa"/>
          </w:tcPr>
          <w:p w14:paraId="054F8745" w14:textId="6E205320" w:rsidR="002950F3" w:rsidRDefault="00387AF3" w:rsidP="002642D7">
            <w:pPr>
              <w:pStyle w:val="Tabletext"/>
            </w:pPr>
            <w:r>
              <w:t>A</w:t>
            </w:r>
            <w:r w:rsidR="002950F3">
              <w:t>ll activity (registrations, removals, readiness, urgency, and scheduling events)</w:t>
            </w:r>
            <w:r>
              <w:t xml:space="preserve"> for the f</w:t>
            </w:r>
            <w:r w:rsidRPr="00387AF3">
              <w:t>irst 15 days of the month</w:t>
            </w:r>
          </w:p>
        </w:tc>
        <w:tc>
          <w:tcPr>
            <w:tcW w:w="5237" w:type="dxa"/>
          </w:tcPr>
          <w:p w14:paraId="57050D60" w14:textId="64479BAA" w:rsidR="002950F3" w:rsidRDefault="00C751FC" w:rsidP="002642D7">
            <w:pPr>
              <w:pStyle w:val="Tabletext"/>
            </w:pPr>
            <w:r>
              <w:t>M</w:t>
            </w:r>
            <w:r w:rsidR="002950F3" w:rsidRPr="00A306A6">
              <w:t xml:space="preserve">ust be </w:t>
            </w:r>
            <w:r>
              <w:t xml:space="preserve">submitted </w:t>
            </w:r>
            <w:r w:rsidR="00814CA6">
              <w:t xml:space="preserve">by </w:t>
            </w:r>
            <w:r>
              <w:t>5.00</w:t>
            </w:r>
            <w:r w:rsidR="004D5EA2">
              <w:t>pm</w:t>
            </w:r>
            <w:r w:rsidR="002950F3" w:rsidRPr="00A306A6">
              <w:t xml:space="preserve"> </w:t>
            </w:r>
            <w:r w:rsidR="004D5EA2">
              <w:t>on</w:t>
            </w:r>
            <w:r w:rsidR="002950F3" w:rsidRPr="00A306A6">
              <w:t xml:space="preserve"> the third working day after the 15th of the reporting month</w:t>
            </w:r>
          </w:p>
        </w:tc>
      </w:tr>
      <w:tr w:rsidR="002950F3" w14:paraId="44D27DE3" w14:textId="77777777" w:rsidTr="00D51B7E">
        <w:tc>
          <w:tcPr>
            <w:tcW w:w="4957" w:type="dxa"/>
          </w:tcPr>
          <w:p w14:paraId="602E1936" w14:textId="00CEB8E3" w:rsidR="002950F3" w:rsidRDefault="00387AF3" w:rsidP="002642D7">
            <w:pPr>
              <w:pStyle w:val="Tabletext"/>
            </w:pPr>
            <w:r>
              <w:t>A</w:t>
            </w:r>
            <w:r w:rsidRPr="00387AF3">
              <w:t>ll activity (registrations, removals, readiness, urgency, and scheduling events)</w:t>
            </w:r>
            <w:r>
              <w:t xml:space="preserve"> for t</w:t>
            </w:r>
            <w:r w:rsidR="002950F3" w:rsidRPr="00C64030">
              <w:t>he remaining days of the month (16th and subsequent)</w:t>
            </w:r>
            <w:r w:rsidR="002950F3" w:rsidRPr="0001608F">
              <w:t xml:space="preserve"> </w:t>
            </w:r>
          </w:p>
        </w:tc>
        <w:tc>
          <w:tcPr>
            <w:tcW w:w="5237" w:type="dxa"/>
          </w:tcPr>
          <w:p w14:paraId="638A1EF5" w14:textId="7D6F57D1" w:rsidR="002950F3" w:rsidRDefault="004D5EA2" w:rsidP="002642D7">
            <w:pPr>
              <w:pStyle w:val="Tabletext"/>
            </w:pPr>
            <w:r>
              <w:t>Must be submitted</w:t>
            </w:r>
            <w:r w:rsidR="002950F3" w:rsidRPr="0001608F">
              <w:t xml:space="preserve"> by </w:t>
            </w:r>
            <w:r>
              <w:t xml:space="preserve">5.00pm on </w:t>
            </w:r>
            <w:r w:rsidR="002950F3" w:rsidRPr="0001608F">
              <w:t>the third working day of the following month</w:t>
            </w:r>
          </w:p>
        </w:tc>
      </w:tr>
      <w:tr w:rsidR="002950F3" w14:paraId="740751B9" w14:textId="77777777" w:rsidTr="00D51B7E">
        <w:tc>
          <w:tcPr>
            <w:tcW w:w="4957" w:type="dxa"/>
          </w:tcPr>
          <w:p w14:paraId="21D43631" w14:textId="5FE8717B" w:rsidR="002950F3" w:rsidRDefault="002950F3" w:rsidP="002642D7">
            <w:pPr>
              <w:pStyle w:val="Tabletext"/>
            </w:pPr>
            <w:r w:rsidRPr="00F943EB">
              <w:t>All activity for the full month without errors</w:t>
            </w:r>
          </w:p>
        </w:tc>
        <w:tc>
          <w:tcPr>
            <w:tcW w:w="5237" w:type="dxa"/>
          </w:tcPr>
          <w:p w14:paraId="652FC0E1" w14:textId="115FFE8D" w:rsidR="002950F3" w:rsidRDefault="002950F3" w:rsidP="002642D7">
            <w:pPr>
              <w:pStyle w:val="Tabletext"/>
            </w:pPr>
            <w:r w:rsidRPr="004A036A">
              <w:t>Data must be complete</w:t>
            </w:r>
            <w:r w:rsidR="000A440F">
              <w:t xml:space="preserve"> and correct</w:t>
            </w:r>
            <w:r w:rsidRPr="004A036A">
              <w:t xml:space="preserve"> – that is, zero rejections, notifiable</w:t>
            </w:r>
            <w:r>
              <w:t>s</w:t>
            </w:r>
            <w:r w:rsidRPr="004A036A">
              <w:t xml:space="preserve"> or correction</w:t>
            </w:r>
            <w:r>
              <w:t>s</w:t>
            </w:r>
            <w:r w:rsidRPr="004A036A">
              <w:t xml:space="preserve"> by t</w:t>
            </w:r>
            <w:r w:rsidR="001B1C3B">
              <w:t>he</w:t>
            </w:r>
            <w:r w:rsidRPr="004A036A">
              <w:t xml:space="preserve"> 14th day of the following month, or the prior business day</w:t>
            </w:r>
          </w:p>
        </w:tc>
      </w:tr>
    </w:tbl>
    <w:p w14:paraId="0C5545E8" w14:textId="14D1D522" w:rsidR="001E6ED5" w:rsidRDefault="00E623EB" w:rsidP="0001289D">
      <w:pPr>
        <w:pStyle w:val="Heading2"/>
      </w:pPr>
      <w:bookmarkStart w:id="25" w:name="_Toc96485420"/>
      <w:bookmarkStart w:id="26" w:name="_Toc96684320"/>
      <w:r>
        <w:lastRenderedPageBreak/>
        <w:t>Reminder to reconcile</w:t>
      </w:r>
      <w:r w:rsidR="00593DE4">
        <w:t xml:space="preserve"> your data</w:t>
      </w:r>
      <w:bookmarkEnd w:id="25"/>
      <w:bookmarkEnd w:id="26"/>
    </w:p>
    <w:p w14:paraId="24C030E8" w14:textId="5B960001" w:rsidR="00AF26F5" w:rsidRDefault="00384676" w:rsidP="00412236">
      <w:pPr>
        <w:pStyle w:val="Body"/>
      </w:pPr>
      <w:r>
        <w:t xml:space="preserve">Recent requests for manual changes to </w:t>
      </w:r>
      <w:r w:rsidR="00090716">
        <w:t>ESIS</w:t>
      </w:r>
      <w:r w:rsidR="00F038ED">
        <w:t xml:space="preserve"> data</w:t>
      </w:r>
      <w:r w:rsidR="00090716">
        <w:t xml:space="preserve"> </w:t>
      </w:r>
      <w:r w:rsidR="003A03B5">
        <w:t>indicate</w:t>
      </w:r>
      <w:r w:rsidR="00CC7844">
        <w:t xml:space="preserve"> that </w:t>
      </w:r>
      <w:r w:rsidR="0022068E">
        <w:t>some health services do not routinely reconcile data in their in-house system with data accepte</w:t>
      </w:r>
      <w:r w:rsidR="009B6E41">
        <w:t>d in ESIS.</w:t>
      </w:r>
    </w:p>
    <w:p w14:paraId="2603269E" w14:textId="32DAF636" w:rsidR="003A03B5" w:rsidRDefault="00152794" w:rsidP="00412236">
      <w:pPr>
        <w:pStyle w:val="Body"/>
      </w:pPr>
      <w:r w:rsidRPr="00152794">
        <w:t xml:space="preserve">On receipt of each ESIS submission a series of reports are returned to </w:t>
      </w:r>
      <w:r w:rsidR="006501CD">
        <w:t xml:space="preserve">the </w:t>
      </w:r>
      <w:r w:rsidRPr="00152794">
        <w:t>health service</w:t>
      </w:r>
      <w:r w:rsidR="004F2E92">
        <w:t xml:space="preserve"> </w:t>
      </w:r>
      <w:r w:rsidR="004F2E92" w:rsidRPr="00284E71">
        <w:t>via MFT</w:t>
      </w:r>
      <w:r w:rsidR="009D7FBB" w:rsidRPr="00284E71">
        <w:t xml:space="preserve"> Pickup folder</w:t>
      </w:r>
      <w:r w:rsidRPr="00284E71">
        <w:t>. These reports provide health services with a range of valuable information including waiting list</w:t>
      </w:r>
      <w:r w:rsidRPr="00152794">
        <w:t xml:space="preserve"> performance data and summaries regarding data </w:t>
      </w:r>
      <w:r w:rsidR="00C8365E">
        <w:t>v</w:t>
      </w:r>
      <w:r w:rsidRPr="00152794">
        <w:t xml:space="preserve">alidations. The reports are provided in two zip files containing the submission file name followed by </w:t>
      </w:r>
      <w:r w:rsidR="00A472F6">
        <w:t>‘</w:t>
      </w:r>
      <w:r>
        <w:t>ODS</w:t>
      </w:r>
      <w:r w:rsidR="00A472F6">
        <w:t>’</w:t>
      </w:r>
      <w:r w:rsidRPr="00152794">
        <w:t xml:space="preserve"> and </w:t>
      </w:r>
      <w:r w:rsidR="00A472F6">
        <w:t>‘</w:t>
      </w:r>
      <w:r>
        <w:t>Edits</w:t>
      </w:r>
      <w:r w:rsidR="00A472F6">
        <w:t>’</w:t>
      </w:r>
      <w:r>
        <w:t>.</w:t>
      </w:r>
      <w:r w:rsidRPr="00152794">
        <w:t xml:space="preserve"> Operational Data Store (ODS) files are a snapshot summary of your health service’s ESIS data that has been successfully loaded into the ESIS database for the current financial year.</w:t>
      </w:r>
    </w:p>
    <w:p w14:paraId="21CF6814" w14:textId="66DE04FF" w:rsidR="006224CE" w:rsidRDefault="00DB1C47" w:rsidP="006E337E">
      <w:pPr>
        <w:pStyle w:val="Body"/>
      </w:pPr>
      <w:r w:rsidRPr="00DB1C47">
        <w:t>Financial year consolidation: All errors for 2021-22 must be corrected and resubmitted before consolidation of the ESIS database on 24 August 2022.</w:t>
      </w:r>
      <w:r w:rsidR="00941590">
        <w:t xml:space="preserve"> </w:t>
      </w:r>
      <w:r w:rsidR="000E0D46">
        <w:t>Following</w:t>
      </w:r>
      <w:r w:rsidR="00B162B0" w:rsidRPr="00B162B0">
        <w:t xml:space="preserve"> financial year consolidation, all episodes with a removal date reported prior to 1 July are purged from the processing database</w:t>
      </w:r>
      <w:r w:rsidR="00DD4F4E">
        <w:t>.</w:t>
      </w:r>
      <w:r w:rsidR="00BF2B38">
        <w:t xml:space="preserve"> No manual changes can be made to </w:t>
      </w:r>
      <w:r w:rsidR="00AE3F97">
        <w:t xml:space="preserve">these </w:t>
      </w:r>
      <w:r w:rsidR="00A95105">
        <w:t>episodes</w:t>
      </w:r>
      <w:r w:rsidR="005A5B78">
        <w:t>.</w:t>
      </w:r>
    </w:p>
    <w:p w14:paraId="70DD2BBB" w14:textId="77777777" w:rsidR="006224CE" w:rsidRDefault="006224CE" w:rsidP="00412236">
      <w:pPr>
        <w:pStyle w:val="Body"/>
      </w:pPr>
    </w:p>
    <w:p w14:paraId="35423923" w14:textId="10255CAE" w:rsidR="00817CEE" w:rsidRDefault="00817CEE" w:rsidP="00817CEE">
      <w:pPr>
        <w:pStyle w:val="Heading1"/>
      </w:pPr>
      <w:bookmarkStart w:id="27" w:name="_Toc96485421"/>
      <w:bookmarkStart w:id="28" w:name="_Toc96684321"/>
      <w:r>
        <w:t>Victorian Admitted Episodes Dataset (VAED)</w:t>
      </w:r>
      <w:bookmarkEnd w:id="27"/>
      <w:bookmarkEnd w:id="28"/>
    </w:p>
    <w:p w14:paraId="1903108D" w14:textId="36D190C9" w:rsidR="00BB0EF3" w:rsidRDefault="008C5405" w:rsidP="00BB0EF3">
      <w:pPr>
        <w:pStyle w:val="Heading2"/>
      </w:pPr>
      <w:bookmarkStart w:id="29" w:name="_Toc96485422"/>
      <w:bookmarkStart w:id="30" w:name="_Toc96684322"/>
      <w:r w:rsidRPr="008C5405">
        <w:t xml:space="preserve">Prioritising </w:t>
      </w:r>
      <w:r w:rsidR="00BB0EF3">
        <w:t xml:space="preserve">clinical </w:t>
      </w:r>
      <w:r w:rsidRPr="008C5405">
        <w:t>coding of COVID</w:t>
      </w:r>
      <w:bookmarkEnd w:id="29"/>
      <w:r w:rsidR="00BB0EF3">
        <w:t>-19 related episodes</w:t>
      </w:r>
      <w:bookmarkEnd w:id="30"/>
    </w:p>
    <w:p w14:paraId="327460CD" w14:textId="259EA094" w:rsidR="00BB0EF3" w:rsidRDefault="00BB0EF3" w:rsidP="00BB0EF3">
      <w:pPr>
        <w:pStyle w:val="Body"/>
        <w:rPr>
          <w:highlight w:val="yellow"/>
        </w:rPr>
      </w:pPr>
      <w:r>
        <w:t>Thank you to the health services who were contacted and responded to the special request to prioritise the clinical coding of COVID-19 related episodes. This data is being used to undertake modelling analysis to assist in planning to meet system demand.</w:t>
      </w:r>
    </w:p>
    <w:p w14:paraId="600BAFCC" w14:textId="77777777" w:rsidR="001C507F" w:rsidRDefault="001C507F" w:rsidP="001C507F">
      <w:pPr>
        <w:pStyle w:val="Body"/>
      </w:pPr>
      <w:bookmarkStart w:id="31" w:name="_Toc96485425"/>
    </w:p>
    <w:p w14:paraId="2E084E6B" w14:textId="45155FDE" w:rsidR="00817CEE" w:rsidRDefault="00817CEE" w:rsidP="00817CEE">
      <w:pPr>
        <w:pStyle w:val="Heading1"/>
      </w:pPr>
      <w:bookmarkStart w:id="32" w:name="_Toc96684323"/>
      <w:r>
        <w:t>Victorian Integrated Non-Admitted Health Minimum Dataset (VINAH)</w:t>
      </w:r>
      <w:bookmarkEnd w:id="31"/>
      <w:bookmarkEnd w:id="32"/>
    </w:p>
    <w:p w14:paraId="7C8812CB" w14:textId="53C8A8E7" w:rsidR="00C807E2" w:rsidRDefault="001D50F9" w:rsidP="00AC4D19">
      <w:pPr>
        <w:pStyle w:val="Heading2"/>
      </w:pPr>
      <w:bookmarkStart w:id="33" w:name="_Toc96684324"/>
      <w:bookmarkStart w:id="34" w:name="_Toc63157468"/>
      <w:bookmarkStart w:id="35" w:name="_Toc96485426"/>
      <w:r>
        <w:t xml:space="preserve">VINAH </w:t>
      </w:r>
      <w:r w:rsidR="00905BB2">
        <w:t>p</w:t>
      </w:r>
      <w:r>
        <w:t xml:space="preserve">rocessing </w:t>
      </w:r>
      <w:r w:rsidR="00905BB2">
        <w:t>d</w:t>
      </w:r>
      <w:r>
        <w:t>elay</w:t>
      </w:r>
      <w:bookmarkEnd w:id="33"/>
    </w:p>
    <w:p w14:paraId="49DB4F7E" w14:textId="2B90B0F5" w:rsidR="001D50F9" w:rsidRPr="009943F9" w:rsidRDefault="39BBBDFB" w:rsidP="001D50F9">
      <w:pPr>
        <w:pStyle w:val="Body"/>
      </w:pPr>
      <w:r>
        <w:t xml:space="preserve">Due to the substantial number of VINAH files being received in the HealthCollect portal, there may be a longer than </w:t>
      </w:r>
      <w:r w:rsidR="55576ABA">
        <w:t>usual</w:t>
      </w:r>
      <w:r>
        <w:t xml:space="preserve"> wait for a receipt of acknowledgment notification, and processing times may be longer than usual. Please be patient and do not resubmit VINAH files</w:t>
      </w:r>
      <w:r w:rsidR="55576ABA">
        <w:t xml:space="preserve"> (as this compounds the problem)</w:t>
      </w:r>
      <w:r w:rsidR="70991C09">
        <w:t>.</w:t>
      </w:r>
    </w:p>
    <w:p w14:paraId="12ED6B88" w14:textId="64273BBA" w:rsidR="001050F8" w:rsidRDefault="00E77E99" w:rsidP="001D50F9">
      <w:pPr>
        <w:pStyle w:val="Body"/>
      </w:pPr>
      <w:r w:rsidRPr="009943F9">
        <w:t>To assist in reducing dela</w:t>
      </w:r>
      <w:r w:rsidR="00422E76" w:rsidRPr="009943F9">
        <w:t xml:space="preserve">ys associated with submission of </w:t>
      </w:r>
      <w:r w:rsidR="0077594E" w:rsidRPr="009943F9">
        <w:t xml:space="preserve">high volumes </w:t>
      </w:r>
      <w:r w:rsidR="00A20315" w:rsidRPr="009943F9">
        <w:t>of files</w:t>
      </w:r>
      <w:r w:rsidR="00652CE5" w:rsidRPr="009943F9">
        <w:t xml:space="preserve">, </w:t>
      </w:r>
      <w:r w:rsidR="009A0D49" w:rsidRPr="009943F9">
        <w:t xml:space="preserve">health services </w:t>
      </w:r>
      <w:r w:rsidR="008561B2" w:rsidRPr="009943F9">
        <w:t xml:space="preserve">are requested to submit </w:t>
      </w:r>
      <w:r w:rsidR="009A0D49" w:rsidRPr="009943F9">
        <w:t xml:space="preserve">smaller dates ranges </w:t>
      </w:r>
      <w:r w:rsidR="3C38242F" w:rsidRPr="009943F9">
        <w:t xml:space="preserve">and a maximum of 100 files at </w:t>
      </w:r>
      <w:r w:rsidR="009B6F56" w:rsidRPr="009943F9">
        <w:t>a</w:t>
      </w:r>
      <w:r w:rsidR="3C38242F" w:rsidRPr="009943F9">
        <w:t xml:space="preserve"> time</w:t>
      </w:r>
      <w:r w:rsidR="008561B2" w:rsidRPr="009943F9">
        <w:t>.</w:t>
      </w:r>
      <w:r w:rsidR="00005786" w:rsidRPr="009943F9">
        <w:t xml:space="preserve"> </w:t>
      </w:r>
    </w:p>
    <w:p w14:paraId="502B36CB" w14:textId="77777777" w:rsidR="00136C2E" w:rsidRPr="009943F9" w:rsidRDefault="00136C2E" w:rsidP="001D50F9">
      <w:pPr>
        <w:pStyle w:val="Body"/>
      </w:pPr>
    </w:p>
    <w:p w14:paraId="70E60BC4" w14:textId="6AA3E022" w:rsidR="00AC4D19" w:rsidRDefault="00AC4D19" w:rsidP="00AC4D19">
      <w:pPr>
        <w:pStyle w:val="Heading2"/>
      </w:pPr>
      <w:bookmarkStart w:id="36" w:name="_Toc96684325"/>
      <w:r w:rsidRPr="003507EA">
        <w:t>AIMs vs VINAH</w:t>
      </w:r>
      <w:bookmarkEnd w:id="34"/>
      <w:r>
        <w:t xml:space="preserve"> </w:t>
      </w:r>
      <w:r w:rsidR="00890C8A">
        <w:t>r</w:t>
      </w:r>
      <w:r>
        <w:t>eports</w:t>
      </w:r>
      <w:bookmarkEnd w:id="36"/>
    </w:p>
    <w:p w14:paraId="68A4298C" w14:textId="7E4513BD" w:rsidR="002544B1" w:rsidRDefault="002C0469" w:rsidP="00AB3E97">
      <w:pPr>
        <w:pStyle w:val="Body"/>
        <w:spacing w:after="0"/>
        <w:rPr>
          <w:rStyle w:val="Hyperlink"/>
          <w:color w:val="000000" w:themeColor="text1"/>
        </w:rPr>
      </w:pPr>
      <w:r w:rsidRPr="003F7B94">
        <w:t>Health services are encouraged to review the</w:t>
      </w:r>
      <w:r w:rsidR="000B3E0A" w:rsidRPr="003F7B94">
        <w:t xml:space="preserve"> reports </w:t>
      </w:r>
      <w:r w:rsidR="000B3E0A">
        <w:t xml:space="preserve">that HDSS have made </w:t>
      </w:r>
      <w:r w:rsidR="000B3E0A" w:rsidRPr="003F7B94">
        <w:t>available on the HealthCollect portal</w:t>
      </w:r>
      <w:r w:rsidR="000B3E0A">
        <w:t>.  Regular review of these reports</w:t>
      </w:r>
      <w:r w:rsidR="00982E36" w:rsidRPr="003F7B94">
        <w:t xml:space="preserve"> </w:t>
      </w:r>
      <w:r w:rsidR="00F62329" w:rsidRPr="003F7B94">
        <w:t xml:space="preserve">can </w:t>
      </w:r>
      <w:r w:rsidR="000B3E0A">
        <w:t>assist health services</w:t>
      </w:r>
      <w:r w:rsidR="00C93DBA">
        <w:t xml:space="preserve"> identify</w:t>
      </w:r>
      <w:r w:rsidR="00C93DBA" w:rsidRPr="003F7B94">
        <w:t xml:space="preserve"> and </w:t>
      </w:r>
      <w:r w:rsidR="00C93DBA">
        <w:t xml:space="preserve">address </w:t>
      </w:r>
      <w:r w:rsidR="00C93DBA" w:rsidRPr="003F7B94">
        <w:t xml:space="preserve">AIMS and VINAH </w:t>
      </w:r>
      <w:r w:rsidR="7CA84B26">
        <w:t xml:space="preserve">dataset </w:t>
      </w:r>
      <w:r w:rsidR="00C93DBA" w:rsidRPr="003F7B94">
        <w:t>reporting variations.</w:t>
      </w:r>
      <w:r w:rsidR="213D24FA">
        <w:t xml:space="preserve">  If access to these reports is required please submit a </w:t>
      </w:r>
      <w:r w:rsidR="3F2A2B3B">
        <w:t xml:space="preserve">request </w:t>
      </w:r>
      <w:r w:rsidR="213D24FA">
        <w:t xml:space="preserve">via the </w:t>
      </w:r>
      <w:r w:rsidR="002544B1" w:rsidRPr="00DC3C78">
        <w:rPr>
          <w:rStyle w:val="Hyperlink"/>
          <w:color w:val="000000" w:themeColor="text1"/>
        </w:rPr>
        <w:t>HealthCollect User Request Form</w:t>
      </w:r>
      <w:r w:rsidR="002544B1">
        <w:rPr>
          <w:rStyle w:val="Hyperlink"/>
          <w:color w:val="000000" w:themeColor="text1"/>
        </w:rPr>
        <w:t xml:space="preserve"> </w:t>
      </w:r>
      <w:r w:rsidR="00611E98">
        <w:rPr>
          <w:rStyle w:val="Hyperlink"/>
          <w:color w:val="000000" w:themeColor="text1"/>
        </w:rPr>
        <w:t xml:space="preserve">on this </w:t>
      </w:r>
      <w:hyperlink r:id="rId28" w:history="1">
        <w:r w:rsidR="00611E98" w:rsidRPr="00177A8B">
          <w:rPr>
            <w:rStyle w:val="Hyperlink"/>
          </w:rPr>
          <w:t>page</w:t>
        </w:r>
      </w:hyperlink>
      <w:r w:rsidR="00DC3C78">
        <w:rPr>
          <w:rStyle w:val="Hyperlink"/>
          <w:color w:val="000000" w:themeColor="text1"/>
        </w:rPr>
        <w:t xml:space="preserve"> </w:t>
      </w:r>
      <w:r w:rsidR="001E184B">
        <w:rPr>
          <w:rStyle w:val="Hyperlink"/>
          <w:color w:val="000000" w:themeColor="text1"/>
        </w:rPr>
        <w:t xml:space="preserve"> </w:t>
      </w:r>
      <w:r w:rsidR="00DC3C78" w:rsidRPr="001E184B">
        <w:t>&lt;https://www.health.vic.gov.au/data-reporting/healthcollect</w:t>
      </w:r>
      <w:r w:rsidR="00A479DA" w:rsidRPr="001E184B">
        <w:t>&gt;</w:t>
      </w:r>
    </w:p>
    <w:p w14:paraId="1ACB7FD2" w14:textId="1E1A4AB5" w:rsidR="00290DB8" w:rsidRPr="003F7B94" w:rsidRDefault="00290DB8" w:rsidP="00BA27C2">
      <w:pPr>
        <w:pStyle w:val="Body"/>
        <w:keepNext/>
        <w:keepLines/>
      </w:pPr>
    </w:p>
    <w:p w14:paraId="7501434C" w14:textId="31CBD2F7" w:rsidR="004D7FDD" w:rsidRDefault="007E4157" w:rsidP="006160D6">
      <w:pPr>
        <w:pStyle w:val="Heading2"/>
        <w:ind w:left="1440" w:hanging="1080"/>
      </w:pPr>
      <w:bookmarkStart w:id="37" w:name="_Toc96684326"/>
      <w:r>
        <w:t>Specification for Revision</w:t>
      </w:r>
      <w:r w:rsidR="00172EC3">
        <w:t xml:space="preserve">s </w:t>
      </w:r>
      <w:r w:rsidR="004C45F5">
        <w:t>amen</w:t>
      </w:r>
      <w:r w:rsidR="00E2661C">
        <w:t>dment</w:t>
      </w:r>
      <w:r>
        <w:t xml:space="preserve"> </w:t>
      </w:r>
      <w:r w:rsidR="00353B31">
        <w:t xml:space="preserve">– </w:t>
      </w:r>
      <w:r w:rsidR="006160D6">
        <w:t xml:space="preserve">Complex Care (FCP) </w:t>
      </w:r>
      <w:r w:rsidR="000C4E0B">
        <w:t>h</w:t>
      </w:r>
      <w:r w:rsidR="00353B31">
        <w:t>ome based ventilation</w:t>
      </w:r>
      <w:bookmarkEnd w:id="35"/>
      <w:bookmarkEnd w:id="37"/>
      <w:r w:rsidR="00353B31">
        <w:t xml:space="preserve"> </w:t>
      </w:r>
    </w:p>
    <w:p w14:paraId="7282FF30" w14:textId="74CFBFB9" w:rsidR="007E4157" w:rsidRDefault="00E721F2" w:rsidP="00E65646">
      <w:pPr>
        <w:pStyle w:val="Body"/>
        <w:keepNext/>
        <w:keepLines/>
      </w:pPr>
      <w:r>
        <w:t xml:space="preserve">The following amendment </w:t>
      </w:r>
      <w:r w:rsidR="00E37B01">
        <w:t xml:space="preserve">to the Specification for Revisions to the VINAH dataset for 2022-23 </w:t>
      </w:r>
      <w:r w:rsidR="0072787A">
        <w:t xml:space="preserve">(yellow highlighting) </w:t>
      </w:r>
      <w:r w:rsidR="00E37B01">
        <w:t xml:space="preserve">aims to clarify </w:t>
      </w:r>
      <w:r w:rsidR="00C32BBD">
        <w:t xml:space="preserve">the requirement for reporting </w:t>
      </w:r>
      <w:r w:rsidR="00936939">
        <w:t>home based venti</w:t>
      </w:r>
      <w:r w:rsidR="0004394A">
        <w:t>lation provided through the Complex Care (FCP) program.</w:t>
      </w:r>
      <w:r w:rsidR="00F94C14">
        <w:t xml:space="preserve">  </w:t>
      </w:r>
    </w:p>
    <w:p w14:paraId="2CD6B836" w14:textId="77777777" w:rsidR="00F94C14" w:rsidRPr="003B4784" w:rsidRDefault="00F94C14" w:rsidP="00F47CCA">
      <w:pPr>
        <w:pStyle w:val="nonbulletinheading"/>
      </w:pPr>
      <w:bookmarkStart w:id="38" w:name="_Toc91832925"/>
      <w:r w:rsidRPr="003B4784">
        <w:t>Episode Program/Stream</w:t>
      </w:r>
      <w:bookmarkEnd w:id="38"/>
    </w:p>
    <w:tbl>
      <w:tblPr>
        <w:tblStyle w:val="TableGrid"/>
        <w:tblW w:w="9905" w:type="dxa"/>
        <w:tblInd w:w="-10" w:type="dxa"/>
        <w:tblLook w:val="04A0" w:firstRow="1" w:lastRow="0" w:firstColumn="1" w:lastColumn="0" w:noHBand="0" w:noVBand="1"/>
      </w:tblPr>
      <w:tblGrid>
        <w:gridCol w:w="2127"/>
        <w:gridCol w:w="7778"/>
      </w:tblGrid>
      <w:tr w:rsidR="00F94C14" w:rsidRPr="007D0EB0" w14:paraId="2FB52FC2" w14:textId="77777777" w:rsidTr="45E327A7">
        <w:tc>
          <w:tcPr>
            <w:tcW w:w="2127" w:type="dxa"/>
            <w:tcBorders>
              <w:top w:val="nil"/>
              <w:left w:val="nil"/>
              <w:bottom w:val="nil"/>
              <w:right w:val="nil"/>
            </w:tcBorders>
          </w:tcPr>
          <w:p w14:paraId="4465B2D4" w14:textId="77777777" w:rsidR="00F94C14" w:rsidRPr="00AE486D" w:rsidRDefault="00F94C14" w:rsidP="00AE486D">
            <w:pPr>
              <w:pStyle w:val="Tabletext"/>
              <w:rPr>
                <w:b/>
                <w:bCs/>
              </w:rPr>
            </w:pPr>
            <w:r w:rsidRPr="00AE486D">
              <w:rPr>
                <w:b/>
                <w:bCs/>
              </w:rPr>
              <w:t>Definition</w:t>
            </w:r>
          </w:p>
        </w:tc>
        <w:tc>
          <w:tcPr>
            <w:tcW w:w="7778" w:type="dxa"/>
            <w:tcBorders>
              <w:top w:val="nil"/>
              <w:left w:val="nil"/>
              <w:bottom w:val="nil"/>
              <w:right w:val="nil"/>
            </w:tcBorders>
          </w:tcPr>
          <w:p w14:paraId="0C8A463C" w14:textId="77777777" w:rsidR="00F94C14" w:rsidRPr="007D0EB0" w:rsidRDefault="00F94C14" w:rsidP="00AE486D">
            <w:pPr>
              <w:pStyle w:val="Tabletext"/>
              <w:rPr>
                <w:szCs w:val="21"/>
              </w:rPr>
            </w:pPr>
            <w:r w:rsidRPr="007D0EB0">
              <w:t>The program/stream t</w:t>
            </w:r>
            <w:r w:rsidRPr="007D0EB0">
              <w:rPr>
                <w:szCs w:val="21"/>
              </w:rPr>
              <w:t>o which the patient’s/client’s episode relates.</w:t>
            </w:r>
          </w:p>
        </w:tc>
      </w:tr>
      <w:tr w:rsidR="00F94C14" w:rsidRPr="007D0EB0" w14:paraId="3C8F991D" w14:textId="77777777" w:rsidTr="00F90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430"/>
        </w:trPr>
        <w:tc>
          <w:tcPr>
            <w:tcW w:w="2127" w:type="dxa"/>
          </w:tcPr>
          <w:p w14:paraId="54F5F5A6" w14:textId="77777777" w:rsidR="00F94C14" w:rsidRPr="007D0EB0" w:rsidRDefault="00F94C14" w:rsidP="00AE486D">
            <w:pPr>
              <w:pStyle w:val="Tabletext"/>
              <w:rPr>
                <w:b/>
                <w:szCs w:val="21"/>
              </w:rPr>
            </w:pPr>
            <w:r w:rsidRPr="00AE486D">
              <w:rPr>
                <w:b/>
                <w:bCs/>
              </w:rPr>
              <w:t>Value domain</w:t>
            </w:r>
          </w:p>
        </w:tc>
        <w:tc>
          <w:tcPr>
            <w:tcW w:w="7778" w:type="dxa"/>
          </w:tcPr>
          <w:p w14:paraId="7ADDC8C7" w14:textId="77777777" w:rsidR="00F94C14" w:rsidRPr="007D0EB0" w:rsidRDefault="00F94C14" w:rsidP="00E65646">
            <w:pPr>
              <w:pStyle w:val="DHHStabletext"/>
              <w:keepNext/>
              <w:keepLines/>
              <w:spacing w:before="0" w:after="0" w:line="276" w:lineRule="auto"/>
              <w:rPr>
                <w:sz w:val="21"/>
                <w:szCs w:val="21"/>
              </w:rPr>
            </w:pPr>
            <w:r w:rsidRPr="007D0EB0">
              <w:rPr>
                <w:sz w:val="21"/>
                <w:szCs w:val="21"/>
              </w:rPr>
              <w:t>Enumerated</w:t>
            </w:r>
          </w:p>
          <w:p w14:paraId="296C7494" w14:textId="77777777" w:rsidR="00F94C14" w:rsidRPr="007D0EB0" w:rsidRDefault="00F94C14" w:rsidP="00E65646">
            <w:pPr>
              <w:pStyle w:val="DHHStabletext"/>
              <w:keepNext/>
              <w:keepLines/>
              <w:spacing w:before="0" w:after="0" w:line="276" w:lineRule="auto"/>
              <w:rPr>
                <w:sz w:val="21"/>
                <w:szCs w:val="21"/>
              </w:rPr>
            </w:pPr>
            <w:r w:rsidRPr="007D0EB0">
              <w:rPr>
                <w:sz w:val="21"/>
                <w:szCs w:val="21"/>
              </w:rPr>
              <w:t xml:space="preserve">Table identifier </w:t>
            </w:r>
            <w:r w:rsidRPr="007D0EB0">
              <w:rPr>
                <w:sz w:val="21"/>
                <w:szCs w:val="21"/>
              </w:rPr>
              <w:tab/>
              <w:t>HL70069</w:t>
            </w:r>
          </w:p>
          <w:p w14:paraId="40C11607" w14:textId="77777777" w:rsidR="00F94C14" w:rsidRPr="007D0EB0" w:rsidRDefault="00F94C14" w:rsidP="00E65646">
            <w:pPr>
              <w:pStyle w:val="DHHStabletext"/>
              <w:keepNext/>
              <w:keepLines/>
              <w:spacing w:before="0" w:after="0" w:line="276" w:lineRule="auto"/>
              <w:rPr>
                <w:b/>
                <w:bCs/>
                <w:sz w:val="21"/>
                <w:szCs w:val="21"/>
              </w:rPr>
            </w:pPr>
            <w:r w:rsidRPr="007D0EB0">
              <w:rPr>
                <w:b/>
                <w:bCs/>
                <w:sz w:val="21"/>
                <w:szCs w:val="21"/>
              </w:rPr>
              <w:t>Code</w:t>
            </w:r>
            <w:r w:rsidRPr="007D0EB0">
              <w:rPr>
                <w:b/>
                <w:bCs/>
                <w:sz w:val="21"/>
                <w:szCs w:val="21"/>
              </w:rPr>
              <w:tab/>
            </w:r>
            <w:r w:rsidRPr="007D0EB0">
              <w:rPr>
                <w:b/>
                <w:bCs/>
                <w:sz w:val="21"/>
                <w:szCs w:val="21"/>
              </w:rPr>
              <w:tab/>
              <w:t>Descriptor</w:t>
            </w:r>
          </w:p>
          <w:p w14:paraId="4A76D03A" w14:textId="77777777" w:rsidR="00F94C14" w:rsidRPr="007D0EB0" w:rsidRDefault="00F94C14" w:rsidP="00E65646">
            <w:pPr>
              <w:pStyle w:val="DHHStabletext"/>
              <w:keepNext/>
              <w:keepLines/>
              <w:tabs>
                <w:tab w:val="left" w:pos="4843"/>
              </w:tabs>
              <w:spacing w:before="0" w:after="0" w:line="276" w:lineRule="auto"/>
              <w:rPr>
                <w:b/>
                <w:bCs/>
                <w:sz w:val="21"/>
                <w:szCs w:val="21"/>
              </w:rPr>
            </w:pPr>
            <w:r w:rsidRPr="00526311">
              <w:rPr>
                <w:b/>
                <w:bCs/>
                <w:sz w:val="21"/>
                <w:szCs w:val="21"/>
                <w:highlight w:val="green"/>
              </w:rPr>
              <w:t xml:space="preserve">Complex </w:t>
            </w:r>
            <w:r w:rsidRPr="00693DA8">
              <w:rPr>
                <w:b/>
                <w:bCs/>
                <w:sz w:val="21"/>
                <w:szCs w:val="21"/>
                <w:highlight w:val="green"/>
              </w:rPr>
              <w:t xml:space="preserve">Care </w:t>
            </w:r>
            <w:r w:rsidRPr="00693DA8">
              <w:rPr>
                <w:b/>
                <w:strike/>
                <w:sz w:val="21"/>
                <w:szCs w:val="21"/>
                <w:highlight w:val="green"/>
              </w:rPr>
              <w:t>Family Choice Program</w:t>
            </w:r>
            <w:r w:rsidRPr="00693DA8">
              <w:rPr>
                <w:b/>
                <w:bCs/>
                <w:sz w:val="21"/>
                <w:szCs w:val="21"/>
                <w:highlight w:val="green"/>
              </w:rPr>
              <w:t xml:space="preserve"> (FCP)</w:t>
            </w:r>
          </w:p>
          <w:p w14:paraId="4B1F1810" w14:textId="77777777" w:rsidR="00F94C14" w:rsidRPr="007D0EB0" w:rsidRDefault="00F94C14" w:rsidP="00E65646">
            <w:pPr>
              <w:pStyle w:val="DHHStabletext"/>
              <w:keepNext/>
              <w:keepLines/>
              <w:spacing w:before="0" w:after="0" w:line="276" w:lineRule="auto"/>
              <w:rPr>
                <w:sz w:val="21"/>
                <w:szCs w:val="21"/>
              </w:rPr>
            </w:pPr>
            <w:r w:rsidRPr="3D14C508">
              <w:rPr>
                <w:sz w:val="21"/>
                <w:szCs w:val="21"/>
              </w:rPr>
              <w:t>52</w:t>
            </w:r>
            <w:r>
              <w:tab/>
            </w:r>
            <w:r>
              <w:tab/>
            </w:r>
            <w:r w:rsidRPr="00693DA8">
              <w:rPr>
                <w:sz w:val="21"/>
                <w:szCs w:val="21"/>
                <w:highlight w:val="green"/>
              </w:rPr>
              <w:t xml:space="preserve">Complex Care </w:t>
            </w:r>
            <w:r w:rsidRPr="00BD2800">
              <w:rPr>
                <w:sz w:val="21"/>
                <w:szCs w:val="21"/>
              </w:rPr>
              <w:t>(FCP):</w:t>
            </w:r>
            <w:r w:rsidRPr="3D14C508">
              <w:rPr>
                <w:sz w:val="21"/>
                <w:szCs w:val="21"/>
              </w:rPr>
              <w:t xml:space="preserve"> On ventilation, dependent</w:t>
            </w:r>
          </w:p>
          <w:p w14:paraId="02EAF33C" w14:textId="77777777" w:rsidR="00F94C14" w:rsidRPr="007D0EB0" w:rsidRDefault="00F94C14" w:rsidP="00E65646">
            <w:pPr>
              <w:pStyle w:val="DHHStabletext"/>
              <w:keepNext/>
              <w:keepLines/>
              <w:spacing w:before="0" w:after="0" w:line="276" w:lineRule="auto"/>
              <w:rPr>
                <w:sz w:val="21"/>
                <w:szCs w:val="21"/>
              </w:rPr>
            </w:pPr>
            <w:r w:rsidRPr="007D0EB0">
              <w:rPr>
                <w:sz w:val="21"/>
                <w:szCs w:val="21"/>
              </w:rPr>
              <w:t>53</w:t>
            </w:r>
            <w:r w:rsidRPr="007D0EB0">
              <w:rPr>
                <w:sz w:val="21"/>
                <w:szCs w:val="21"/>
              </w:rPr>
              <w:tab/>
            </w:r>
            <w:r w:rsidRPr="007D0EB0">
              <w:rPr>
                <w:sz w:val="21"/>
                <w:szCs w:val="21"/>
              </w:rPr>
              <w:tab/>
            </w:r>
            <w:r w:rsidRPr="00386440">
              <w:rPr>
                <w:sz w:val="21"/>
                <w:szCs w:val="21"/>
                <w:highlight w:val="green"/>
              </w:rPr>
              <w:t xml:space="preserve">Complex </w:t>
            </w:r>
            <w:r w:rsidRPr="00693DA8">
              <w:rPr>
                <w:sz w:val="21"/>
                <w:szCs w:val="21"/>
                <w:highlight w:val="green"/>
              </w:rPr>
              <w:t xml:space="preserve">Care </w:t>
            </w:r>
            <w:r w:rsidRPr="00BD2800">
              <w:rPr>
                <w:sz w:val="21"/>
                <w:szCs w:val="21"/>
              </w:rPr>
              <w:t>(FCP):</w:t>
            </w:r>
            <w:r w:rsidRPr="007D0EB0">
              <w:rPr>
                <w:sz w:val="21"/>
                <w:szCs w:val="21"/>
              </w:rPr>
              <w:t xml:space="preserve"> On ventilation, not dependent</w:t>
            </w:r>
          </w:p>
          <w:p w14:paraId="0A81FAF9" w14:textId="77777777" w:rsidR="00F94C14" w:rsidRDefault="00F94C14" w:rsidP="00E65646">
            <w:pPr>
              <w:pStyle w:val="DHHStabletext"/>
              <w:keepNext/>
              <w:keepLines/>
              <w:spacing w:before="0" w:after="0" w:line="276" w:lineRule="auto"/>
              <w:rPr>
                <w:strike/>
                <w:sz w:val="21"/>
                <w:szCs w:val="21"/>
              </w:rPr>
            </w:pPr>
            <w:r w:rsidRPr="007D0EB0">
              <w:rPr>
                <w:sz w:val="21"/>
                <w:szCs w:val="21"/>
              </w:rPr>
              <w:t>54</w:t>
            </w:r>
            <w:r w:rsidRPr="007D0EB0">
              <w:rPr>
                <w:sz w:val="21"/>
                <w:szCs w:val="21"/>
              </w:rPr>
              <w:tab/>
            </w:r>
            <w:r w:rsidRPr="007D0EB0">
              <w:rPr>
                <w:sz w:val="21"/>
                <w:szCs w:val="21"/>
              </w:rPr>
              <w:tab/>
            </w:r>
            <w:r w:rsidRPr="00DC6C6F">
              <w:rPr>
                <w:sz w:val="21"/>
                <w:szCs w:val="21"/>
                <w:highlight w:val="green"/>
              </w:rPr>
              <w:t xml:space="preserve">Complex </w:t>
            </w:r>
            <w:r w:rsidRPr="00693DA8">
              <w:rPr>
                <w:sz w:val="21"/>
                <w:szCs w:val="21"/>
                <w:highlight w:val="green"/>
              </w:rPr>
              <w:t xml:space="preserve">Care </w:t>
            </w:r>
            <w:r w:rsidRPr="00BD2800">
              <w:rPr>
                <w:sz w:val="21"/>
                <w:szCs w:val="21"/>
              </w:rPr>
              <w:t xml:space="preserve">(FCP) </w:t>
            </w:r>
            <w:r w:rsidRPr="00693DA8">
              <w:rPr>
                <w:sz w:val="21"/>
                <w:szCs w:val="21"/>
                <w:highlight w:val="green"/>
              </w:rPr>
              <w:t xml:space="preserve">General </w:t>
            </w:r>
            <w:r w:rsidRPr="00BD2800">
              <w:rPr>
                <w:strike/>
                <w:sz w:val="21"/>
                <w:szCs w:val="21"/>
              </w:rPr>
              <w:t>Not on ventilation</w:t>
            </w:r>
          </w:p>
          <w:p w14:paraId="3785E273" w14:textId="77777777" w:rsidR="00F94C14" w:rsidRPr="00CD3779" w:rsidRDefault="00F94C14" w:rsidP="00E65646">
            <w:pPr>
              <w:pStyle w:val="DHHStabletext"/>
              <w:keepNext/>
              <w:keepLines/>
              <w:spacing w:before="0" w:after="0" w:line="276" w:lineRule="auto"/>
              <w:rPr>
                <w:sz w:val="21"/>
                <w:szCs w:val="21"/>
              </w:rPr>
            </w:pPr>
            <w:r w:rsidRPr="00CD3779">
              <w:rPr>
                <w:sz w:val="21"/>
                <w:szCs w:val="21"/>
                <w:highlight w:val="green"/>
              </w:rPr>
              <w:t>55</w:t>
            </w:r>
            <w:r w:rsidRPr="00987C7C">
              <w:rPr>
                <w:sz w:val="21"/>
                <w:szCs w:val="21"/>
              </w:rPr>
              <w:tab/>
            </w:r>
            <w:r w:rsidRPr="00987C7C">
              <w:rPr>
                <w:sz w:val="21"/>
                <w:szCs w:val="21"/>
              </w:rPr>
              <w:tab/>
            </w:r>
            <w:r w:rsidRPr="00CD3779">
              <w:rPr>
                <w:sz w:val="21"/>
                <w:szCs w:val="21"/>
                <w:highlight w:val="green"/>
              </w:rPr>
              <w:t>Complex Care (FCP) HARP</w:t>
            </w:r>
          </w:p>
          <w:p w14:paraId="264D24E5" w14:textId="77777777" w:rsidR="00F94C14" w:rsidRPr="00870FBE" w:rsidRDefault="00F94C14" w:rsidP="00E65646">
            <w:pPr>
              <w:pStyle w:val="DHHStabletext"/>
              <w:keepNext/>
              <w:keepLines/>
              <w:spacing w:before="0" w:after="0" w:line="276" w:lineRule="auto"/>
              <w:rPr>
                <w:sz w:val="21"/>
                <w:szCs w:val="21"/>
              </w:rPr>
            </w:pPr>
            <w:r w:rsidRPr="00CD3779">
              <w:rPr>
                <w:sz w:val="21"/>
                <w:szCs w:val="21"/>
                <w:highlight w:val="green"/>
              </w:rPr>
              <w:t>56</w:t>
            </w:r>
            <w:r w:rsidRPr="00987C7C">
              <w:rPr>
                <w:sz w:val="21"/>
                <w:szCs w:val="21"/>
              </w:rPr>
              <w:tab/>
            </w:r>
            <w:r w:rsidRPr="00987C7C">
              <w:rPr>
                <w:sz w:val="21"/>
                <w:szCs w:val="21"/>
              </w:rPr>
              <w:tab/>
            </w:r>
            <w:r w:rsidRPr="00CD3779">
              <w:rPr>
                <w:sz w:val="21"/>
                <w:szCs w:val="21"/>
                <w:highlight w:val="green"/>
              </w:rPr>
              <w:t>Complex Care (FCP) PAC</w:t>
            </w:r>
          </w:p>
          <w:p w14:paraId="788D288C" w14:textId="77777777" w:rsidR="00F94C14" w:rsidRPr="007D0EB0" w:rsidRDefault="00F94C14" w:rsidP="00E65646">
            <w:pPr>
              <w:pStyle w:val="DHHStabletext"/>
              <w:keepNext/>
              <w:keepLines/>
              <w:spacing w:before="0" w:after="0" w:line="276" w:lineRule="auto"/>
              <w:rPr>
                <w:b/>
                <w:bCs/>
                <w:sz w:val="21"/>
                <w:szCs w:val="21"/>
              </w:rPr>
            </w:pPr>
            <w:r w:rsidRPr="007D0EB0">
              <w:rPr>
                <w:b/>
                <w:bCs/>
                <w:sz w:val="21"/>
                <w:szCs w:val="21"/>
              </w:rPr>
              <w:t>Specialist Clinics (Outpatients) (OP)</w:t>
            </w:r>
          </w:p>
          <w:p w14:paraId="5A598E60" w14:textId="77777777" w:rsidR="00F94C14" w:rsidRPr="00A53977" w:rsidRDefault="00F94C14" w:rsidP="00E65646">
            <w:pPr>
              <w:pStyle w:val="DHHStabletext"/>
              <w:keepNext/>
              <w:keepLines/>
              <w:spacing w:before="0" w:after="0" w:line="276" w:lineRule="auto"/>
              <w:rPr>
                <w:sz w:val="21"/>
                <w:szCs w:val="21"/>
                <w:highlight w:val="green"/>
              </w:rPr>
            </w:pPr>
            <w:r w:rsidRPr="00A53977">
              <w:rPr>
                <w:sz w:val="21"/>
                <w:szCs w:val="21"/>
                <w:highlight w:val="green"/>
              </w:rPr>
              <w:t>408</w:t>
            </w:r>
            <w:r w:rsidRPr="00002B20">
              <w:rPr>
                <w:sz w:val="21"/>
                <w:szCs w:val="21"/>
              </w:rPr>
              <w:tab/>
            </w:r>
            <w:r w:rsidRPr="00002B20">
              <w:rPr>
                <w:sz w:val="21"/>
                <w:szCs w:val="21"/>
              </w:rPr>
              <w:tab/>
            </w:r>
            <w:r w:rsidRPr="00A53977">
              <w:rPr>
                <w:sz w:val="21"/>
                <w:szCs w:val="21"/>
                <w:highlight w:val="green"/>
              </w:rPr>
              <w:t>Gender Services</w:t>
            </w:r>
          </w:p>
          <w:p w14:paraId="38B7DB1B" w14:textId="77777777" w:rsidR="00F94C14" w:rsidRPr="009A4E90" w:rsidRDefault="00F94C14" w:rsidP="00E65646">
            <w:pPr>
              <w:pStyle w:val="DHHStabletext"/>
              <w:keepNext/>
              <w:keepLines/>
              <w:spacing w:before="0" w:after="0" w:line="276" w:lineRule="auto"/>
              <w:rPr>
                <w:sz w:val="21"/>
                <w:szCs w:val="21"/>
                <w:highlight w:val="green"/>
              </w:rPr>
            </w:pPr>
            <w:r>
              <w:rPr>
                <w:sz w:val="21"/>
                <w:szCs w:val="21"/>
                <w:highlight w:val="green"/>
              </w:rPr>
              <w:t>415</w:t>
            </w:r>
            <w:r w:rsidRPr="00002B20">
              <w:rPr>
                <w:sz w:val="21"/>
                <w:szCs w:val="21"/>
              </w:rPr>
              <w:tab/>
            </w:r>
            <w:r w:rsidRPr="00002B20">
              <w:rPr>
                <w:sz w:val="21"/>
                <w:szCs w:val="21"/>
              </w:rPr>
              <w:tab/>
            </w:r>
            <w:r w:rsidRPr="009A4E90">
              <w:rPr>
                <w:sz w:val="21"/>
                <w:szCs w:val="21"/>
                <w:highlight w:val="green"/>
              </w:rPr>
              <w:t>Adult Genetics</w:t>
            </w:r>
          </w:p>
          <w:p w14:paraId="005D79AC" w14:textId="77777777" w:rsidR="00F94C14" w:rsidRPr="009A4E90" w:rsidRDefault="00F94C14" w:rsidP="00E65646">
            <w:pPr>
              <w:pStyle w:val="DHHStabletext"/>
              <w:keepNext/>
              <w:keepLines/>
              <w:spacing w:before="0" w:after="0" w:line="276" w:lineRule="auto"/>
              <w:rPr>
                <w:sz w:val="21"/>
                <w:szCs w:val="21"/>
                <w:highlight w:val="green"/>
              </w:rPr>
            </w:pPr>
            <w:r>
              <w:rPr>
                <w:sz w:val="21"/>
                <w:szCs w:val="21"/>
                <w:highlight w:val="green"/>
              </w:rPr>
              <w:t>416</w:t>
            </w:r>
            <w:r w:rsidRPr="00002B20">
              <w:rPr>
                <w:sz w:val="21"/>
                <w:szCs w:val="21"/>
              </w:rPr>
              <w:tab/>
            </w:r>
            <w:r w:rsidRPr="00002B20">
              <w:rPr>
                <w:sz w:val="21"/>
                <w:szCs w:val="21"/>
              </w:rPr>
              <w:tab/>
            </w:r>
            <w:r w:rsidRPr="009A4E90">
              <w:rPr>
                <w:sz w:val="21"/>
                <w:szCs w:val="21"/>
                <w:highlight w:val="green"/>
              </w:rPr>
              <w:t>Paediatric Genetics</w:t>
            </w:r>
          </w:p>
          <w:p w14:paraId="1D116D50" w14:textId="77777777" w:rsidR="00F94C14" w:rsidRPr="009A4E90" w:rsidRDefault="00F94C14" w:rsidP="00E65646">
            <w:pPr>
              <w:pStyle w:val="DHHStabletext"/>
              <w:keepNext/>
              <w:keepLines/>
              <w:spacing w:before="0" w:after="0" w:line="276" w:lineRule="auto"/>
              <w:rPr>
                <w:sz w:val="21"/>
                <w:szCs w:val="21"/>
                <w:highlight w:val="green"/>
              </w:rPr>
            </w:pPr>
            <w:r>
              <w:rPr>
                <w:sz w:val="21"/>
                <w:szCs w:val="21"/>
                <w:highlight w:val="green"/>
              </w:rPr>
              <w:t>417</w:t>
            </w:r>
            <w:r w:rsidRPr="00002B20">
              <w:rPr>
                <w:sz w:val="21"/>
                <w:szCs w:val="21"/>
              </w:rPr>
              <w:tab/>
            </w:r>
            <w:r w:rsidRPr="00002B20">
              <w:rPr>
                <w:sz w:val="21"/>
                <w:szCs w:val="21"/>
              </w:rPr>
              <w:tab/>
            </w:r>
            <w:r w:rsidRPr="009A4E90">
              <w:rPr>
                <w:sz w:val="21"/>
                <w:szCs w:val="21"/>
                <w:highlight w:val="green"/>
              </w:rPr>
              <w:t>Familial Cancer Services</w:t>
            </w:r>
          </w:p>
          <w:p w14:paraId="409B67E3" w14:textId="77777777" w:rsidR="00F94C14" w:rsidRPr="007D0EB0" w:rsidRDefault="00F94C14" w:rsidP="00E65646">
            <w:pPr>
              <w:pStyle w:val="DHHStabletext"/>
              <w:keepNext/>
              <w:keepLines/>
              <w:spacing w:before="0" w:after="0" w:line="276" w:lineRule="auto"/>
              <w:rPr>
                <w:sz w:val="21"/>
                <w:szCs w:val="21"/>
              </w:rPr>
            </w:pPr>
            <w:r>
              <w:rPr>
                <w:sz w:val="21"/>
                <w:szCs w:val="21"/>
                <w:highlight w:val="green"/>
              </w:rPr>
              <w:t>418</w:t>
            </w:r>
            <w:r w:rsidRPr="00002B20">
              <w:rPr>
                <w:sz w:val="21"/>
                <w:szCs w:val="21"/>
              </w:rPr>
              <w:tab/>
            </w:r>
            <w:r w:rsidRPr="00002B20">
              <w:rPr>
                <w:sz w:val="21"/>
                <w:szCs w:val="21"/>
              </w:rPr>
              <w:tab/>
            </w:r>
            <w:r w:rsidRPr="009A4E90">
              <w:rPr>
                <w:sz w:val="21"/>
                <w:szCs w:val="21"/>
                <w:highlight w:val="green"/>
              </w:rPr>
              <w:t>Reproductive Genetics</w:t>
            </w:r>
          </w:p>
          <w:p w14:paraId="24ED3ED1" w14:textId="77777777" w:rsidR="00F94C14" w:rsidRPr="007D0EB0" w:rsidRDefault="00F94C14" w:rsidP="00E65646">
            <w:pPr>
              <w:pStyle w:val="DHHStabletext"/>
              <w:keepNext/>
              <w:keepLines/>
              <w:spacing w:before="0" w:after="0" w:line="276" w:lineRule="auto"/>
              <w:rPr>
                <w:sz w:val="21"/>
                <w:szCs w:val="21"/>
              </w:rPr>
            </w:pPr>
          </w:p>
        </w:tc>
      </w:tr>
      <w:tr w:rsidR="00F94C14" w:rsidRPr="007D0EB0" w14:paraId="4FD8D5CB" w14:textId="77777777" w:rsidTr="00F90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cantSplit/>
          <w:trHeight w:val="312"/>
        </w:trPr>
        <w:tc>
          <w:tcPr>
            <w:tcW w:w="2127" w:type="dxa"/>
          </w:tcPr>
          <w:p w14:paraId="6BF1C86C" w14:textId="77777777" w:rsidR="00F94C14" w:rsidRPr="007D0EB0" w:rsidRDefault="00F94C14" w:rsidP="00AE486D">
            <w:pPr>
              <w:pStyle w:val="Tabletext"/>
              <w:rPr>
                <w:b/>
                <w:szCs w:val="21"/>
              </w:rPr>
            </w:pPr>
            <w:r w:rsidRPr="00AE486D">
              <w:rPr>
                <w:b/>
                <w:bCs/>
              </w:rPr>
              <w:t>Reporting guide</w:t>
            </w:r>
          </w:p>
        </w:tc>
        <w:tc>
          <w:tcPr>
            <w:tcW w:w="7778" w:type="dxa"/>
          </w:tcPr>
          <w:p w14:paraId="35A2BDBD" w14:textId="77777777" w:rsidR="00F94C14" w:rsidRPr="007D0EB0" w:rsidRDefault="00F94C14" w:rsidP="00752EEA">
            <w:pPr>
              <w:pStyle w:val="DHHStabletext"/>
              <w:rPr>
                <w:b/>
                <w:bCs/>
                <w:sz w:val="21"/>
                <w:szCs w:val="21"/>
              </w:rPr>
            </w:pPr>
            <w:r w:rsidRPr="007D0EB0">
              <w:rPr>
                <w:b/>
                <w:bCs/>
                <w:sz w:val="21"/>
                <w:szCs w:val="21"/>
              </w:rPr>
              <w:t>Codes 52-</w:t>
            </w:r>
            <w:r w:rsidRPr="00256914">
              <w:rPr>
                <w:b/>
                <w:bCs/>
                <w:sz w:val="21"/>
                <w:szCs w:val="21"/>
                <w:highlight w:val="green"/>
              </w:rPr>
              <w:t>56</w:t>
            </w:r>
            <w:r>
              <w:rPr>
                <w:b/>
                <w:bCs/>
                <w:sz w:val="21"/>
                <w:szCs w:val="21"/>
              </w:rPr>
              <w:t xml:space="preserve"> </w:t>
            </w:r>
            <w:r w:rsidRPr="00256914">
              <w:rPr>
                <w:b/>
                <w:bCs/>
                <w:strike/>
                <w:sz w:val="21"/>
                <w:szCs w:val="21"/>
              </w:rPr>
              <w:t>54</w:t>
            </w:r>
          </w:p>
          <w:p w14:paraId="3F55C1B8" w14:textId="77777777" w:rsidR="00F94C14" w:rsidRPr="007D0EB0" w:rsidRDefault="00F94C14" w:rsidP="00752EEA">
            <w:pPr>
              <w:pStyle w:val="DHHStabletext"/>
              <w:rPr>
                <w:sz w:val="21"/>
                <w:szCs w:val="21"/>
              </w:rPr>
            </w:pPr>
            <w:r w:rsidRPr="00B9955C">
              <w:rPr>
                <w:sz w:val="21"/>
                <w:szCs w:val="21"/>
              </w:rPr>
              <w:t xml:space="preserve">Includes the </w:t>
            </w:r>
            <w:r w:rsidRPr="00B9955C">
              <w:rPr>
                <w:sz w:val="21"/>
                <w:szCs w:val="21"/>
                <w:highlight w:val="green"/>
              </w:rPr>
              <w:t>Complex Care (FCP)</w:t>
            </w:r>
            <w:r w:rsidRPr="00B9955C">
              <w:rPr>
                <w:sz w:val="21"/>
                <w:szCs w:val="21"/>
              </w:rPr>
              <w:t xml:space="preserve"> Program/Streams.</w:t>
            </w:r>
          </w:p>
          <w:p w14:paraId="57F58350" w14:textId="77777777" w:rsidR="00F94C14" w:rsidRPr="007D0EB0" w:rsidRDefault="00F94C14" w:rsidP="00752EEA">
            <w:pPr>
              <w:pStyle w:val="DHHStabletext"/>
              <w:rPr>
                <w:b/>
                <w:bCs/>
                <w:sz w:val="21"/>
                <w:szCs w:val="21"/>
              </w:rPr>
            </w:pPr>
            <w:r w:rsidRPr="007D0EB0">
              <w:rPr>
                <w:b/>
                <w:bCs/>
                <w:sz w:val="21"/>
                <w:szCs w:val="21"/>
              </w:rPr>
              <w:t xml:space="preserve">52 </w:t>
            </w:r>
            <w:r>
              <w:rPr>
                <w:b/>
                <w:bCs/>
                <w:sz w:val="21"/>
                <w:szCs w:val="21"/>
              </w:rPr>
              <w:t>–</w:t>
            </w:r>
            <w:r w:rsidRPr="007D0EB0">
              <w:rPr>
                <w:b/>
                <w:bCs/>
                <w:sz w:val="21"/>
                <w:szCs w:val="21"/>
              </w:rPr>
              <w:t xml:space="preserve"> </w:t>
            </w:r>
            <w:r w:rsidRPr="00550B57">
              <w:rPr>
                <w:b/>
                <w:bCs/>
                <w:sz w:val="21"/>
                <w:szCs w:val="21"/>
                <w:highlight w:val="green"/>
              </w:rPr>
              <w:t xml:space="preserve">Complex Care </w:t>
            </w:r>
            <w:r w:rsidRPr="00693DA8">
              <w:rPr>
                <w:b/>
                <w:sz w:val="21"/>
                <w:szCs w:val="21"/>
              </w:rPr>
              <w:t>(FCP):</w:t>
            </w:r>
            <w:r w:rsidRPr="007D0EB0">
              <w:rPr>
                <w:sz w:val="21"/>
                <w:szCs w:val="21"/>
              </w:rPr>
              <w:t xml:space="preserve"> </w:t>
            </w:r>
            <w:r w:rsidRPr="007D0EB0">
              <w:rPr>
                <w:b/>
                <w:bCs/>
                <w:sz w:val="21"/>
                <w:szCs w:val="21"/>
              </w:rPr>
              <w:t>On ventilation, dependent</w:t>
            </w:r>
          </w:p>
          <w:p w14:paraId="00BB7B3E" w14:textId="1E623261" w:rsidR="00F94C14" w:rsidRPr="007D0EB0" w:rsidRDefault="00F94C14" w:rsidP="00752EEA">
            <w:pPr>
              <w:pStyle w:val="DHHStabletext"/>
              <w:rPr>
                <w:sz w:val="21"/>
                <w:szCs w:val="21"/>
              </w:rPr>
            </w:pPr>
            <w:r w:rsidRPr="007D0EB0">
              <w:rPr>
                <w:sz w:val="21"/>
                <w:szCs w:val="21"/>
              </w:rPr>
              <w:t xml:space="preserve">This code should be used for patient/clients </w:t>
            </w:r>
            <w:r w:rsidRPr="00B271D0">
              <w:rPr>
                <w:sz w:val="21"/>
                <w:szCs w:val="21"/>
                <w:highlight w:val="yellow"/>
              </w:rPr>
              <w:t>receiving home based ventilation</w:t>
            </w:r>
            <w:r w:rsidRPr="45E327A7">
              <w:rPr>
                <w:sz w:val="21"/>
                <w:szCs w:val="21"/>
                <w:highlight w:val="yellow"/>
              </w:rPr>
              <w:t xml:space="preserve"> </w:t>
            </w:r>
            <w:r w:rsidRPr="007D0EB0">
              <w:rPr>
                <w:sz w:val="21"/>
                <w:szCs w:val="21"/>
              </w:rPr>
              <w:t xml:space="preserve">who are </w:t>
            </w:r>
            <w:r>
              <w:rPr>
                <w:sz w:val="21"/>
                <w:szCs w:val="21"/>
              </w:rPr>
              <w:t>‘</w:t>
            </w:r>
            <w:r w:rsidRPr="75F8D375">
              <w:rPr>
                <w:sz w:val="21"/>
                <w:szCs w:val="21"/>
              </w:rPr>
              <w:t>ventilator</w:t>
            </w:r>
            <w:r w:rsidRPr="007D0EB0">
              <w:rPr>
                <w:sz w:val="21"/>
                <w:szCs w:val="21"/>
              </w:rPr>
              <w:t xml:space="preserve"> dependent</w:t>
            </w:r>
            <w:r>
              <w:rPr>
                <w:sz w:val="21"/>
                <w:szCs w:val="21"/>
              </w:rPr>
              <w:t>’</w:t>
            </w:r>
            <w:r w:rsidRPr="007D0EB0">
              <w:rPr>
                <w:sz w:val="21"/>
                <w:szCs w:val="21"/>
              </w:rPr>
              <w:t xml:space="preserve"> and includes but is not limited to patient/clients who are on continuous ventilation.</w:t>
            </w:r>
          </w:p>
          <w:p w14:paraId="3373B192" w14:textId="77777777" w:rsidR="00F94C14" w:rsidRPr="007D0EB0" w:rsidRDefault="00F94C14" w:rsidP="00752EEA">
            <w:pPr>
              <w:pStyle w:val="DHHStabletext"/>
              <w:rPr>
                <w:b/>
                <w:bCs/>
                <w:sz w:val="21"/>
                <w:szCs w:val="21"/>
              </w:rPr>
            </w:pPr>
            <w:r w:rsidRPr="007D0EB0">
              <w:rPr>
                <w:b/>
                <w:bCs/>
                <w:sz w:val="21"/>
                <w:szCs w:val="21"/>
              </w:rPr>
              <w:t xml:space="preserve">53 </w:t>
            </w:r>
            <w:r>
              <w:rPr>
                <w:b/>
                <w:bCs/>
                <w:sz w:val="21"/>
                <w:szCs w:val="21"/>
              </w:rPr>
              <w:t>–</w:t>
            </w:r>
            <w:r w:rsidRPr="007D0EB0">
              <w:rPr>
                <w:b/>
                <w:bCs/>
                <w:sz w:val="21"/>
                <w:szCs w:val="21"/>
              </w:rPr>
              <w:t xml:space="preserve"> </w:t>
            </w:r>
            <w:r w:rsidRPr="00550B57">
              <w:rPr>
                <w:b/>
                <w:bCs/>
                <w:sz w:val="21"/>
                <w:szCs w:val="21"/>
                <w:highlight w:val="green"/>
              </w:rPr>
              <w:t xml:space="preserve">Complex Care </w:t>
            </w:r>
            <w:r w:rsidRPr="00693DA8">
              <w:rPr>
                <w:b/>
                <w:sz w:val="21"/>
                <w:szCs w:val="21"/>
              </w:rPr>
              <w:t>(FCP):</w:t>
            </w:r>
            <w:r w:rsidRPr="007D0EB0">
              <w:rPr>
                <w:sz w:val="21"/>
                <w:szCs w:val="21"/>
              </w:rPr>
              <w:t xml:space="preserve"> </w:t>
            </w:r>
            <w:r w:rsidRPr="007D0EB0">
              <w:rPr>
                <w:b/>
                <w:bCs/>
                <w:sz w:val="21"/>
                <w:szCs w:val="21"/>
              </w:rPr>
              <w:t>On ventilation, not dependent</w:t>
            </w:r>
          </w:p>
          <w:p w14:paraId="787002C8" w14:textId="623F4A29" w:rsidR="00F94C14" w:rsidRDefault="00F94C14" w:rsidP="00752EEA">
            <w:pPr>
              <w:pStyle w:val="DHHStabletext"/>
              <w:rPr>
                <w:sz w:val="21"/>
                <w:szCs w:val="21"/>
              </w:rPr>
            </w:pPr>
            <w:r w:rsidRPr="007D0EB0">
              <w:rPr>
                <w:sz w:val="21"/>
                <w:szCs w:val="21"/>
              </w:rPr>
              <w:t xml:space="preserve">This code should be used for </w:t>
            </w:r>
            <w:r w:rsidRPr="7B1F4F30">
              <w:rPr>
                <w:sz w:val="21"/>
                <w:szCs w:val="21"/>
              </w:rPr>
              <w:t>patient</w:t>
            </w:r>
            <w:r w:rsidRPr="007D0EB0">
              <w:rPr>
                <w:sz w:val="21"/>
                <w:szCs w:val="21"/>
              </w:rPr>
              <w:t xml:space="preserve">/clients </w:t>
            </w:r>
            <w:r w:rsidRPr="00B271D0">
              <w:rPr>
                <w:sz w:val="21"/>
                <w:szCs w:val="21"/>
                <w:highlight w:val="yellow"/>
              </w:rPr>
              <w:t>receiving home based ventilation</w:t>
            </w:r>
            <w:r w:rsidRPr="45E327A7">
              <w:rPr>
                <w:sz w:val="21"/>
                <w:szCs w:val="21"/>
                <w:highlight w:val="yellow"/>
              </w:rPr>
              <w:t xml:space="preserve"> </w:t>
            </w:r>
            <w:r w:rsidRPr="007D0EB0">
              <w:rPr>
                <w:sz w:val="21"/>
                <w:szCs w:val="21"/>
              </w:rPr>
              <w:t>who are on non-invasive ventilation overnight.</w:t>
            </w:r>
          </w:p>
          <w:p w14:paraId="7C27A8B4" w14:textId="77777777" w:rsidR="00F94C14" w:rsidRPr="00490574" w:rsidRDefault="00F94C14" w:rsidP="00752EEA">
            <w:pPr>
              <w:pStyle w:val="DHHStabletext"/>
              <w:rPr>
                <w:b/>
                <w:bCs/>
                <w:sz w:val="21"/>
                <w:szCs w:val="21"/>
                <w:highlight w:val="green"/>
              </w:rPr>
            </w:pPr>
            <w:r w:rsidRPr="00490574">
              <w:rPr>
                <w:b/>
                <w:bCs/>
                <w:sz w:val="21"/>
                <w:szCs w:val="21"/>
                <w:highlight w:val="green"/>
              </w:rPr>
              <w:t>54 – Complex Care (FCP) General</w:t>
            </w:r>
          </w:p>
          <w:p w14:paraId="187FF528" w14:textId="77777777" w:rsidR="00F94C14" w:rsidRPr="00490574" w:rsidRDefault="00F94C14" w:rsidP="00752EEA">
            <w:pPr>
              <w:pStyle w:val="DHHStabletext"/>
              <w:rPr>
                <w:sz w:val="21"/>
                <w:szCs w:val="21"/>
                <w:highlight w:val="green"/>
              </w:rPr>
            </w:pPr>
            <w:r w:rsidRPr="00490574">
              <w:rPr>
                <w:sz w:val="21"/>
                <w:szCs w:val="21"/>
                <w:highlight w:val="green"/>
              </w:rPr>
              <w:t xml:space="preserve">This code should be used for reporting contacts </w:t>
            </w:r>
            <w:r w:rsidRPr="241B430C">
              <w:rPr>
                <w:sz w:val="21"/>
                <w:szCs w:val="21"/>
                <w:highlight w:val="green"/>
              </w:rPr>
              <w:t>within</w:t>
            </w:r>
            <w:r w:rsidRPr="00490574">
              <w:rPr>
                <w:sz w:val="21"/>
                <w:szCs w:val="21"/>
                <w:highlight w:val="green"/>
              </w:rPr>
              <w:t xml:space="preserve"> the Complex Care (FCP) program.</w:t>
            </w:r>
          </w:p>
          <w:p w14:paraId="7FECCB6E" w14:textId="77777777" w:rsidR="00F94C14" w:rsidRPr="00490574" w:rsidRDefault="00F94C14" w:rsidP="00752EEA">
            <w:pPr>
              <w:pStyle w:val="DHHStabletext"/>
              <w:rPr>
                <w:sz w:val="21"/>
                <w:szCs w:val="21"/>
                <w:highlight w:val="green"/>
              </w:rPr>
            </w:pPr>
            <w:r w:rsidRPr="00490574">
              <w:rPr>
                <w:sz w:val="21"/>
                <w:szCs w:val="21"/>
                <w:highlight w:val="green"/>
              </w:rPr>
              <w:t xml:space="preserve">Includes </w:t>
            </w:r>
            <w:r>
              <w:rPr>
                <w:sz w:val="21"/>
                <w:szCs w:val="21"/>
                <w:highlight w:val="green"/>
              </w:rPr>
              <w:t xml:space="preserve">general </w:t>
            </w:r>
            <w:r w:rsidRPr="00490574">
              <w:rPr>
                <w:sz w:val="21"/>
                <w:szCs w:val="21"/>
                <w:highlight w:val="green"/>
              </w:rPr>
              <w:t>contacts with the FCP Clinical Nurse Consultant and other Complex Care (FCP) healthcare providers.</w:t>
            </w:r>
          </w:p>
          <w:p w14:paraId="3A453B3D" w14:textId="77777777" w:rsidR="00F94C14" w:rsidRDefault="00F94C14" w:rsidP="00752EEA">
            <w:pPr>
              <w:pStyle w:val="DHHStabletext"/>
              <w:rPr>
                <w:sz w:val="21"/>
                <w:szCs w:val="21"/>
              </w:rPr>
            </w:pPr>
            <w:r w:rsidRPr="00490574">
              <w:rPr>
                <w:sz w:val="21"/>
                <w:szCs w:val="21"/>
                <w:highlight w:val="green"/>
              </w:rPr>
              <w:t xml:space="preserve">Excludes Complex Care (FCP) HARP and </w:t>
            </w:r>
            <w:r>
              <w:rPr>
                <w:sz w:val="21"/>
                <w:szCs w:val="21"/>
                <w:highlight w:val="green"/>
              </w:rPr>
              <w:t xml:space="preserve">Complex Care (FCP) </w:t>
            </w:r>
            <w:r w:rsidRPr="00490574">
              <w:rPr>
                <w:sz w:val="21"/>
                <w:szCs w:val="21"/>
                <w:highlight w:val="green"/>
              </w:rPr>
              <w:t>PAC</w:t>
            </w:r>
            <w:r w:rsidRPr="4A5F6B6E">
              <w:rPr>
                <w:sz w:val="21"/>
                <w:szCs w:val="21"/>
                <w:highlight w:val="green"/>
              </w:rPr>
              <w:t>.</w:t>
            </w:r>
          </w:p>
          <w:p w14:paraId="0CFE6BCE" w14:textId="77777777" w:rsidR="00F94C14" w:rsidRPr="002C34F4" w:rsidRDefault="00F94C14" w:rsidP="00752EEA">
            <w:pPr>
              <w:pStyle w:val="DHHStabletext"/>
              <w:rPr>
                <w:b/>
                <w:bCs/>
                <w:sz w:val="21"/>
                <w:szCs w:val="21"/>
              </w:rPr>
            </w:pPr>
            <w:r w:rsidRPr="00490574">
              <w:rPr>
                <w:b/>
                <w:sz w:val="21"/>
                <w:szCs w:val="21"/>
                <w:highlight w:val="green"/>
              </w:rPr>
              <w:t xml:space="preserve">55 </w:t>
            </w:r>
            <w:r>
              <w:rPr>
                <w:b/>
                <w:sz w:val="21"/>
                <w:szCs w:val="21"/>
                <w:highlight w:val="green"/>
              </w:rPr>
              <w:t>–</w:t>
            </w:r>
            <w:r w:rsidRPr="00490574">
              <w:rPr>
                <w:b/>
                <w:sz w:val="21"/>
                <w:szCs w:val="21"/>
                <w:highlight w:val="green"/>
              </w:rPr>
              <w:t xml:space="preserve"> </w:t>
            </w:r>
            <w:r w:rsidRPr="002C34F4">
              <w:rPr>
                <w:b/>
                <w:bCs/>
                <w:sz w:val="21"/>
                <w:szCs w:val="21"/>
                <w:highlight w:val="green"/>
              </w:rPr>
              <w:t>Complex Care (FCP) HARP</w:t>
            </w:r>
          </w:p>
          <w:p w14:paraId="177A6CBE" w14:textId="77777777" w:rsidR="00F94C14" w:rsidRDefault="00F94C14" w:rsidP="00752EEA">
            <w:pPr>
              <w:pStyle w:val="DHHStabletext"/>
              <w:rPr>
                <w:sz w:val="21"/>
                <w:szCs w:val="21"/>
              </w:rPr>
            </w:pPr>
            <w:r w:rsidRPr="00490574">
              <w:rPr>
                <w:sz w:val="21"/>
                <w:szCs w:val="21"/>
                <w:highlight w:val="green"/>
              </w:rPr>
              <w:t>Excludes HARP activity funded under the Health Independence Program (HIP).</w:t>
            </w:r>
          </w:p>
          <w:p w14:paraId="4EAA839F" w14:textId="77777777" w:rsidR="00F94C14" w:rsidRPr="002C34F4" w:rsidRDefault="00F94C14" w:rsidP="00752EEA">
            <w:pPr>
              <w:pStyle w:val="DHHStabletext"/>
              <w:rPr>
                <w:b/>
                <w:bCs/>
                <w:sz w:val="21"/>
                <w:szCs w:val="21"/>
              </w:rPr>
            </w:pPr>
            <w:r w:rsidRPr="00490574">
              <w:rPr>
                <w:b/>
                <w:sz w:val="21"/>
                <w:szCs w:val="21"/>
                <w:highlight w:val="green"/>
              </w:rPr>
              <w:t>56</w:t>
            </w:r>
            <w:r w:rsidRPr="3D14C508">
              <w:rPr>
                <w:b/>
                <w:bCs/>
                <w:sz w:val="21"/>
                <w:szCs w:val="21"/>
                <w:highlight w:val="green"/>
              </w:rPr>
              <w:t xml:space="preserve"> </w:t>
            </w:r>
            <w:r>
              <w:rPr>
                <w:b/>
                <w:bCs/>
                <w:sz w:val="21"/>
                <w:szCs w:val="21"/>
                <w:highlight w:val="green"/>
              </w:rPr>
              <w:t>–</w:t>
            </w:r>
            <w:r w:rsidRPr="3D14C508">
              <w:rPr>
                <w:b/>
                <w:bCs/>
                <w:sz w:val="21"/>
                <w:szCs w:val="21"/>
                <w:highlight w:val="green"/>
              </w:rPr>
              <w:t xml:space="preserve"> Complex Care (FCP) PAC</w:t>
            </w:r>
          </w:p>
          <w:p w14:paraId="7E88595A" w14:textId="77777777" w:rsidR="00F94C14" w:rsidRPr="007D0EB0" w:rsidRDefault="00F94C14" w:rsidP="00752EEA">
            <w:pPr>
              <w:pStyle w:val="DHHStabletext"/>
              <w:rPr>
                <w:sz w:val="21"/>
                <w:szCs w:val="21"/>
              </w:rPr>
            </w:pPr>
            <w:r w:rsidRPr="00490574">
              <w:rPr>
                <w:sz w:val="21"/>
                <w:szCs w:val="21"/>
                <w:highlight w:val="green"/>
              </w:rPr>
              <w:t>Excludes PAC activity funded under the Health Independence Program (HIP).</w:t>
            </w:r>
          </w:p>
        </w:tc>
      </w:tr>
    </w:tbl>
    <w:p w14:paraId="6EA3CC1C" w14:textId="77777777" w:rsidR="00E2661C" w:rsidRPr="007E4157" w:rsidRDefault="00E2661C" w:rsidP="007E4157">
      <w:pPr>
        <w:pStyle w:val="Body"/>
      </w:pPr>
    </w:p>
    <w:p w14:paraId="3053B1DF" w14:textId="75C8C2D8" w:rsidR="003E455F" w:rsidRDefault="00715BBF" w:rsidP="45B089F2">
      <w:pPr>
        <w:pStyle w:val="Heading2"/>
      </w:pPr>
      <w:bookmarkStart w:id="39" w:name="_Toc96684327"/>
      <w:r>
        <w:lastRenderedPageBreak/>
        <w:t>Contact Campus Code</w:t>
      </w:r>
      <w:r w:rsidR="009867ED">
        <w:t xml:space="preserve"> </w:t>
      </w:r>
      <w:r w:rsidR="00890C8A">
        <w:t>e</w:t>
      </w:r>
      <w:r w:rsidR="009867ED">
        <w:t>nd date</w:t>
      </w:r>
      <w:bookmarkEnd w:id="39"/>
    </w:p>
    <w:p w14:paraId="1CCE36B3" w14:textId="730DAC7B" w:rsidR="00715BBF" w:rsidRDefault="00715BBF" w:rsidP="002A66B3">
      <w:pPr>
        <w:pStyle w:val="Body"/>
      </w:pPr>
      <w:r>
        <w:t>The following changes have been made to the Contact Campus code</w:t>
      </w:r>
      <w:r w:rsidR="00D0559F">
        <w:t xml:space="preserve"> </w:t>
      </w:r>
      <w:r>
        <w:t>set (Table identifier HL70115).</w:t>
      </w:r>
    </w:p>
    <w:tbl>
      <w:tblPr>
        <w:tblW w:w="10200" w:type="dxa"/>
        <w:jc w:val="center"/>
        <w:tblLayout w:type="fixed"/>
        <w:tblLook w:val="04A0" w:firstRow="1" w:lastRow="0" w:firstColumn="1" w:lastColumn="0" w:noHBand="0" w:noVBand="1"/>
      </w:tblPr>
      <w:tblGrid>
        <w:gridCol w:w="1550"/>
        <w:gridCol w:w="4961"/>
        <w:gridCol w:w="2268"/>
        <w:gridCol w:w="1421"/>
      </w:tblGrid>
      <w:tr w:rsidR="00A53495" w14:paraId="7CFBCAB7" w14:textId="77777777" w:rsidTr="00B35309">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7506828D" w14:textId="77777777" w:rsidR="00A53495" w:rsidRDefault="00A53495" w:rsidP="003C05A5">
            <w:pPr>
              <w:pStyle w:val="Tablecolhead"/>
            </w:pPr>
            <w:r w:rsidRPr="290022CA">
              <w:rPr>
                <w:rFonts w:eastAsia="Arial"/>
              </w:rPr>
              <w:t xml:space="preserve">Code </w:t>
            </w:r>
          </w:p>
        </w:tc>
        <w:tc>
          <w:tcPr>
            <w:tcW w:w="4961" w:type="dxa"/>
            <w:tcBorders>
              <w:top w:val="single" w:sz="8" w:space="0" w:color="auto"/>
              <w:left w:val="nil"/>
              <w:bottom w:val="single" w:sz="8" w:space="0" w:color="auto"/>
              <w:right w:val="single" w:sz="8" w:space="0" w:color="auto"/>
            </w:tcBorders>
            <w:vAlign w:val="bottom"/>
          </w:tcPr>
          <w:p w14:paraId="15CB6099" w14:textId="77777777" w:rsidR="00A53495" w:rsidRDefault="00A53495" w:rsidP="003C05A5">
            <w:pPr>
              <w:pStyle w:val="Tablecolhead"/>
            </w:pPr>
            <w:r w:rsidRPr="290022CA">
              <w:rPr>
                <w:rFonts w:eastAsia="Arial"/>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36458D59" w14:textId="77777777" w:rsidR="00A53495" w:rsidRDefault="00A53495" w:rsidP="003C05A5">
            <w:pPr>
              <w:pStyle w:val="Tablecolhead"/>
            </w:pPr>
            <w:r w:rsidRPr="290022CA">
              <w:rPr>
                <w:rFonts w:eastAsia="Arial"/>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254C58EA" w14:textId="77777777" w:rsidR="00A53495" w:rsidRDefault="00A53495" w:rsidP="003C05A5">
            <w:pPr>
              <w:pStyle w:val="Tablecolhead"/>
            </w:pPr>
            <w:r w:rsidRPr="290022CA">
              <w:rPr>
                <w:rFonts w:eastAsia="Arial"/>
              </w:rPr>
              <w:t xml:space="preserve">Change </w:t>
            </w:r>
          </w:p>
        </w:tc>
      </w:tr>
      <w:tr w:rsidR="48BBC9E7" w14:paraId="684D368A" w14:textId="77777777" w:rsidTr="48BBC9E7">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345FC459" w14:textId="7519C2AA" w:rsidR="48BBC9E7" w:rsidRDefault="48BBC9E7" w:rsidP="48BBC9E7">
            <w:pPr>
              <w:pStyle w:val="Tabletext"/>
              <w:rPr>
                <w:szCs w:val="21"/>
              </w:rPr>
            </w:pPr>
            <w:r w:rsidRPr="48BBC9E7">
              <w:rPr>
                <w:szCs w:val="21"/>
              </w:rPr>
              <w:t>03301A</w:t>
            </w:r>
          </w:p>
        </w:tc>
        <w:tc>
          <w:tcPr>
            <w:tcW w:w="4961" w:type="dxa"/>
            <w:tcBorders>
              <w:top w:val="single" w:sz="8" w:space="0" w:color="auto"/>
              <w:left w:val="nil"/>
              <w:bottom w:val="single" w:sz="8" w:space="0" w:color="auto"/>
              <w:right w:val="single" w:sz="8" w:space="0" w:color="auto"/>
            </w:tcBorders>
            <w:vAlign w:val="bottom"/>
          </w:tcPr>
          <w:p w14:paraId="65A525B9" w14:textId="63F49A11" w:rsidR="48BBC9E7" w:rsidRDefault="48BBC9E7" w:rsidP="48BBC9E7">
            <w:pPr>
              <w:pStyle w:val="Tabletext"/>
              <w:rPr>
                <w:color w:val="000000" w:themeColor="text1"/>
                <w:szCs w:val="21"/>
              </w:rPr>
            </w:pPr>
            <w:r w:rsidRPr="48BBC9E7">
              <w:rPr>
                <w:color w:val="000000" w:themeColor="text1"/>
                <w:szCs w:val="21"/>
              </w:rPr>
              <w:t>Central Grampians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7DCB76C6" w14:textId="7248FE07" w:rsidR="48BBC9E7" w:rsidRDefault="48BBC9E7" w:rsidP="48BBC9E7">
            <w:pPr>
              <w:pStyle w:val="Tabletext"/>
              <w:rPr>
                <w:szCs w:val="21"/>
              </w:rPr>
            </w:pPr>
            <w:r w:rsidRPr="48BBC9E7">
              <w:rPr>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1F49C696" w14:textId="127B8665" w:rsidR="48BBC9E7" w:rsidRDefault="48BBC9E7" w:rsidP="48BBC9E7">
            <w:pPr>
              <w:pStyle w:val="Tabletext"/>
              <w:rPr>
                <w:szCs w:val="21"/>
              </w:rPr>
            </w:pPr>
            <w:r w:rsidRPr="48BBC9E7">
              <w:rPr>
                <w:szCs w:val="21"/>
              </w:rPr>
              <w:t>End date</w:t>
            </w:r>
          </w:p>
        </w:tc>
      </w:tr>
      <w:tr w:rsidR="00A53495" w14:paraId="7F5FCDB3" w14:textId="77777777" w:rsidTr="00B35309">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629CDA25" w14:textId="24A31BBC" w:rsidR="00A53495" w:rsidRDefault="0038118E" w:rsidP="007227E9">
            <w:pPr>
              <w:pStyle w:val="Tabletext"/>
            </w:pPr>
            <w:r>
              <w:rPr>
                <w:rFonts w:eastAsia="Arial" w:cs="Arial"/>
                <w:szCs w:val="21"/>
              </w:rPr>
              <w:t>03541A</w:t>
            </w:r>
          </w:p>
        </w:tc>
        <w:tc>
          <w:tcPr>
            <w:tcW w:w="4961" w:type="dxa"/>
            <w:tcBorders>
              <w:top w:val="single" w:sz="8" w:space="0" w:color="auto"/>
              <w:left w:val="nil"/>
              <w:bottom w:val="single" w:sz="8" w:space="0" w:color="auto"/>
              <w:right w:val="single" w:sz="8" w:space="0" w:color="auto"/>
            </w:tcBorders>
            <w:vAlign w:val="bottom"/>
          </w:tcPr>
          <w:p w14:paraId="0F30508D" w14:textId="63645585" w:rsidR="00A53495" w:rsidRDefault="0038118E" w:rsidP="007227E9">
            <w:pPr>
              <w:pStyle w:val="Tabletext"/>
            </w:pPr>
            <w:r w:rsidRPr="00B3471B">
              <w:rPr>
                <w:rFonts w:cs="Arial"/>
                <w:color w:val="000000"/>
                <w:szCs w:val="21"/>
              </w:rPr>
              <w:t>Lower Hume Palliative Care</w:t>
            </w:r>
            <w:r w:rsidR="00A53495" w:rsidRPr="290022CA">
              <w:rPr>
                <w:rFonts w:eastAsia="Arial" w:cs="Arial"/>
                <w:szCs w:val="21"/>
              </w:rPr>
              <w:t xml:space="preserve"> </w:t>
            </w:r>
          </w:p>
        </w:tc>
        <w:tc>
          <w:tcPr>
            <w:tcW w:w="2268" w:type="dxa"/>
            <w:tcBorders>
              <w:top w:val="single" w:sz="8" w:space="0" w:color="auto"/>
              <w:left w:val="single" w:sz="8" w:space="0" w:color="auto"/>
              <w:bottom w:val="single" w:sz="8" w:space="0" w:color="auto"/>
              <w:right w:val="single" w:sz="8" w:space="0" w:color="auto"/>
            </w:tcBorders>
            <w:vAlign w:val="bottom"/>
          </w:tcPr>
          <w:p w14:paraId="4B8EEC0A" w14:textId="2EBB26D2" w:rsidR="00A53495" w:rsidRDefault="00B3471B" w:rsidP="007227E9">
            <w:pPr>
              <w:pStyle w:val="Tabletext"/>
            </w:pPr>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45022C06" w14:textId="5AA79CB3" w:rsidR="00A53495" w:rsidRDefault="00B3471B" w:rsidP="007227E9">
            <w:pPr>
              <w:pStyle w:val="Tabletext"/>
            </w:pPr>
            <w:r>
              <w:rPr>
                <w:rFonts w:eastAsia="Arial" w:cs="Arial"/>
                <w:szCs w:val="21"/>
              </w:rPr>
              <w:t>End date</w:t>
            </w:r>
          </w:p>
        </w:tc>
      </w:tr>
      <w:tr w:rsidR="00DD35D2" w14:paraId="3472378F" w14:textId="77777777" w:rsidTr="00B35309">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0EE2DE80" w14:textId="1308784D" w:rsidR="00DD35D2" w:rsidRDefault="00DD35D2" w:rsidP="007227E9">
            <w:pPr>
              <w:pStyle w:val="Tabletext"/>
              <w:rPr>
                <w:rFonts w:eastAsia="Arial" w:cs="Arial"/>
                <w:szCs w:val="21"/>
              </w:rPr>
            </w:pPr>
            <w:r>
              <w:rPr>
                <w:rFonts w:eastAsia="Arial" w:cs="Arial"/>
                <w:szCs w:val="21"/>
              </w:rPr>
              <w:t>06613A</w:t>
            </w:r>
          </w:p>
        </w:tc>
        <w:tc>
          <w:tcPr>
            <w:tcW w:w="4961" w:type="dxa"/>
            <w:tcBorders>
              <w:top w:val="single" w:sz="8" w:space="0" w:color="auto"/>
              <w:left w:val="nil"/>
              <w:bottom w:val="single" w:sz="8" w:space="0" w:color="auto"/>
              <w:right w:val="single" w:sz="8" w:space="0" w:color="auto"/>
            </w:tcBorders>
            <w:vAlign w:val="bottom"/>
          </w:tcPr>
          <w:p w14:paraId="307E8F65" w14:textId="5CFD7C8F" w:rsidR="00DD35D2" w:rsidRDefault="00DD35D2" w:rsidP="007227E9">
            <w:pPr>
              <w:pStyle w:val="Tabletext"/>
              <w:rPr>
                <w:rFonts w:cs="Arial"/>
                <w:color w:val="000000"/>
                <w:szCs w:val="21"/>
              </w:rPr>
            </w:pPr>
            <w:r>
              <w:rPr>
                <w:rFonts w:cs="Arial"/>
                <w:color w:val="000000"/>
                <w:szCs w:val="21"/>
              </w:rPr>
              <w:t>Portland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024FE6B1" w14:textId="27A45D4C" w:rsidR="00DD35D2" w:rsidRDefault="00DD35D2" w:rsidP="007227E9">
            <w:pPr>
              <w:pStyle w:val="Tabletext"/>
              <w:rPr>
                <w:rFonts w:eastAsia="Arial" w:cs="Arial"/>
                <w:szCs w:val="21"/>
              </w:rPr>
            </w:pPr>
            <w:r>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4E51D557" w14:textId="0A3CC604" w:rsidR="00DD35D2" w:rsidRDefault="00DD35D2" w:rsidP="007227E9">
            <w:pPr>
              <w:pStyle w:val="Tabletext"/>
              <w:rPr>
                <w:rFonts w:eastAsia="Arial" w:cs="Arial"/>
                <w:szCs w:val="21"/>
              </w:rPr>
            </w:pPr>
            <w:r>
              <w:rPr>
                <w:rFonts w:eastAsia="Arial" w:cs="Arial"/>
                <w:szCs w:val="21"/>
              </w:rPr>
              <w:t>End date</w:t>
            </w:r>
          </w:p>
        </w:tc>
      </w:tr>
      <w:tr w:rsidR="00BB6F95" w14:paraId="6C7306C2" w14:textId="77777777" w:rsidTr="00B35309">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6178B2C3" w14:textId="6414D42E" w:rsidR="00BB6F95" w:rsidRDefault="00DF6B85" w:rsidP="007227E9">
            <w:pPr>
              <w:pStyle w:val="Tabletext"/>
              <w:rPr>
                <w:rFonts w:eastAsia="Arial" w:cs="Arial"/>
                <w:szCs w:val="21"/>
              </w:rPr>
            </w:pPr>
            <w:r>
              <w:rPr>
                <w:rFonts w:eastAsia="Arial" w:cs="Arial"/>
                <w:szCs w:val="21"/>
              </w:rPr>
              <w:t>07230A</w:t>
            </w:r>
          </w:p>
        </w:tc>
        <w:tc>
          <w:tcPr>
            <w:tcW w:w="4961" w:type="dxa"/>
            <w:tcBorders>
              <w:top w:val="single" w:sz="8" w:space="0" w:color="auto"/>
              <w:left w:val="nil"/>
              <w:bottom w:val="single" w:sz="8" w:space="0" w:color="auto"/>
              <w:right w:val="single" w:sz="8" w:space="0" w:color="auto"/>
            </w:tcBorders>
            <w:vAlign w:val="bottom"/>
          </w:tcPr>
          <w:p w14:paraId="6E6EC106" w14:textId="43BD9864" w:rsidR="00BB6F95" w:rsidRDefault="00BB6F95" w:rsidP="007227E9">
            <w:pPr>
              <w:pStyle w:val="Tabletext"/>
              <w:rPr>
                <w:rFonts w:cs="Arial"/>
                <w:color w:val="000000"/>
                <w:szCs w:val="21"/>
              </w:rPr>
            </w:pPr>
            <w:r>
              <w:rPr>
                <w:rFonts w:cs="Arial"/>
                <w:color w:val="000000"/>
                <w:szCs w:val="21"/>
              </w:rPr>
              <w:t>South Gippsland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29EFE962" w14:textId="087E8608" w:rsidR="00BB6F95" w:rsidRDefault="00BB6F95" w:rsidP="007227E9">
            <w:pPr>
              <w:pStyle w:val="Tabletext"/>
              <w:rPr>
                <w:rFonts w:eastAsia="Arial" w:cs="Arial"/>
                <w:szCs w:val="21"/>
              </w:rPr>
            </w:pPr>
            <w:r>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73D92526" w14:textId="6215290D" w:rsidR="00BB6F95" w:rsidRDefault="00BB6F95" w:rsidP="007227E9">
            <w:pPr>
              <w:pStyle w:val="Tabletext"/>
              <w:rPr>
                <w:rFonts w:eastAsia="Arial" w:cs="Arial"/>
                <w:szCs w:val="21"/>
              </w:rPr>
            </w:pPr>
            <w:r>
              <w:rPr>
                <w:rFonts w:eastAsia="Arial" w:cs="Arial"/>
                <w:szCs w:val="21"/>
              </w:rPr>
              <w:t>End date</w:t>
            </w:r>
          </w:p>
        </w:tc>
      </w:tr>
      <w:tr w:rsidR="00DF6B85" w14:paraId="35E45E50" w14:textId="77777777" w:rsidTr="00B35309">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4119D5C1" w14:textId="0A9B1449" w:rsidR="00DF6B85" w:rsidRDefault="00DF6B85" w:rsidP="007227E9">
            <w:pPr>
              <w:pStyle w:val="Tabletext"/>
              <w:rPr>
                <w:rFonts w:eastAsia="Arial" w:cs="Arial"/>
                <w:szCs w:val="21"/>
              </w:rPr>
            </w:pPr>
            <w:r>
              <w:rPr>
                <w:rFonts w:eastAsia="Arial" w:cs="Arial"/>
                <w:szCs w:val="21"/>
              </w:rPr>
              <w:t>06833A</w:t>
            </w:r>
          </w:p>
        </w:tc>
        <w:tc>
          <w:tcPr>
            <w:tcW w:w="4961" w:type="dxa"/>
            <w:tcBorders>
              <w:top w:val="single" w:sz="8" w:space="0" w:color="auto"/>
              <w:left w:val="nil"/>
              <w:bottom w:val="single" w:sz="8" w:space="0" w:color="auto"/>
              <w:right w:val="single" w:sz="8" w:space="0" w:color="auto"/>
            </w:tcBorders>
            <w:vAlign w:val="bottom"/>
          </w:tcPr>
          <w:p w14:paraId="172A1532" w14:textId="3BAB88C2" w:rsidR="00DF6B85" w:rsidRDefault="00DF6B85" w:rsidP="007227E9">
            <w:pPr>
              <w:pStyle w:val="Tabletext"/>
              <w:rPr>
                <w:rFonts w:cs="Arial"/>
                <w:color w:val="000000"/>
                <w:szCs w:val="21"/>
              </w:rPr>
            </w:pPr>
            <w:r>
              <w:rPr>
                <w:rFonts w:cs="Arial"/>
                <w:color w:val="000000"/>
                <w:szCs w:val="21"/>
              </w:rPr>
              <w:t>WGHG Community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447BEEF6" w14:textId="37F5D9F8" w:rsidR="00DF6B85" w:rsidRDefault="00DF6B85" w:rsidP="007227E9">
            <w:pPr>
              <w:pStyle w:val="Tabletext"/>
              <w:rPr>
                <w:rFonts w:eastAsia="Arial" w:cs="Arial"/>
                <w:szCs w:val="21"/>
              </w:rPr>
            </w:pPr>
            <w:r>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618B3E5D" w14:textId="592CF8AA" w:rsidR="00DF6B85" w:rsidRDefault="00DF6B85" w:rsidP="007227E9">
            <w:pPr>
              <w:pStyle w:val="Tabletext"/>
              <w:rPr>
                <w:rFonts w:eastAsia="Arial" w:cs="Arial"/>
                <w:szCs w:val="21"/>
              </w:rPr>
            </w:pPr>
            <w:r>
              <w:rPr>
                <w:rFonts w:eastAsia="Arial" w:cs="Arial"/>
                <w:szCs w:val="21"/>
              </w:rPr>
              <w:t>End date</w:t>
            </w:r>
          </w:p>
        </w:tc>
      </w:tr>
    </w:tbl>
    <w:p w14:paraId="6E9C8514" w14:textId="22EF1554" w:rsidR="00B90B48" w:rsidRDefault="00AA0332" w:rsidP="0016740D">
      <w:pPr>
        <w:pStyle w:val="Heading2"/>
      </w:pPr>
      <w:bookmarkStart w:id="40" w:name="_Toc96684328"/>
      <w:r>
        <w:t xml:space="preserve">Contact Provider </w:t>
      </w:r>
      <w:r w:rsidR="00D0559F">
        <w:t>code set</w:t>
      </w:r>
      <w:r>
        <w:t xml:space="preserve"> </w:t>
      </w:r>
      <w:r w:rsidR="6B8C837E">
        <w:t>amendments</w:t>
      </w:r>
      <w:bookmarkEnd w:id="40"/>
    </w:p>
    <w:p w14:paraId="364C4766" w14:textId="1F13F983" w:rsidR="00B90B48" w:rsidRDefault="00B90B48" w:rsidP="002A66B3">
      <w:pPr>
        <w:pStyle w:val="Body"/>
      </w:pPr>
      <w:r>
        <w:t xml:space="preserve">The following changes have been made to the Contact Provider </w:t>
      </w:r>
      <w:r w:rsidR="00D0559F">
        <w:t>code set</w:t>
      </w:r>
      <w:r>
        <w:t xml:space="preserve"> (Table identifier 990012).</w:t>
      </w:r>
    </w:p>
    <w:tbl>
      <w:tblPr>
        <w:tblW w:w="10200" w:type="dxa"/>
        <w:tblLayout w:type="fixed"/>
        <w:tblLook w:val="04A0" w:firstRow="1" w:lastRow="0" w:firstColumn="1" w:lastColumn="0" w:noHBand="0" w:noVBand="1"/>
      </w:tblPr>
      <w:tblGrid>
        <w:gridCol w:w="1550"/>
        <w:gridCol w:w="4961"/>
        <w:gridCol w:w="2268"/>
        <w:gridCol w:w="1421"/>
      </w:tblGrid>
      <w:tr w:rsidR="00B90B48" w14:paraId="48B57EEB"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0AE3D142" w14:textId="77777777" w:rsidR="00B90B48" w:rsidRDefault="00B90B48" w:rsidP="002A7AA8">
            <w:r w:rsidRPr="290022CA">
              <w:rPr>
                <w:rFonts w:eastAsia="Arial" w:cs="Arial"/>
                <w:b/>
                <w:bCs/>
                <w:color w:val="53565A"/>
                <w:szCs w:val="21"/>
              </w:rPr>
              <w:t xml:space="preserve">Code </w:t>
            </w:r>
          </w:p>
        </w:tc>
        <w:tc>
          <w:tcPr>
            <w:tcW w:w="4961" w:type="dxa"/>
            <w:tcBorders>
              <w:top w:val="single" w:sz="8" w:space="0" w:color="auto"/>
              <w:left w:val="nil"/>
              <w:bottom w:val="single" w:sz="8" w:space="0" w:color="auto"/>
              <w:right w:val="single" w:sz="8" w:space="0" w:color="auto"/>
            </w:tcBorders>
            <w:vAlign w:val="bottom"/>
          </w:tcPr>
          <w:p w14:paraId="60DF893F" w14:textId="77777777" w:rsidR="00B90B48" w:rsidRDefault="00B90B48" w:rsidP="002A7AA8">
            <w:r w:rsidRPr="290022CA">
              <w:rPr>
                <w:rFonts w:eastAsia="Arial" w:cs="Arial"/>
                <w:b/>
                <w:bCs/>
                <w:color w:val="53565A"/>
                <w:szCs w:val="21"/>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7AA11F88" w14:textId="77777777" w:rsidR="00B90B48" w:rsidRDefault="00B90B48" w:rsidP="002A7AA8">
            <w:r w:rsidRPr="290022CA">
              <w:rPr>
                <w:rFonts w:eastAsia="Arial" w:cs="Arial"/>
                <w:b/>
                <w:bCs/>
                <w:color w:val="53565A"/>
                <w:szCs w:val="21"/>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1243A8F5" w14:textId="77777777" w:rsidR="00B90B48" w:rsidRDefault="00B90B48" w:rsidP="002A7AA8">
            <w:r w:rsidRPr="290022CA">
              <w:rPr>
                <w:rFonts w:eastAsia="Arial" w:cs="Arial"/>
                <w:b/>
                <w:bCs/>
                <w:color w:val="53565A"/>
                <w:szCs w:val="21"/>
              </w:rPr>
              <w:t xml:space="preserve">Change </w:t>
            </w:r>
          </w:p>
        </w:tc>
      </w:tr>
      <w:tr w:rsidR="00B90B48" w14:paraId="0337101B"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75D2D4E2" w14:textId="77777777" w:rsidR="00B90B48" w:rsidRDefault="00B90B48" w:rsidP="005303E8">
            <w:pPr>
              <w:pStyle w:val="Tabletext"/>
            </w:pPr>
            <w:r w:rsidRPr="290022CA">
              <w:rPr>
                <w:rFonts w:eastAsia="Arial"/>
              </w:rPr>
              <w:t xml:space="preserve">2051A </w:t>
            </w:r>
          </w:p>
        </w:tc>
        <w:tc>
          <w:tcPr>
            <w:tcW w:w="4961" w:type="dxa"/>
            <w:tcBorders>
              <w:top w:val="single" w:sz="8" w:space="0" w:color="auto"/>
              <w:left w:val="nil"/>
              <w:bottom w:val="single" w:sz="8" w:space="0" w:color="auto"/>
              <w:right w:val="single" w:sz="8" w:space="0" w:color="auto"/>
            </w:tcBorders>
            <w:vAlign w:val="bottom"/>
          </w:tcPr>
          <w:p w14:paraId="460591BD" w14:textId="290C85DD" w:rsidR="00B90B48" w:rsidRDefault="00B90B48" w:rsidP="00D64294">
            <w:pPr>
              <w:pStyle w:val="Tabletext"/>
            </w:pPr>
            <w:r w:rsidRPr="290022CA">
              <w:rPr>
                <w:rFonts w:eastAsia="Arial"/>
              </w:rPr>
              <w:t>Barwon Health - Community Health - Norlane</w:t>
            </w:r>
          </w:p>
        </w:tc>
        <w:tc>
          <w:tcPr>
            <w:tcW w:w="2268" w:type="dxa"/>
            <w:tcBorders>
              <w:top w:val="single" w:sz="8" w:space="0" w:color="auto"/>
              <w:left w:val="single" w:sz="8" w:space="0" w:color="auto"/>
              <w:bottom w:val="single" w:sz="8" w:space="0" w:color="auto"/>
              <w:right w:val="single" w:sz="8" w:space="0" w:color="auto"/>
            </w:tcBorders>
            <w:vAlign w:val="bottom"/>
          </w:tcPr>
          <w:p w14:paraId="5EB4C93D" w14:textId="77777777" w:rsidR="00B90B48" w:rsidRDefault="00B90B48" w:rsidP="005303E8">
            <w:pPr>
              <w:pStyle w:val="Tabletext"/>
            </w:pPr>
            <w:r w:rsidRPr="290022CA">
              <w:rPr>
                <w:rFonts w:eastAsia="Arial"/>
              </w:rPr>
              <w:t xml:space="preserve">Reportable as of 01/07/2020 </w:t>
            </w:r>
          </w:p>
        </w:tc>
        <w:tc>
          <w:tcPr>
            <w:tcW w:w="1421" w:type="dxa"/>
            <w:tcBorders>
              <w:top w:val="single" w:sz="8" w:space="0" w:color="auto"/>
              <w:left w:val="single" w:sz="8" w:space="0" w:color="auto"/>
              <w:bottom w:val="single" w:sz="8" w:space="0" w:color="auto"/>
              <w:right w:val="single" w:sz="8" w:space="0" w:color="auto"/>
            </w:tcBorders>
            <w:vAlign w:val="bottom"/>
          </w:tcPr>
          <w:p w14:paraId="5899113C" w14:textId="77777777" w:rsidR="00B90B48" w:rsidRDefault="00B90B48" w:rsidP="005303E8">
            <w:pPr>
              <w:pStyle w:val="Tabletext"/>
            </w:pPr>
            <w:r w:rsidRPr="290022CA">
              <w:rPr>
                <w:rFonts w:eastAsia="Arial"/>
              </w:rPr>
              <w:t xml:space="preserve">Add </w:t>
            </w:r>
          </w:p>
        </w:tc>
      </w:tr>
      <w:tr w:rsidR="00B90B48" w14:paraId="5A4352A9"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0725D122" w14:textId="5D9BD0D6" w:rsidR="00B90B48" w:rsidRDefault="00B90B48" w:rsidP="00D64294">
            <w:pPr>
              <w:pStyle w:val="Tabletext"/>
            </w:pPr>
            <w:r w:rsidRPr="290022CA">
              <w:rPr>
                <w:rFonts w:eastAsia="Arial"/>
              </w:rPr>
              <w:t xml:space="preserve">1021A </w:t>
            </w:r>
          </w:p>
        </w:tc>
        <w:tc>
          <w:tcPr>
            <w:tcW w:w="4961" w:type="dxa"/>
            <w:tcBorders>
              <w:top w:val="single" w:sz="8" w:space="0" w:color="auto"/>
              <w:left w:val="nil"/>
              <w:bottom w:val="single" w:sz="8" w:space="0" w:color="auto"/>
              <w:right w:val="single" w:sz="8" w:space="0" w:color="auto"/>
            </w:tcBorders>
            <w:vAlign w:val="bottom"/>
          </w:tcPr>
          <w:p w14:paraId="0A92BC66" w14:textId="6582E77B" w:rsidR="00B90B48" w:rsidRDefault="00B90B48" w:rsidP="00D64294">
            <w:pPr>
              <w:pStyle w:val="Tabletext"/>
            </w:pPr>
            <w:r w:rsidRPr="290022CA">
              <w:rPr>
                <w:rFonts w:eastAsia="Arial"/>
              </w:rPr>
              <w:t xml:space="preserve">Bendigo Primary Care Clinic </w:t>
            </w:r>
          </w:p>
        </w:tc>
        <w:tc>
          <w:tcPr>
            <w:tcW w:w="2268" w:type="dxa"/>
            <w:tcBorders>
              <w:top w:val="single" w:sz="8" w:space="0" w:color="auto"/>
              <w:left w:val="single" w:sz="8" w:space="0" w:color="auto"/>
              <w:bottom w:val="single" w:sz="8" w:space="0" w:color="auto"/>
              <w:right w:val="single" w:sz="8" w:space="0" w:color="auto"/>
            </w:tcBorders>
            <w:vAlign w:val="bottom"/>
          </w:tcPr>
          <w:p w14:paraId="3A5256EB" w14:textId="77777777" w:rsidR="00B90B48" w:rsidRDefault="00B90B48" w:rsidP="005303E8">
            <w:pPr>
              <w:pStyle w:val="Tabletext"/>
            </w:pPr>
            <w:r w:rsidRPr="290022CA">
              <w:rPr>
                <w:rFonts w:eastAsia="Arial"/>
              </w:rPr>
              <w:t xml:space="preserve">Reportable as of 01/07/2020 </w:t>
            </w:r>
          </w:p>
        </w:tc>
        <w:tc>
          <w:tcPr>
            <w:tcW w:w="1421" w:type="dxa"/>
            <w:tcBorders>
              <w:top w:val="single" w:sz="8" w:space="0" w:color="auto"/>
              <w:left w:val="single" w:sz="8" w:space="0" w:color="auto"/>
              <w:bottom w:val="single" w:sz="8" w:space="0" w:color="auto"/>
              <w:right w:val="single" w:sz="8" w:space="0" w:color="auto"/>
            </w:tcBorders>
            <w:vAlign w:val="bottom"/>
          </w:tcPr>
          <w:p w14:paraId="03DD4240" w14:textId="77777777" w:rsidR="00B90B48" w:rsidRDefault="00B90B48" w:rsidP="005303E8">
            <w:pPr>
              <w:pStyle w:val="Tabletext"/>
            </w:pPr>
            <w:r w:rsidRPr="290022CA">
              <w:rPr>
                <w:rFonts w:eastAsia="Arial"/>
              </w:rPr>
              <w:t xml:space="preserve">Add </w:t>
            </w:r>
          </w:p>
        </w:tc>
      </w:tr>
      <w:tr w:rsidR="00B90B48" w14:paraId="5ED3C9CC"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63C70D30" w14:textId="77777777" w:rsidR="00B90B48" w:rsidRDefault="00B90B48" w:rsidP="005303E8">
            <w:pPr>
              <w:pStyle w:val="Tabletext"/>
            </w:pPr>
            <w:r w:rsidRPr="290022CA">
              <w:rPr>
                <w:rFonts w:eastAsia="Arial"/>
              </w:rPr>
              <w:t xml:space="preserve">1670A </w:t>
            </w:r>
          </w:p>
        </w:tc>
        <w:tc>
          <w:tcPr>
            <w:tcW w:w="4961" w:type="dxa"/>
            <w:tcBorders>
              <w:top w:val="nil"/>
              <w:left w:val="single" w:sz="8" w:space="0" w:color="auto"/>
              <w:bottom w:val="single" w:sz="8" w:space="0" w:color="auto"/>
              <w:right w:val="single" w:sz="8" w:space="0" w:color="auto"/>
            </w:tcBorders>
            <w:vAlign w:val="bottom"/>
          </w:tcPr>
          <w:p w14:paraId="6651C493" w14:textId="77777777" w:rsidR="00B90B48" w:rsidRDefault="00B90B48" w:rsidP="005303E8">
            <w:pPr>
              <w:pStyle w:val="Tabletext"/>
            </w:pPr>
            <w:r w:rsidRPr="290022CA">
              <w:rPr>
                <w:rFonts w:eastAsia="Arial"/>
              </w:rPr>
              <w:t xml:space="preserve">Bass Coast Health -Community Health - Cowes </w:t>
            </w:r>
          </w:p>
        </w:tc>
        <w:tc>
          <w:tcPr>
            <w:tcW w:w="2268" w:type="dxa"/>
            <w:tcBorders>
              <w:top w:val="single" w:sz="8" w:space="0" w:color="auto"/>
              <w:left w:val="nil"/>
              <w:bottom w:val="single" w:sz="8" w:space="0" w:color="auto"/>
              <w:right w:val="single" w:sz="8" w:space="0" w:color="auto"/>
            </w:tcBorders>
          </w:tcPr>
          <w:p w14:paraId="69EF28F2" w14:textId="77777777" w:rsidR="00B90B48" w:rsidRDefault="00B90B48" w:rsidP="005303E8">
            <w:pPr>
              <w:pStyle w:val="Tabletext"/>
            </w:pPr>
            <w:r w:rsidRPr="290022CA">
              <w:rPr>
                <w:rFonts w:eastAsia="Arial"/>
              </w:rPr>
              <w:t xml:space="preserve">Cease reporting as of 30/06/2022 </w:t>
            </w:r>
          </w:p>
        </w:tc>
        <w:tc>
          <w:tcPr>
            <w:tcW w:w="1421" w:type="dxa"/>
            <w:tcBorders>
              <w:top w:val="single" w:sz="8" w:space="0" w:color="auto"/>
              <w:left w:val="single" w:sz="8" w:space="0" w:color="auto"/>
              <w:bottom w:val="single" w:sz="8" w:space="0" w:color="auto"/>
              <w:right w:val="single" w:sz="8" w:space="0" w:color="auto"/>
            </w:tcBorders>
          </w:tcPr>
          <w:p w14:paraId="1702BB2F" w14:textId="77777777" w:rsidR="00B90B48" w:rsidRDefault="00B90B48" w:rsidP="005303E8">
            <w:pPr>
              <w:pStyle w:val="Tabletext"/>
            </w:pPr>
            <w:r w:rsidRPr="290022CA">
              <w:rPr>
                <w:rFonts w:eastAsia="Arial"/>
              </w:rPr>
              <w:t xml:space="preserve">End date </w:t>
            </w:r>
          </w:p>
        </w:tc>
      </w:tr>
      <w:tr w:rsidR="00B90B48" w14:paraId="58C2880C"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7DF17B23" w14:textId="77777777" w:rsidR="00B90B48" w:rsidRDefault="00B90B48" w:rsidP="005303E8">
            <w:pPr>
              <w:pStyle w:val="Tabletext"/>
            </w:pPr>
            <w:r w:rsidRPr="290022CA">
              <w:rPr>
                <w:rFonts w:eastAsia="Arial"/>
              </w:rPr>
              <w:t xml:space="preserve">1670C </w:t>
            </w:r>
          </w:p>
        </w:tc>
        <w:tc>
          <w:tcPr>
            <w:tcW w:w="4961" w:type="dxa"/>
            <w:tcBorders>
              <w:top w:val="single" w:sz="8" w:space="0" w:color="auto"/>
              <w:left w:val="single" w:sz="8" w:space="0" w:color="auto"/>
              <w:bottom w:val="single" w:sz="8" w:space="0" w:color="auto"/>
              <w:right w:val="single" w:sz="8" w:space="0" w:color="auto"/>
            </w:tcBorders>
            <w:vAlign w:val="bottom"/>
          </w:tcPr>
          <w:p w14:paraId="340DDA5D" w14:textId="77777777" w:rsidR="00B90B48" w:rsidRDefault="00B90B48" w:rsidP="005303E8">
            <w:pPr>
              <w:pStyle w:val="Tabletext"/>
            </w:pPr>
            <w:r w:rsidRPr="290022CA">
              <w:rPr>
                <w:rFonts w:eastAsia="Arial"/>
              </w:rPr>
              <w:t xml:space="preserve">Bass Coast - Community Health - Phillip Island Health Hub </w:t>
            </w:r>
          </w:p>
        </w:tc>
        <w:tc>
          <w:tcPr>
            <w:tcW w:w="2268" w:type="dxa"/>
            <w:tcBorders>
              <w:top w:val="single" w:sz="8" w:space="0" w:color="auto"/>
              <w:left w:val="nil"/>
              <w:bottom w:val="single" w:sz="8" w:space="0" w:color="auto"/>
              <w:right w:val="single" w:sz="8" w:space="0" w:color="auto"/>
            </w:tcBorders>
          </w:tcPr>
          <w:p w14:paraId="127EE3F3" w14:textId="77777777" w:rsidR="00B90B48" w:rsidRDefault="00B90B48" w:rsidP="005303E8">
            <w:pPr>
              <w:pStyle w:val="Tabletext"/>
            </w:pPr>
            <w:r w:rsidRPr="290022CA">
              <w:rPr>
                <w:rFonts w:eastAsia="Arial"/>
              </w:rPr>
              <w:t xml:space="preserve">Reportable as of 01/07/2020 </w:t>
            </w:r>
          </w:p>
        </w:tc>
        <w:tc>
          <w:tcPr>
            <w:tcW w:w="1421" w:type="dxa"/>
            <w:tcBorders>
              <w:top w:val="single" w:sz="8" w:space="0" w:color="auto"/>
              <w:left w:val="single" w:sz="8" w:space="0" w:color="auto"/>
              <w:bottom w:val="single" w:sz="8" w:space="0" w:color="auto"/>
              <w:right w:val="single" w:sz="8" w:space="0" w:color="auto"/>
            </w:tcBorders>
          </w:tcPr>
          <w:p w14:paraId="28FBA3AA" w14:textId="77777777" w:rsidR="00B90B48" w:rsidRDefault="00B90B48" w:rsidP="005303E8">
            <w:pPr>
              <w:pStyle w:val="Tabletext"/>
            </w:pPr>
            <w:r w:rsidRPr="290022CA">
              <w:rPr>
                <w:rFonts w:eastAsia="Arial"/>
              </w:rPr>
              <w:t xml:space="preserve">Add </w:t>
            </w:r>
          </w:p>
        </w:tc>
      </w:tr>
      <w:tr w:rsidR="00B90B48" w14:paraId="56A7BDD4"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39EA25A7" w14:textId="77777777" w:rsidR="00B90B48" w:rsidRDefault="00B90B48" w:rsidP="005303E8">
            <w:pPr>
              <w:pStyle w:val="Tabletext"/>
            </w:pPr>
            <w:r w:rsidRPr="290022CA">
              <w:rPr>
                <w:rFonts w:eastAsia="Arial"/>
              </w:rPr>
              <w:t xml:space="preserve">1670D </w:t>
            </w:r>
          </w:p>
        </w:tc>
        <w:tc>
          <w:tcPr>
            <w:tcW w:w="4961" w:type="dxa"/>
            <w:tcBorders>
              <w:top w:val="single" w:sz="8" w:space="0" w:color="auto"/>
              <w:left w:val="single" w:sz="8" w:space="0" w:color="auto"/>
              <w:bottom w:val="single" w:sz="8" w:space="0" w:color="auto"/>
              <w:right w:val="single" w:sz="8" w:space="0" w:color="auto"/>
            </w:tcBorders>
            <w:vAlign w:val="bottom"/>
          </w:tcPr>
          <w:p w14:paraId="66B343B8" w14:textId="77777777" w:rsidR="00B90B48" w:rsidRDefault="00B90B48" w:rsidP="005303E8">
            <w:pPr>
              <w:pStyle w:val="Tabletext"/>
            </w:pPr>
            <w:r w:rsidRPr="290022CA">
              <w:rPr>
                <w:rFonts w:eastAsia="Arial"/>
              </w:rPr>
              <w:t xml:space="preserve">Grantville Transaction Centre </w:t>
            </w:r>
          </w:p>
        </w:tc>
        <w:tc>
          <w:tcPr>
            <w:tcW w:w="2268" w:type="dxa"/>
            <w:tcBorders>
              <w:top w:val="single" w:sz="8" w:space="0" w:color="auto"/>
              <w:left w:val="nil"/>
              <w:bottom w:val="single" w:sz="8" w:space="0" w:color="auto"/>
              <w:right w:val="single" w:sz="8" w:space="0" w:color="auto"/>
            </w:tcBorders>
          </w:tcPr>
          <w:p w14:paraId="0639D1B3" w14:textId="77777777" w:rsidR="00B90B48" w:rsidRDefault="00B90B48" w:rsidP="005303E8">
            <w:pPr>
              <w:pStyle w:val="Tabletext"/>
            </w:pPr>
            <w:r w:rsidRPr="290022CA">
              <w:rPr>
                <w:rFonts w:eastAsia="Arial"/>
              </w:rPr>
              <w:t xml:space="preserve">Reportable as of 01/07/2020 </w:t>
            </w:r>
          </w:p>
        </w:tc>
        <w:tc>
          <w:tcPr>
            <w:tcW w:w="1421" w:type="dxa"/>
            <w:tcBorders>
              <w:top w:val="single" w:sz="8" w:space="0" w:color="auto"/>
              <w:left w:val="single" w:sz="8" w:space="0" w:color="auto"/>
              <w:bottom w:val="single" w:sz="8" w:space="0" w:color="auto"/>
              <w:right w:val="single" w:sz="8" w:space="0" w:color="auto"/>
            </w:tcBorders>
          </w:tcPr>
          <w:p w14:paraId="732E6A0F" w14:textId="77777777" w:rsidR="00B90B48" w:rsidRDefault="00B90B48" w:rsidP="005303E8">
            <w:pPr>
              <w:pStyle w:val="Tabletext"/>
            </w:pPr>
            <w:r w:rsidRPr="290022CA">
              <w:rPr>
                <w:rFonts w:eastAsia="Arial"/>
              </w:rPr>
              <w:t xml:space="preserve">Add </w:t>
            </w:r>
          </w:p>
        </w:tc>
      </w:tr>
      <w:tr w:rsidR="00B90B48" w14:paraId="3F906DCD"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7C2A5BEF" w14:textId="77777777" w:rsidR="00B90B48" w:rsidRDefault="00B90B48" w:rsidP="005303E8">
            <w:pPr>
              <w:pStyle w:val="Tabletext"/>
            </w:pPr>
            <w:r w:rsidRPr="290022CA">
              <w:rPr>
                <w:rFonts w:eastAsia="Arial"/>
              </w:rPr>
              <w:t xml:space="preserve">1670E </w:t>
            </w:r>
          </w:p>
        </w:tc>
        <w:tc>
          <w:tcPr>
            <w:tcW w:w="4961" w:type="dxa"/>
            <w:tcBorders>
              <w:top w:val="single" w:sz="8" w:space="0" w:color="auto"/>
              <w:left w:val="single" w:sz="8" w:space="0" w:color="auto"/>
              <w:bottom w:val="single" w:sz="8" w:space="0" w:color="auto"/>
              <w:right w:val="single" w:sz="8" w:space="0" w:color="auto"/>
            </w:tcBorders>
            <w:vAlign w:val="bottom"/>
          </w:tcPr>
          <w:p w14:paraId="0015CB93" w14:textId="77777777" w:rsidR="00B90B48" w:rsidRDefault="00B90B48" w:rsidP="005303E8">
            <w:pPr>
              <w:pStyle w:val="Tabletext"/>
            </w:pPr>
            <w:r w:rsidRPr="290022CA">
              <w:rPr>
                <w:rFonts w:eastAsia="Arial"/>
              </w:rPr>
              <w:t xml:space="preserve">Corinella and District Community Centre </w:t>
            </w:r>
          </w:p>
        </w:tc>
        <w:tc>
          <w:tcPr>
            <w:tcW w:w="2268" w:type="dxa"/>
            <w:tcBorders>
              <w:top w:val="single" w:sz="8" w:space="0" w:color="auto"/>
              <w:left w:val="nil"/>
              <w:bottom w:val="single" w:sz="8" w:space="0" w:color="auto"/>
              <w:right w:val="single" w:sz="8" w:space="0" w:color="auto"/>
            </w:tcBorders>
          </w:tcPr>
          <w:p w14:paraId="5F2F81AB" w14:textId="77777777" w:rsidR="00B90B48" w:rsidRDefault="00B90B48" w:rsidP="005303E8">
            <w:pPr>
              <w:pStyle w:val="Tabletext"/>
            </w:pPr>
            <w:r w:rsidRPr="290022CA">
              <w:rPr>
                <w:rFonts w:eastAsia="Arial"/>
              </w:rPr>
              <w:t xml:space="preserve">Reportable as of 01/07/2020 </w:t>
            </w:r>
          </w:p>
        </w:tc>
        <w:tc>
          <w:tcPr>
            <w:tcW w:w="1421" w:type="dxa"/>
            <w:tcBorders>
              <w:top w:val="single" w:sz="8" w:space="0" w:color="auto"/>
              <w:left w:val="single" w:sz="8" w:space="0" w:color="auto"/>
              <w:bottom w:val="single" w:sz="8" w:space="0" w:color="auto"/>
              <w:right w:val="single" w:sz="8" w:space="0" w:color="auto"/>
            </w:tcBorders>
          </w:tcPr>
          <w:p w14:paraId="3C8E70F6" w14:textId="77777777" w:rsidR="00B90B48" w:rsidRDefault="00B90B48" w:rsidP="005303E8">
            <w:pPr>
              <w:pStyle w:val="Tabletext"/>
            </w:pPr>
            <w:r w:rsidRPr="290022CA">
              <w:rPr>
                <w:rFonts w:eastAsia="Arial"/>
              </w:rPr>
              <w:t>Add</w:t>
            </w:r>
          </w:p>
        </w:tc>
      </w:tr>
    </w:tbl>
    <w:p w14:paraId="3D991F23" w14:textId="77777777" w:rsidR="00BE4C02" w:rsidRDefault="00BE4C02" w:rsidP="00F26E47">
      <w:pPr>
        <w:pStyle w:val="Body"/>
      </w:pPr>
    </w:p>
    <w:p w14:paraId="69A16B4C" w14:textId="77777777" w:rsidR="00F26E47" w:rsidRPr="00F26E47" w:rsidRDefault="00F26E47" w:rsidP="00F26E47">
      <w:pPr>
        <w:pStyle w:val="Body"/>
      </w:pPr>
    </w:p>
    <w:p w14:paraId="6A8D0E19" w14:textId="241FEAE0" w:rsidR="00B90B48" w:rsidRDefault="009867ED" w:rsidP="00C9756B">
      <w:pPr>
        <w:pStyle w:val="Heading2"/>
      </w:pPr>
      <w:bookmarkStart w:id="41" w:name="_Toc96684329"/>
      <w:r>
        <w:t xml:space="preserve">Episode Campus Code </w:t>
      </w:r>
      <w:r w:rsidR="00890C8A">
        <w:t>e</w:t>
      </w:r>
      <w:r>
        <w:t>nd date</w:t>
      </w:r>
      <w:bookmarkEnd w:id="41"/>
    </w:p>
    <w:p w14:paraId="4FDA8BF0" w14:textId="78E59E34" w:rsidR="00FA3739" w:rsidRDefault="00FA3739" w:rsidP="002A66B3">
      <w:pPr>
        <w:pStyle w:val="Body"/>
      </w:pPr>
      <w:r>
        <w:t xml:space="preserve">The following changes have been made to the Episode Campus </w:t>
      </w:r>
      <w:r w:rsidR="00D0559F">
        <w:t>code set</w:t>
      </w:r>
      <w:r>
        <w:t xml:space="preserve"> (Table identifier </w:t>
      </w:r>
      <w:r w:rsidR="009A5E93">
        <w:t>HL70115</w:t>
      </w:r>
      <w:r>
        <w:t>).</w:t>
      </w:r>
    </w:p>
    <w:tbl>
      <w:tblPr>
        <w:tblW w:w="10200" w:type="dxa"/>
        <w:tblLayout w:type="fixed"/>
        <w:tblLook w:val="04A0" w:firstRow="1" w:lastRow="0" w:firstColumn="1" w:lastColumn="0" w:noHBand="0" w:noVBand="1"/>
      </w:tblPr>
      <w:tblGrid>
        <w:gridCol w:w="1550"/>
        <w:gridCol w:w="4961"/>
        <w:gridCol w:w="2268"/>
        <w:gridCol w:w="1421"/>
      </w:tblGrid>
      <w:tr w:rsidR="001634D6" w14:paraId="6702D27D"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4A6DA4C2" w14:textId="77777777" w:rsidR="001634D6" w:rsidRDefault="001634D6" w:rsidP="00C9756B">
            <w:pPr>
              <w:keepNext/>
              <w:keepLines/>
              <w:jc w:val="both"/>
            </w:pPr>
            <w:r w:rsidRPr="290022CA">
              <w:rPr>
                <w:rFonts w:eastAsia="Arial" w:cs="Arial"/>
                <w:b/>
                <w:bCs/>
                <w:color w:val="53565A"/>
                <w:szCs w:val="21"/>
              </w:rPr>
              <w:t xml:space="preserve">Code </w:t>
            </w:r>
          </w:p>
        </w:tc>
        <w:tc>
          <w:tcPr>
            <w:tcW w:w="4961" w:type="dxa"/>
            <w:tcBorders>
              <w:top w:val="single" w:sz="8" w:space="0" w:color="auto"/>
              <w:left w:val="nil"/>
              <w:bottom w:val="single" w:sz="8" w:space="0" w:color="auto"/>
              <w:right w:val="single" w:sz="8" w:space="0" w:color="auto"/>
            </w:tcBorders>
            <w:vAlign w:val="bottom"/>
          </w:tcPr>
          <w:p w14:paraId="6B567F57" w14:textId="77777777" w:rsidR="001634D6" w:rsidRDefault="001634D6" w:rsidP="00C9756B">
            <w:pPr>
              <w:keepNext/>
              <w:keepLines/>
              <w:jc w:val="both"/>
            </w:pPr>
            <w:r w:rsidRPr="290022CA">
              <w:rPr>
                <w:rFonts w:eastAsia="Arial" w:cs="Arial"/>
                <w:b/>
                <w:bCs/>
                <w:color w:val="53565A"/>
                <w:szCs w:val="21"/>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706016C7" w14:textId="77777777" w:rsidR="001634D6" w:rsidRDefault="001634D6" w:rsidP="00C9756B">
            <w:pPr>
              <w:keepNext/>
              <w:keepLines/>
              <w:jc w:val="both"/>
            </w:pPr>
            <w:r w:rsidRPr="290022CA">
              <w:rPr>
                <w:rFonts w:eastAsia="Arial" w:cs="Arial"/>
                <w:b/>
                <w:bCs/>
                <w:color w:val="53565A"/>
                <w:szCs w:val="21"/>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3156B8F8" w14:textId="77777777" w:rsidR="001634D6" w:rsidRDefault="001634D6" w:rsidP="00C9756B">
            <w:pPr>
              <w:keepNext/>
              <w:keepLines/>
              <w:jc w:val="both"/>
            </w:pPr>
            <w:r w:rsidRPr="290022CA">
              <w:rPr>
                <w:rFonts w:eastAsia="Arial" w:cs="Arial"/>
                <w:b/>
                <w:bCs/>
                <w:color w:val="53565A"/>
                <w:szCs w:val="21"/>
              </w:rPr>
              <w:t xml:space="preserve">Change </w:t>
            </w:r>
          </w:p>
        </w:tc>
      </w:tr>
      <w:tr w:rsidR="48BBC9E7" w14:paraId="15F294BF" w14:textId="77777777" w:rsidTr="48BBC9E7">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6D727294" w14:textId="335B60DE" w:rsidR="48BBC9E7" w:rsidRDefault="48BBC9E7" w:rsidP="48BBC9E7">
            <w:pPr>
              <w:pStyle w:val="Tabletext"/>
              <w:rPr>
                <w:szCs w:val="21"/>
              </w:rPr>
            </w:pPr>
            <w:r w:rsidRPr="48BBC9E7">
              <w:rPr>
                <w:szCs w:val="21"/>
              </w:rPr>
              <w:t>03301A</w:t>
            </w:r>
          </w:p>
        </w:tc>
        <w:tc>
          <w:tcPr>
            <w:tcW w:w="4961" w:type="dxa"/>
            <w:tcBorders>
              <w:top w:val="single" w:sz="8" w:space="0" w:color="auto"/>
              <w:left w:val="nil"/>
              <w:bottom w:val="single" w:sz="8" w:space="0" w:color="auto"/>
              <w:right w:val="single" w:sz="8" w:space="0" w:color="auto"/>
            </w:tcBorders>
            <w:vAlign w:val="bottom"/>
          </w:tcPr>
          <w:p w14:paraId="61EC13B8" w14:textId="69D5F512" w:rsidR="48BBC9E7" w:rsidRDefault="48BBC9E7" w:rsidP="48BBC9E7">
            <w:pPr>
              <w:pStyle w:val="Tabletext"/>
              <w:rPr>
                <w:szCs w:val="21"/>
              </w:rPr>
            </w:pPr>
            <w:r w:rsidRPr="48BBC9E7">
              <w:rPr>
                <w:szCs w:val="21"/>
              </w:rPr>
              <w:t>Central Grampians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6D466997" w14:textId="0C3F18D8" w:rsidR="48BBC9E7" w:rsidRDefault="48BBC9E7" w:rsidP="48BBC9E7">
            <w:pPr>
              <w:pStyle w:val="Tabletext"/>
              <w:rPr>
                <w:szCs w:val="21"/>
              </w:rPr>
            </w:pPr>
            <w:r w:rsidRPr="48BBC9E7">
              <w:rPr>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5C0265B5" w14:textId="3371E359" w:rsidR="48BBC9E7" w:rsidRDefault="48BBC9E7" w:rsidP="48BBC9E7">
            <w:pPr>
              <w:pStyle w:val="Tabletext"/>
              <w:rPr>
                <w:szCs w:val="21"/>
              </w:rPr>
            </w:pPr>
            <w:r w:rsidRPr="48BBC9E7">
              <w:rPr>
                <w:szCs w:val="21"/>
              </w:rPr>
              <w:t>End date</w:t>
            </w:r>
          </w:p>
        </w:tc>
      </w:tr>
      <w:tr w:rsidR="001634D6" w:rsidRPr="00C9756B" w14:paraId="34132F25"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725201CA" w14:textId="77777777" w:rsidR="001634D6" w:rsidRPr="00C9756B" w:rsidRDefault="001634D6" w:rsidP="00C9756B">
            <w:pPr>
              <w:pStyle w:val="Tabletext"/>
              <w:keepNext/>
              <w:keepLines/>
            </w:pPr>
            <w:r w:rsidRPr="00C9756B">
              <w:rPr>
                <w:rFonts w:eastAsia="Arial" w:cs="Arial"/>
                <w:szCs w:val="21"/>
              </w:rPr>
              <w:lastRenderedPageBreak/>
              <w:t>03541A</w:t>
            </w:r>
          </w:p>
        </w:tc>
        <w:tc>
          <w:tcPr>
            <w:tcW w:w="4961" w:type="dxa"/>
            <w:tcBorders>
              <w:top w:val="single" w:sz="8" w:space="0" w:color="auto"/>
              <w:left w:val="nil"/>
              <w:bottom w:val="single" w:sz="8" w:space="0" w:color="auto"/>
              <w:right w:val="single" w:sz="8" w:space="0" w:color="auto"/>
            </w:tcBorders>
            <w:vAlign w:val="bottom"/>
          </w:tcPr>
          <w:p w14:paraId="6F7BC5CB" w14:textId="71C0261A" w:rsidR="001634D6" w:rsidRPr="00C9756B" w:rsidRDefault="001634D6" w:rsidP="00C9756B">
            <w:pPr>
              <w:pStyle w:val="Tabletext"/>
              <w:keepNext/>
              <w:keepLines/>
            </w:pPr>
            <w:r w:rsidRPr="00C9756B">
              <w:t>Lower Hume Palliative Care</w:t>
            </w:r>
            <w:r w:rsidRPr="00C9756B">
              <w:rPr>
                <w:rFonts w:eastAsia="Arial" w:cs="Arial"/>
              </w:rPr>
              <w:t xml:space="preserve"> </w:t>
            </w:r>
          </w:p>
        </w:tc>
        <w:tc>
          <w:tcPr>
            <w:tcW w:w="2268" w:type="dxa"/>
            <w:tcBorders>
              <w:top w:val="single" w:sz="8" w:space="0" w:color="auto"/>
              <w:left w:val="single" w:sz="8" w:space="0" w:color="auto"/>
              <w:bottom w:val="single" w:sz="8" w:space="0" w:color="auto"/>
              <w:right w:val="single" w:sz="8" w:space="0" w:color="auto"/>
            </w:tcBorders>
            <w:vAlign w:val="bottom"/>
          </w:tcPr>
          <w:p w14:paraId="7A5FE531" w14:textId="77777777" w:rsidR="001634D6" w:rsidRPr="00C9756B" w:rsidRDefault="001634D6" w:rsidP="00C9756B">
            <w:pPr>
              <w:pStyle w:val="Tabletext"/>
              <w:keepNext/>
              <w:keepLines/>
            </w:pPr>
            <w:r w:rsidRPr="00C9756B">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4BE89118" w14:textId="77777777" w:rsidR="001634D6" w:rsidRPr="00C9756B" w:rsidRDefault="001634D6" w:rsidP="004C470C">
            <w:pPr>
              <w:pStyle w:val="Tabletext"/>
            </w:pPr>
            <w:r w:rsidRPr="00C9756B">
              <w:rPr>
                <w:rFonts w:eastAsia="Arial" w:cs="Arial"/>
                <w:szCs w:val="21"/>
              </w:rPr>
              <w:t>End date</w:t>
            </w:r>
          </w:p>
        </w:tc>
      </w:tr>
      <w:tr w:rsidR="001634D6" w:rsidRPr="00C9756B" w14:paraId="5CF3B23E"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52B9CDF3" w14:textId="77777777" w:rsidR="001634D6" w:rsidRPr="00C9756B" w:rsidRDefault="001634D6" w:rsidP="00C9756B">
            <w:pPr>
              <w:pStyle w:val="Tabletext"/>
            </w:pPr>
            <w:r w:rsidRPr="00C9756B">
              <w:rPr>
                <w:rFonts w:eastAsia="Arial" w:cs="Arial"/>
                <w:szCs w:val="21"/>
              </w:rPr>
              <w:t>06613A</w:t>
            </w:r>
          </w:p>
        </w:tc>
        <w:tc>
          <w:tcPr>
            <w:tcW w:w="4961" w:type="dxa"/>
            <w:tcBorders>
              <w:top w:val="single" w:sz="8" w:space="0" w:color="auto"/>
              <w:left w:val="single" w:sz="8" w:space="0" w:color="auto"/>
              <w:bottom w:val="single" w:sz="8" w:space="0" w:color="auto"/>
              <w:right w:val="single" w:sz="8" w:space="0" w:color="auto"/>
            </w:tcBorders>
            <w:vAlign w:val="bottom"/>
          </w:tcPr>
          <w:p w14:paraId="605B0D48" w14:textId="71C0261A" w:rsidR="001634D6" w:rsidRPr="00C9756B" w:rsidRDefault="001634D6" w:rsidP="00C9756B">
            <w:pPr>
              <w:pStyle w:val="Tabletext"/>
            </w:pPr>
            <w:r w:rsidRPr="00C9756B">
              <w:t>Portland Palliative Care</w:t>
            </w:r>
          </w:p>
        </w:tc>
        <w:tc>
          <w:tcPr>
            <w:tcW w:w="2268" w:type="dxa"/>
            <w:tcBorders>
              <w:top w:val="single" w:sz="8" w:space="0" w:color="auto"/>
              <w:left w:val="nil"/>
              <w:bottom w:val="single" w:sz="8" w:space="0" w:color="auto"/>
              <w:right w:val="single" w:sz="8" w:space="0" w:color="auto"/>
            </w:tcBorders>
          </w:tcPr>
          <w:p w14:paraId="20197B0B" w14:textId="77777777" w:rsidR="001634D6" w:rsidRPr="00C9756B" w:rsidRDefault="001634D6" w:rsidP="00C9756B">
            <w:pPr>
              <w:pStyle w:val="Tabletext"/>
            </w:pPr>
            <w:r w:rsidRPr="00C9756B">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0C922074" w14:textId="77777777" w:rsidR="001634D6" w:rsidRPr="00C9756B" w:rsidRDefault="001634D6" w:rsidP="00C9756B">
            <w:pPr>
              <w:pStyle w:val="Tabletext"/>
            </w:pPr>
            <w:r w:rsidRPr="00C9756B">
              <w:rPr>
                <w:rFonts w:eastAsia="Arial" w:cs="Arial"/>
                <w:szCs w:val="21"/>
              </w:rPr>
              <w:t>End date</w:t>
            </w:r>
          </w:p>
        </w:tc>
      </w:tr>
      <w:tr w:rsidR="001634D6" w:rsidRPr="00C9756B" w14:paraId="51E6C79D"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0C09E5E5" w14:textId="77777777" w:rsidR="001634D6" w:rsidRPr="00C9756B" w:rsidRDefault="001634D6" w:rsidP="00C9756B">
            <w:pPr>
              <w:pStyle w:val="Tabletext"/>
            </w:pPr>
            <w:r w:rsidRPr="00C9756B">
              <w:rPr>
                <w:rFonts w:eastAsia="Arial" w:cs="Arial"/>
                <w:szCs w:val="21"/>
              </w:rPr>
              <w:t>07230A</w:t>
            </w:r>
          </w:p>
        </w:tc>
        <w:tc>
          <w:tcPr>
            <w:tcW w:w="4961" w:type="dxa"/>
            <w:tcBorders>
              <w:top w:val="single" w:sz="8" w:space="0" w:color="auto"/>
              <w:left w:val="single" w:sz="8" w:space="0" w:color="auto"/>
              <w:bottom w:val="single" w:sz="8" w:space="0" w:color="auto"/>
              <w:right w:val="single" w:sz="8" w:space="0" w:color="auto"/>
            </w:tcBorders>
            <w:vAlign w:val="bottom"/>
          </w:tcPr>
          <w:p w14:paraId="11A31E91" w14:textId="71C0261A" w:rsidR="001634D6" w:rsidRPr="00C9756B" w:rsidRDefault="001634D6" w:rsidP="00C9756B">
            <w:pPr>
              <w:pStyle w:val="Tabletext"/>
            </w:pPr>
            <w:r w:rsidRPr="00C9756B">
              <w:t>South Gippsland Palliative Care</w:t>
            </w:r>
          </w:p>
        </w:tc>
        <w:tc>
          <w:tcPr>
            <w:tcW w:w="2268" w:type="dxa"/>
            <w:tcBorders>
              <w:top w:val="single" w:sz="8" w:space="0" w:color="auto"/>
              <w:left w:val="nil"/>
              <w:bottom w:val="single" w:sz="8" w:space="0" w:color="auto"/>
              <w:right w:val="single" w:sz="8" w:space="0" w:color="auto"/>
            </w:tcBorders>
          </w:tcPr>
          <w:p w14:paraId="39D84B29" w14:textId="77777777" w:rsidR="001634D6" w:rsidRPr="00C9756B" w:rsidRDefault="001634D6" w:rsidP="00C9756B">
            <w:pPr>
              <w:pStyle w:val="Tabletext"/>
            </w:pPr>
            <w:r w:rsidRPr="00C9756B">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39C83D5C" w14:textId="77777777" w:rsidR="001634D6" w:rsidRPr="00C9756B" w:rsidRDefault="001634D6" w:rsidP="00C9756B">
            <w:pPr>
              <w:pStyle w:val="Tabletext"/>
            </w:pPr>
            <w:r w:rsidRPr="00C9756B">
              <w:rPr>
                <w:rFonts w:eastAsia="Arial" w:cs="Arial"/>
                <w:szCs w:val="21"/>
              </w:rPr>
              <w:t>End date</w:t>
            </w:r>
          </w:p>
        </w:tc>
      </w:tr>
      <w:tr w:rsidR="001634D6" w:rsidRPr="00C9756B" w14:paraId="651EC115"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1D84C008" w14:textId="77777777" w:rsidR="001634D6" w:rsidRPr="00C9756B" w:rsidRDefault="001634D6" w:rsidP="00C9756B">
            <w:pPr>
              <w:pStyle w:val="Tabletext"/>
            </w:pPr>
            <w:r w:rsidRPr="00C9756B">
              <w:rPr>
                <w:rFonts w:eastAsia="Arial" w:cs="Arial"/>
                <w:szCs w:val="21"/>
              </w:rPr>
              <w:t>06833A</w:t>
            </w:r>
          </w:p>
        </w:tc>
        <w:tc>
          <w:tcPr>
            <w:tcW w:w="4961" w:type="dxa"/>
            <w:tcBorders>
              <w:top w:val="single" w:sz="8" w:space="0" w:color="auto"/>
              <w:left w:val="single" w:sz="8" w:space="0" w:color="auto"/>
              <w:bottom w:val="single" w:sz="8" w:space="0" w:color="auto"/>
              <w:right w:val="single" w:sz="8" w:space="0" w:color="auto"/>
            </w:tcBorders>
            <w:vAlign w:val="bottom"/>
          </w:tcPr>
          <w:p w14:paraId="72012456" w14:textId="71C0261A" w:rsidR="001634D6" w:rsidRPr="00C9756B" w:rsidRDefault="001634D6" w:rsidP="00C9756B">
            <w:pPr>
              <w:pStyle w:val="Tabletext"/>
            </w:pPr>
            <w:r w:rsidRPr="00C9756B">
              <w:t>WGHG Community Palliative Care</w:t>
            </w:r>
          </w:p>
        </w:tc>
        <w:tc>
          <w:tcPr>
            <w:tcW w:w="2268" w:type="dxa"/>
            <w:tcBorders>
              <w:top w:val="single" w:sz="8" w:space="0" w:color="auto"/>
              <w:left w:val="nil"/>
              <w:bottom w:val="single" w:sz="8" w:space="0" w:color="auto"/>
              <w:right w:val="single" w:sz="8" w:space="0" w:color="auto"/>
            </w:tcBorders>
          </w:tcPr>
          <w:p w14:paraId="30DBDD85" w14:textId="77777777" w:rsidR="001634D6" w:rsidRPr="00C9756B" w:rsidRDefault="001634D6" w:rsidP="00C9756B">
            <w:pPr>
              <w:pStyle w:val="Tabletext"/>
            </w:pPr>
            <w:r w:rsidRPr="00C9756B">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7DCE0EE7" w14:textId="77777777" w:rsidR="001634D6" w:rsidRPr="00C9756B" w:rsidRDefault="001634D6" w:rsidP="00C9756B">
            <w:pPr>
              <w:pStyle w:val="Tabletext"/>
            </w:pPr>
            <w:r w:rsidRPr="00C9756B">
              <w:rPr>
                <w:rFonts w:eastAsia="Arial" w:cs="Arial"/>
                <w:szCs w:val="21"/>
              </w:rPr>
              <w:t>End date</w:t>
            </w:r>
          </w:p>
        </w:tc>
      </w:tr>
    </w:tbl>
    <w:p w14:paraId="75DFAC99" w14:textId="77777777" w:rsidR="00FA3739" w:rsidRPr="00FA3739" w:rsidRDefault="00FA3739" w:rsidP="00FA3739">
      <w:pPr>
        <w:pStyle w:val="Body"/>
      </w:pPr>
    </w:p>
    <w:p w14:paraId="27CE8386" w14:textId="5D9CB714" w:rsidR="00B90B48" w:rsidRDefault="00D3648E" w:rsidP="45B089F2">
      <w:pPr>
        <w:pStyle w:val="Heading2"/>
      </w:pPr>
      <w:bookmarkStart w:id="42" w:name="_Toc96684330"/>
      <w:r>
        <w:t xml:space="preserve">Organisation Identifier </w:t>
      </w:r>
      <w:r w:rsidR="00890C8A">
        <w:t>e</w:t>
      </w:r>
      <w:r>
        <w:t>nd date</w:t>
      </w:r>
      <w:bookmarkEnd w:id="42"/>
    </w:p>
    <w:p w14:paraId="194137DE" w14:textId="175EA442" w:rsidR="00D3648E" w:rsidRDefault="00D3648E" w:rsidP="002A66B3">
      <w:pPr>
        <w:pStyle w:val="Body"/>
      </w:pPr>
      <w:r>
        <w:t xml:space="preserve">The following changes have been made to the Organisation Identifier </w:t>
      </w:r>
      <w:r w:rsidR="00D0559F">
        <w:t>code set</w:t>
      </w:r>
      <w:r>
        <w:t xml:space="preserve"> (Table identifier HL7</w:t>
      </w:r>
      <w:r w:rsidR="00261A85">
        <w:t>0362</w:t>
      </w:r>
      <w:r>
        <w:t>).</w:t>
      </w:r>
    </w:p>
    <w:tbl>
      <w:tblPr>
        <w:tblW w:w="10200" w:type="dxa"/>
        <w:tblLayout w:type="fixed"/>
        <w:tblLook w:val="04A0" w:firstRow="1" w:lastRow="0" w:firstColumn="1" w:lastColumn="0" w:noHBand="0" w:noVBand="1"/>
      </w:tblPr>
      <w:tblGrid>
        <w:gridCol w:w="1550"/>
        <w:gridCol w:w="4961"/>
        <w:gridCol w:w="2268"/>
        <w:gridCol w:w="1421"/>
      </w:tblGrid>
      <w:tr w:rsidR="00261A85" w14:paraId="1C3B5D53"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7D61E319" w14:textId="77777777" w:rsidR="00261A85" w:rsidRDefault="00261A85" w:rsidP="002A7AA8">
            <w:r w:rsidRPr="290022CA">
              <w:rPr>
                <w:rFonts w:eastAsia="Arial" w:cs="Arial"/>
                <w:b/>
                <w:bCs/>
                <w:color w:val="53565A"/>
                <w:szCs w:val="21"/>
              </w:rPr>
              <w:t xml:space="preserve">Code </w:t>
            </w:r>
          </w:p>
        </w:tc>
        <w:tc>
          <w:tcPr>
            <w:tcW w:w="4961" w:type="dxa"/>
            <w:tcBorders>
              <w:top w:val="single" w:sz="8" w:space="0" w:color="auto"/>
              <w:left w:val="nil"/>
              <w:bottom w:val="single" w:sz="8" w:space="0" w:color="auto"/>
              <w:right w:val="single" w:sz="8" w:space="0" w:color="auto"/>
            </w:tcBorders>
            <w:vAlign w:val="bottom"/>
          </w:tcPr>
          <w:p w14:paraId="2F52366F" w14:textId="77777777" w:rsidR="00261A85" w:rsidRDefault="00261A85" w:rsidP="002A7AA8">
            <w:r w:rsidRPr="290022CA">
              <w:rPr>
                <w:rFonts w:eastAsia="Arial" w:cs="Arial"/>
                <w:b/>
                <w:bCs/>
                <w:color w:val="53565A"/>
                <w:szCs w:val="21"/>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7FFF2001" w14:textId="77777777" w:rsidR="00261A85" w:rsidRDefault="00261A85" w:rsidP="002A7AA8">
            <w:r w:rsidRPr="290022CA">
              <w:rPr>
                <w:rFonts w:eastAsia="Arial" w:cs="Arial"/>
                <w:b/>
                <w:bCs/>
                <w:color w:val="53565A"/>
                <w:szCs w:val="21"/>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797BC4D7" w14:textId="77777777" w:rsidR="00261A85" w:rsidRDefault="00261A85" w:rsidP="002A7AA8">
            <w:r w:rsidRPr="290022CA">
              <w:rPr>
                <w:rFonts w:eastAsia="Arial" w:cs="Arial"/>
                <w:b/>
                <w:bCs/>
                <w:color w:val="53565A"/>
                <w:szCs w:val="21"/>
              </w:rPr>
              <w:t xml:space="preserve">Change </w:t>
            </w:r>
          </w:p>
        </w:tc>
      </w:tr>
      <w:tr w:rsidR="48BBC9E7" w14:paraId="1F0DE298" w14:textId="77777777" w:rsidTr="48BBC9E7">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502F3007" w14:textId="191CE75C" w:rsidR="48BBC9E7" w:rsidRDefault="48BBC9E7" w:rsidP="48BBC9E7">
            <w:pPr>
              <w:rPr>
                <w:szCs w:val="21"/>
              </w:rPr>
            </w:pPr>
            <w:r w:rsidRPr="48BBC9E7">
              <w:rPr>
                <w:szCs w:val="21"/>
              </w:rPr>
              <w:t>BPC</w:t>
            </w:r>
          </w:p>
        </w:tc>
        <w:tc>
          <w:tcPr>
            <w:tcW w:w="4961" w:type="dxa"/>
            <w:tcBorders>
              <w:top w:val="single" w:sz="8" w:space="0" w:color="auto"/>
              <w:left w:val="nil"/>
              <w:bottom w:val="single" w:sz="8" w:space="0" w:color="auto"/>
              <w:right w:val="single" w:sz="8" w:space="0" w:color="auto"/>
            </w:tcBorders>
            <w:vAlign w:val="bottom"/>
          </w:tcPr>
          <w:p w14:paraId="55CD0C08" w14:textId="6BCCE207" w:rsidR="48BBC9E7" w:rsidRDefault="48BBC9E7" w:rsidP="48BBC9E7">
            <w:pPr>
              <w:spacing w:line="240" w:lineRule="auto"/>
              <w:rPr>
                <w:color w:val="000000" w:themeColor="text1"/>
                <w:szCs w:val="21"/>
              </w:rPr>
            </w:pPr>
            <w:r w:rsidRPr="48BBC9E7">
              <w:rPr>
                <w:color w:val="000000" w:themeColor="text1"/>
                <w:szCs w:val="21"/>
              </w:rPr>
              <w:t>Benalla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1AC35F72" w14:textId="5E8E2542" w:rsidR="48BBC9E7" w:rsidRDefault="48BBC9E7" w:rsidP="48BBC9E7">
            <w:pPr>
              <w:rPr>
                <w:szCs w:val="21"/>
              </w:rPr>
            </w:pPr>
            <w:r w:rsidRPr="48BBC9E7">
              <w:rPr>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25F22306" w14:textId="0FF65432" w:rsidR="48BBC9E7" w:rsidRDefault="48BBC9E7" w:rsidP="48BBC9E7">
            <w:pPr>
              <w:rPr>
                <w:szCs w:val="21"/>
              </w:rPr>
            </w:pPr>
            <w:r w:rsidRPr="48BBC9E7">
              <w:rPr>
                <w:szCs w:val="21"/>
              </w:rPr>
              <w:t>End date</w:t>
            </w:r>
          </w:p>
        </w:tc>
      </w:tr>
      <w:tr w:rsidR="48BBC9E7" w14:paraId="375644C3" w14:textId="77777777" w:rsidTr="48BBC9E7">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2D82C4DD" w14:textId="503A88AD" w:rsidR="48BBC9E7" w:rsidRDefault="48BBC9E7" w:rsidP="48BBC9E7">
            <w:pPr>
              <w:rPr>
                <w:szCs w:val="21"/>
              </w:rPr>
            </w:pPr>
            <w:r w:rsidRPr="48BBC9E7">
              <w:rPr>
                <w:szCs w:val="21"/>
              </w:rPr>
              <w:t>CGPC</w:t>
            </w:r>
          </w:p>
        </w:tc>
        <w:tc>
          <w:tcPr>
            <w:tcW w:w="4961" w:type="dxa"/>
            <w:tcBorders>
              <w:top w:val="single" w:sz="8" w:space="0" w:color="auto"/>
              <w:left w:val="nil"/>
              <w:bottom w:val="single" w:sz="8" w:space="0" w:color="auto"/>
              <w:right w:val="single" w:sz="8" w:space="0" w:color="auto"/>
            </w:tcBorders>
            <w:vAlign w:val="bottom"/>
          </w:tcPr>
          <w:p w14:paraId="28C13D74" w14:textId="2D8A0DA6" w:rsidR="48BBC9E7" w:rsidRDefault="48BBC9E7" w:rsidP="48BBC9E7">
            <w:pPr>
              <w:spacing w:line="240" w:lineRule="auto"/>
              <w:rPr>
                <w:color w:val="000000" w:themeColor="text1"/>
                <w:szCs w:val="21"/>
              </w:rPr>
            </w:pPr>
            <w:r w:rsidRPr="48BBC9E7">
              <w:rPr>
                <w:color w:val="000000" w:themeColor="text1"/>
                <w:szCs w:val="21"/>
              </w:rPr>
              <w:t>Central Grampians Palliative Care</w:t>
            </w:r>
          </w:p>
        </w:tc>
        <w:tc>
          <w:tcPr>
            <w:tcW w:w="2268" w:type="dxa"/>
            <w:tcBorders>
              <w:top w:val="single" w:sz="8" w:space="0" w:color="auto"/>
              <w:left w:val="single" w:sz="8" w:space="0" w:color="auto"/>
              <w:bottom w:val="single" w:sz="8" w:space="0" w:color="auto"/>
              <w:right w:val="single" w:sz="8" w:space="0" w:color="auto"/>
            </w:tcBorders>
            <w:vAlign w:val="bottom"/>
          </w:tcPr>
          <w:p w14:paraId="41A1ED72" w14:textId="19BA3865" w:rsidR="48BBC9E7" w:rsidRDefault="48BBC9E7" w:rsidP="48BBC9E7">
            <w:pPr>
              <w:rPr>
                <w:szCs w:val="21"/>
              </w:rPr>
            </w:pPr>
            <w:r w:rsidRPr="48BBC9E7">
              <w:rPr>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35BBE17B" w14:textId="78C4D025" w:rsidR="48BBC9E7" w:rsidRDefault="48BBC9E7" w:rsidP="48BBC9E7">
            <w:pPr>
              <w:rPr>
                <w:szCs w:val="21"/>
              </w:rPr>
            </w:pPr>
            <w:r w:rsidRPr="48BBC9E7">
              <w:rPr>
                <w:szCs w:val="21"/>
              </w:rPr>
              <w:t>End date</w:t>
            </w:r>
          </w:p>
        </w:tc>
      </w:tr>
      <w:tr w:rsidR="00261A85" w14:paraId="0EDBEFFB"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2C77FE50" w14:textId="4C61215C" w:rsidR="00261A85" w:rsidRDefault="00261A85" w:rsidP="002A7AA8">
            <w:r>
              <w:rPr>
                <w:rFonts w:eastAsia="Arial" w:cs="Arial"/>
                <w:szCs w:val="21"/>
              </w:rPr>
              <w:t>LHPC</w:t>
            </w:r>
          </w:p>
        </w:tc>
        <w:tc>
          <w:tcPr>
            <w:tcW w:w="4961" w:type="dxa"/>
            <w:tcBorders>
              <w:top w:val="single" w:sz="8" w:space="0" w:color="auto"/>
              <w:left w:val="nil"/>
              <w:bottom w:val="single" w:sz="8" w:space="0" w:color="auto"/>
              <w:right w:val="single" w:sz="8" w:space="0" w:color="auto"/>
            </w:tcBorders>
            <w:vAlign w:val="bottom"/>
          </w:tcPr>
          <w:p w14:paraId="12640FA4" w14:textId="77777777" w:rsidR="00261A85" w:rsidRPr="00B3471B" w:rsidRDefault="00261A85" w:rsidP="002A7AA8">
            <w:pPr>
              <w:spacing w:after="0" w:line="240" w:lineRule="auto"/>
              <w:rPr>
                <w:rFonts w:cs="Arial"/>
                <w:color w:val="000000"/>
                <w:szCs w:val="21"/>
                <w:lang w:eastAsia="en-AU"/>
              </w:rPr>
            </w:pPr>
            <w:r w:rsidRPr="00B3471B">
              <w:rPr>
                <w:rFonts w:cs="Arial"/>
                <w:color w:val="000000"/>
                <w:szCs w:val="21"/>
              </w:rPr>
              <w:t>Lower Hume Palliative Care</w:t>
            </w:r>
          </w:p>
          <w:p w14:paraId="23B8D27C" w14:textId="77777777" w:rsidR="00261A85" w:rsidRDefault="00261A85" w:rsidP="002A7AA8">
            <w:r w:rsidRPr="290022CA">
              <w:rPr>
                <w:rFonts w:eastAsia="Arial" w:cs="Arial"/>
                <w:szCs w:val="21"/>
              </w:rPr>
              <w:t xml:space="preserve"> </w:t>
            </w:r>
          </w:p>
        </w:tc>
        <w:tc>
          <w:tcPr>
            <w:tcW w:w="2268" w:type="dxa"/>
            <w:tcBorders>
              <w:top w:val="single" w:sz="8" w:space="0" w:color="auto"/>
              <w:left w:val="single" w:sz="8" w:space="0" w:color="auto"/>
              <w:bottom w:val="single" w:sz="8" w:space="0" w:color="auto"/>
              <w:right w:val="single" w:sz="8" w:space="0" w:color="auto"/>
            </w:tcBorders>
            <w:vAlign w:val="bottom"/>
          </w:tcPr>
          <w:p w14:paraId="046F929A" w14:textId="77777777" w:rsidR="00261A85" w:rsidRDefault="00261A85" w:rsidP="002A7AA8">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4757D039" w14:textId="77777777" w:rsidR="00261A85" w:rsidRDefault="00261A85" w:rsidP="002A7AA8">
            <w:r>
              <w:rPr>
                <w:rFonts w:eastAsia="Arial" w:cs="Arial"/>
                <w:szCs w:val="21"/>
              </w:rPr>
              <w:t>End date</w:t>
            </w:r>
          </w:p>
        </w:tc>
      </w:tr>
      <w:tr w:rsidR="00261A85" w14:paraId="41B63C95"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2692186C" w14:textId="50E0B946" w:rsidR="00261A85" w:rsidRDefault="007513B7" w:rsidP="002A7AA8">
            <w:r>
              <w:rPr>
                <w:rFonts w:eastAsia="Arial" w:cs="Arial"/>
                <w:szCs w:val="21"/>
              </w:rPr>
              <w:t>MRPC</w:t>
            </w:r>
          </w:p>
          <w:p w14:paraId="4DBFAF77" w14:textId="77777777" w:rsidR="00261A85" w:rsidRDefault="00261A85" w:rsidP="002A7AA8">
            <w:r w:rsidRPr="290022CA">
              <w:rPr>
                <w:rFonts w:eastAsia="Arial" w:cs="Arial"/>
                <w:szCs w:val="21"/>
              </w:rPr>
              <w:t xml:space="preserve"> </w:t>
            </w:r>
          </w:p>
        </w:tc>
        <w:tc>
          <w:tcPr>
            <w:tcW w:w="4961" w:type="dxa"/>
            <w:tcBorders>
              <w:top w:val="single" w:sz="8" w:space="0" w:color="auto"/>
              <w:left w:val="nil"/>
              <w:bottom w:val="single" w:sz="8" w:space="0" w:color="auto"/>
              <w:right w:val="single" w:sz="8" w:space="0" w:color="auto"/>
            </w:tcBorders>
            <w:vAlign w:val="bottom"/>
          </w:tcPr>
          <w:p w14:paraId="4DBB45F7" w14:textId="77777777" w:rsidR="00261A85" w:rsidRDefault="00261A85" w:rsidP="002A7AA8">
            <w:pPr>
              <w:spacing w:after="0" w:line="240" w:lineRule="auto"/>
              <w:rPr>
                <w:rFonts w:cs="Arial"/>
                <w:color w:val="000000"/>
                <w:szCs w:val="21"/>
                <w:lang w:eastAsia="en-AU"/>
              </w:rPr>
            </w:pPr>
            <w:r>
              <w:rPr>
                <w:rFonts w:cs="Arial"/>
                <w:color w:val="000000"/>
                <w:szCs w:val="21"/>
              </w:rPr>
              <w:t>Macedon Ranges Palliative Care</w:t>
            </w:r>
          </w:p>
          <w:p w14:paraId="2477F77D" w14:textId="77777777" w:rsidR="00261A85" w:rsidRDefault="00261A85" w:rsidP="002A7AA8">
            <w:r w:rsidRPr="290022CA">
              <w:rPr>
                <w:rFonts w:eastAsia="Arial" w:cs="Arial"/>
                <w:szCs w:val="21"/>
              </w:rPr>
              <w:t xml:space="preserve"> </w:t>
            </w:r>
          </w:p>
        </w:tc>
        <w:tc>
          <w:tcPr>
            <w:tcW w:w="2268" w:type="dxa"/>
            <w:tcBorders>
              <w:top w:val="single" w:sz="8" w:space="0" w:color="auto"/>
              <w:left w:val="single" w:sz="8" w:space="0" w:color="auto"/>
              <w:bottom w:val="single" w:sz="8" w:space="0" w:color="auto"/>
              <w:right w:val="single" w:sz="8" w:space="0" w:color="auto"/>
            </w:tcBorders>
            <w:vAlign w:val="bottom"/>
          </w:tcPr>
          <w:p w14:paraId="295E3953" w14:textId="77777777" w:rsidR="00261A85" w:rsidRDefault="00261A85" w:rsidP="002A7AA8">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vAlign w:val="bottom"/>
          </w:tcPr>
          <w:p w14:paraId="1EC9E07F" w14:textId="77777777" w:rsidR="00261A85" w:rsidRDefault="00261A85" w:rsidP="002A7AA8">
            <w:r>
              <w:rPr>
                <w:rFonts w:eastAsia="Arial" w:cs="Arial"/>
                <w:szCs w:val="21"/>
              </w:rPr>
              <w:t>End date</w:t>
            </w:r>
          </w:p>
        </w:tc>
      </w:tr>
      <w:tr w:rsidR="00261A85" w14:paraId="0D468E8B"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073EEECF" w14:textId="090E64A5" w:rsidR="00261A85" w:rsidRDefault="007513B7" w:rsidP="002A7AA8">
            <w:r>
              <w:rPr>
                <w:rFonts w:eastAsia="Arial" w:cs="Arial"/>
                <w:szCs w:val="21"/>
              </w:rPr>
              <w:t>MPC</w:t>
            </w:r>
          </w:p>
        </w:tc>
        <w:tc>
          <w:tcPr>
            <w:tcW w:w="4961" w:type="dxa"/>
            <w:tcBorders>
              <w:top w:val="nil"/>
              <w:left w:val="single" w:sz="8" w:space="0" w:color="auto"/>
              <w:bottom w:val="single" w:sz="8" w:space="0" w:color="auto"/>
              <w:right w:val="single" w:sz="8" w:space="0" w:color="auto"/>
            </w:tcBorders>
            <w:vAlign w:val="bottom"/>
          </w:tcPr>
          <w:p w14:paraId="145C240A" w14:textId="77777777" w:rsidR="00261A85" w:rsidRDefault="00261A85" w:rsidP="002A7AA8">
            <w:pPr>
              <w:spacing w:after="0" w:line="240" w:lineRule="auto"/>
              <w:rPr>
                <w:rFonts w:cs="Arial"/>
                <w:color w:val="000000"/>
                <w:szCs w:val="21"/>
                <w:lang w:eastAsia="en-AU"/>
              </w:rPr>
            </w:pPr>
            <w:r>
              <w:rPr>
                <w:rFonts w:cs="Arial"/>
                <w:color w:val="000000"/>
                <w:szCs w:val="21"/>
              </w:rPr>
              <w:t>Moira Palliative Care</w:t>
            </w:r>
          </w:p>
          <w:p w14:paraId="2DDF46E3" w14:textId="77777777" w:rsidR="00261A85" w:rsidRDefault="00261A85" w:rsidP="002A7AA8"/>
        </w:tc>
        <w:tc>
          <w:tcPr>
            <w:tcW w:w="2268" w:type="dxa"/>
            <w:tcBorders>
              <w:top w:val="single" w:sz="8" w:space="0" w:color="auto"/>
              <w:left w:val="nil"/>
              <w:bottom w:val="single" w:sz="8" w:space="0" w:color="auto"/>
              <w:right w:val="single" w:sz="8" w:space="0" w:color="auto"/>
            </w:tcBorders>
          </w:tcPr>
          <w:p w14:paraId="69AF2F3B" w14:textId="77777777" w:rsidR="00261A85" w:rsidRDefault="00261A85" w:rsidP="002A7AA8">
            <w:r w:rsidRPr="290022CA">
              <w:rPr>
                <w:rFonts w:eastAsia="Arial" w:cs="Arial"/>
                <w:szCs w:val="21"/>
              </w:rPr>
              <w:t xml:space="preserve">Cease reporting as of 30/06/2022 </w:t>
            </w:r>
          </w:p>
        </w:tc>
        <w:tc>
          <w:tcPr>
            <w:tcW w:w="1421" w:type="dxa"/>
            <w:tcBorders>
              <w:top w:val="single" w:sz="8" w:space="0" w:color="auto"/>
              <w:left w:val="single" w:sz="8" w:space="0" w:color="auto"/>
              <w:bottom w:val="single" w:sz="8" w:space="0" w:color="auto"/>
              <w:right w:val="single" w:sz="8" w:space="0" w:color="auto"/>
            </w:tcBorders>
          </w:tcPr>
          <w:p w14:paraId="00B3D031" w14:textId="77777777" w:rsidR="00261A85" w:rsidRDefault="00261A85" w:rsidP="002A7AA8">
            <w:r w:rsidRPr="290022CA">
              <w:rPr>
                <w:rFonts w:eastAsia="Arial" w:cs="Arial"/>
                <w:szCs w:val="21"/>
              </w:rPr>
              <w:t xml:space="preserve">End date </w:t>
            </w:r>
          </w:p>
        </w:tc>
      </w:tr>
      <w:tr w:rsidR="00261A85" w14:paraId="1514932B"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66D71A73" w14:textId="07E9842F" w:rsidR="00261A85" w:rsidRDefault="007513B7" w:rsidP="002A7AA8">
            <w:r>
              <w:rPr>
                <w:rFonts w:eastAsia="Arial" w:cs="Arial"/>
                <w:szCs w:val="21"/>
              </w:rPr>
              <w:t>PPC</w:t>
            </w:r>
          </w:p>
        </w:tc>
        <w:tc>
          <w:tcPr>
            <w:tcW w:w="4961" w:type="dxa"/>
            <w:tcBorders>
              <w:top w:val="single" w:sz="8" w:space="0" w:color="auto"/>
              <w:left w:val="single" w:sz="8" w:space="0" w:color="auto"/>
              <w:bottom w:val="single" w:sz="8" w:space="0" w:color="auto"/>
              <w:right w:val="single" w:sz="8" w:space="0" w:color="auto"/>
            </w:tcBorders>
            <w:vAlign w:val="bottom"/>
          </w:tcPr>
          <w:p w14:paraId="651E9CB5" w14:textId="77777777" w:rsidR="00261A85" w:rsidRDefault="00261A85" w:rsidP="002A7AA8">
            <w:pPr>
              <w:spacing w:after="0" w:line="240" w:lineRule="auto"/>
              <w:rPr>
                <w:rFonts w:cs="Arial"/>
                <w:color w:val="000000"/>
                <w:szCs w:val="21"/>
                <w:lang w:eastAsia="en-AU"/>
              </w:rPr>
            </w:pPr>
            <w:r>
              <w:rPr>
                <w:rFonts w:cs="Arial"/>
                <w:color w:val="000000"/>
                <w:szCs w:val="21"/>
              </w:rPr>
              <w:t>Portland Palliative Care</w:t>
            </w:r>
          </w:p>
          <w:p w14:paraId="626EB5B3" w14:textId="77777777" w:rsidR="00261A85" w:rsidRDefault="00261A85" w:rsidP="002A7AA8"/>
        </w:tc>
        <w:tc>
          <w:tcPr>
            <w:tcW w:w="2268" w:type="dxa"/>
            <w:tcBorders>
              <w:top w:val="single" w:sz="8" w:space="0" w:color="auto"/>
              <w:left w:val="nil"/>
              <w:bottom w:val="single" w:sz="8" w:space="0" w:color="auto"/>
              <w:right w:val="single" w:sz="8" w:space="0" w:color="auto"/>
            </w:tcBorders>
          </w:tcPr>
          <w:p w14:paraId="4C3D8E16" w14:textId="77777777" w:rsidR="00261A85" w:rsidRDefault="00261A85" w:rsidP="002A7AA8">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7080B7B5" w14:textId="77777777" w:rsidR="00261A85" w:rsidRDefault="00261A85" w:rsidP="002A7AA8">
            <w:r w:rsidRPr="290022CA">
              <w:rPr>
                <w:rFonts w:eastAsia="Arial" w:cs="Arial"/>
                <w:szCs w:val="21"/>
              </w:rPr>
              <w:t>End date</w:t>
            </w:r>
          </w:p>
        </w:tc>
      </w:tr>
      <w:tr w:rsidR="00261A85" w14:paraId="7DFE6D03"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515E8833" w14:textId="2C701ACE" w:rsidR="00261A85" w:rsidRDefault="007513B7" w:rsidP="002A7AA8">
            <w:r>
              <w:rPr>
                <w:rFonts w:eastAsia="Arial" w:cs="Arial"/>
                <w:szCs w:val="21"/>
              </w:rPr>
              <w:t>SGPC</w:t>
            </w:r>
          </w:p>
        </w:tc>
        <w:tc>
          <w:tcPr>
            <w:tcW w:w="4961" w:type="dxa"/>
            <w:tcBorders>
              <w:top w:val="single" w:sz="8" w:space="0" w:color="auto"/>
              <w:left w:val="single" w:sz="8" w:space="0" w:color="auto"/>
              <w:bottom w:val="single" w:sz="8" w:space="0" w:color="auto"/>
              <w:right w:val="single" w:sz="8" w:space="0" w:color="auto"/>
            </w:tcBorders>
            <w:vAlign w:val="bottom"/>
          </w:tcPr>
          <w:p w14:paraId="329BF37B" w14:textId="77777777" w:rsidR="00261A85" w:rsidRDefault="00261A85" w:rsidP="002A7AA8">
            <w:pPr>
              <w:spacing w:after="0" w:line="240" w:lineRule="auto"/>
              <w:rPr>
                <w:rFonts w:cs="Arial"/>
                <w:color w:val="000000"/>
                <w:szCs w:val="21"/>
                <w:lang w:eastAsia="en-AU"/>
              </w:rPr>
            </w:pPr>
            <w:r>
              <w:rPr>
                <w:rFonts w:cs="Arial"/>
                <w:color w:val="000000"/>
                <w:szCs w:val="21"/>
              </w:rPr>
              <w:t xml:space="preserve">South Gippsland Palliative Care </w:t>
            </w:r>
          </w:p>
          <w:p w14:paraId="23D87F31" w14:textId="77777777" w:rsidR="00261A85" w:rsidRDefault="00261A85" w:rsidP="002A7AA8"/>
        </w:tc>
        <w:tc>
          <w:tcPr>
            <w:tcW w:w="2268" w:type="dxa"/>
            <w:tcBorders>
              <w:top w:val="single" w:sz="8" w:space="0" w:color="auto"/>
              <w:left w:val="nil"/>
              <w:bottom w:val="single" w:sz="8" w:space="0" w:color="auto"/>
              <w:right w:val="single" w:sz="8" w:space="0" w:color="auto"/>
            </w:tcBorders>
          </w:tcPr>
          <w:p w14:paraId="4394358B" w14:textId="77777777" w:rsidR="00261A85" w:rsidRDefault="00261A85" w:rsidP="002A7AA8">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27D6FEEC" w14:textId="77777777" w:rsidR="00261A85" w:rsidRDefault="00261A85" w:rsidP="002A7AA8">
            <w:r w:rsidRPr="290022CA">
              <w:rPr>
                <w:rFonts w:eastAsia="Arial" w:cs="Arial"/>
                <w:szCs w:val="21"/>
              </w:rPr>
              <w:t>End date</w:t>
            </w:r>
          </w:p>
        </w:tc>
      </w:tr>
      <w:tr w:rsidR="00261A85" w14:paraId="6A3D2921" w14:textId="77777777" w:rsidTr="002A7AA8">
        <w:trPr>
          <w:trHeight w:val="300"/>
        </w:trPr>
        <w:tc>
          <w:tcPr>
            <w:tcW w:w="1550" w:type="dxa"/>
            <w:tcBorders>
              <w:top w:val="single" w:sz="8" w:space="0" w:color="auto"/>
              <w:left w:val="single" w:sz="8" w:space="0" w:color="auto"/>
              <w:bottom w:val="single" w:sz="8" w:space="0" w:color="auto"/>
              <w:right w:val="single" w:sz="8" w:space="0" w:color="auto"/>
            </w:tcBorders>
            <w:vAlign w:val="bottom"/>
          </w:tcPr>
          <w:p w14:paraId="24A8FEA8" w14:textId="0292F28F" w:rsidR="00261A85" w:rsidRDefault="000137F0" w:rsidP="002A7AA8">
            <w:r>
              <w:rPr>
                <w:rFonts w:eastAsia="Arial" w:cs="Arial"/>
                <w:szCs w:val="21"/>
              </w:rPr>
              <w:t>WCPC</w:t>
            </w:r>
          </w:p>
        </w:tc>
        <w:tc>
          <w:tcPr>
            <w:tcW w:w="4961" w:type="dxa"/>
            <w:tcBorders>
              <w:top w:val="single" w:sz="8" w:space="0" w:color="auto"/>
              <w:left w:val="single" w:sz="8" w:space="0" w:color="auto"/>
              <w:bottom w:val="single" w:sz="8" w:space="0" w:color="auto"/>
              <w:right w:val="single" w:sz="8" w:space="0" w:color="auto"/>
            </w:tcBorders>
            <w:vAlign w:val="bottom"/>
          </w:tcPr>
          <w:p w14:paraId="298B2A88" w14:textId="687CB96E" w:rsidR="00261A85" w:rsidRDefault="000137F0" w:rsidP="002A7AA8">
            <w:r w:rsidRPr="000137F0">
              <w:rPr>
                <w:rFonts w:cs="Arial"/>
                <w:color w:val="000000"/>
                <w:szCs w:val="21"/>
              </w:rPr>
              <w:t>Western Gippsland Healthcare Group Palliative Care</w:t>
            </w:r>
          </w:p>
        </w:tc>
        <w:tc>
          <w:tcPr>
            <w:tcW w:w="2268" w:type="dxa"/>
            <w:tcBorders>
              <w:top w:val="single" w:sz="8" w:space="0" w:color="auto"/>
              <w:left w:val="nil"/>
              <w:bottom w:val="single" w:sz="8" w:space="0" w:color="auto"/>
              <w:right w:val="single" w:sz="8" w:space="0" w:color="auto"/>
            </w:tcBorders>
          </w:tcPr>
          <w:p w14:paraId="5AEB760E" w14:textId="77777777" w:rsidR="00261A85" w:rsidRDefault="00261A85" w:rsidP="002A7AA8">
            <w:r w:rsidRPr="290022CA">
              <w:rPr>
                <w:rFonts w:eastAsia="Arial" w:cs="Arial"/>
                <w:szCs w:val="21"/>
              </w:rPr>
              <w:t>Cease reporting as of 30/06/2022</w:t>
            </w:r>
          </w:p>
        </w:tc>
        <w:tc>
          <w:tcPr>
            <w:tcW w:w="1421" w:type="dxa"/>
            <w:tcBorders>
              <w:top w:val="single" w:sz="8" w:space="0" w:color="auto"/>
              <w:left w:val="single" w:sz="8" w:space="0" w:color="auto"/>
              <w:bottom w:val="single" w:sz="8" w:space="0" w:color="auto"/>
              <w:right w:val="single" w:sz="8" w:space="0" w:color="auto"/>
            </w:tcBorders>
          </w:tcPr>
          <w:p w14:paraId="161CCEFB" w14:textId="77777777" w:rsidR="00261A85" w:rsidRDefault="00261A85" w:rsidP="002A7AA8">
            <w:r w:rsidRPr="290022CA">
              <w:rPr>
                <w:rFonts w:eastAsia="Arial" w:cs="Arial"/>
                <w:szCs w:val="21"/>
              </w:rPr>
              <w:t>End date</w:t>
            </w:r>
          </w:p>
        </w:tc>
      </w:tr>
    </w:tbl>
    <w:p w14:paraId="2D430C51" w14:textId="1EE8FDB6" w:rsidR="008C5E9A" w:rsidRDefault="008C5E9A">
      <w:pPr>
        <w:spacing w:after="0" w:line="240" w:lineRule="auto"/>
        <w:rPr>
          <w:rFonts w:eastAsia="MS Gothic" w:cs="Arial"/>
          <w:bCs/>
          <w:color w:val="53565A"/>
          <w:kern w:val="32"/>
          <w:sz w:val="40"/>
          <w:szCs w:val="40"/>
        </w:rPr>
      </w:pPr>
    </w:p>
    <w:p w14:paraId="4501443F" w14:textId="4308376C" w:rsidR="009A244B" w:rsidRPr="009A244B" w:rsidRDefault="009A244B" w:rsidP="00890C8A">
      <w:pPr>
        <w:keepNext/>
        <w:keepLines/>
        <w:pageBreakBefore/>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43" w:name="_Hlk37240926"/>
      <w:bookmarkEnd w:id="9"/>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4"/>
        </w:numPr>
      </w:pPr>
      <w:r w:rsidRPr="009A244B">
        <w:t>Victorian Admitted Episodes Dataset (VAED)</w:t>
      </w:r>
    </w:p>
    <w:p w14:paraId="6A519478" w14:textId="77777777" w:rsidR="009A244B" w:rsidRPr="009A244B" w:rsidRDefault="009A244B" w:rsidP="00270B4B">
      <w:pPr>
        <w:pStyle w:val="Bullet1"/>
        <w:numPr>
          <w:ilvl w:val="0"/>
          <w:numId w:val="14"/>
        </w:numPr>
      </w:pPr>
      <w:r w:rsidRPr="009A244B">
        <w:t>Victorian Emergency Minimum Dataset (VEMD)</w:t>
      </w:r>
    </w:p>
    <w:p w14:paraId="56B9AC17" w14:textId="77777777" w:rsidR="009A244B" w:rsidRPr="009A244B" w:rsidRDefault="009A244B" w:rsidP="00270B4B">
      <w:pPr>
        <w:pStyle w:val="Bullet1"/>
        <w:numPr>
          <w:ilvl w:val="0"/>
          <w:numId w:val="14"/>
        </w:numPr>
      </w:pPr>
      <w:r w:rsidRPr="009A244B">
        <w:t>Elective Surgery Information System (ESIS)</w:t>
      </w:r>
    </w:p>
    <w:p w14:paraId="2C0BC8CC" w14:textId="77777777" w:rsidR="009A244B" w:rsidRPr="009A244B" w:rsidRDefault="009A244B" w:rsidP="00270B4B">
      <w:pPr>
        <w:pStyle w:val="Bullet1"/>
        <w:numPr>
          <w:ilvl w:val="0"/>
          <w:numId w:val="14"/>
        </w:numPr>
      </w:pPr>
      <w:r w:rsidRPr="009A244B">
        <w:t>Agency Information Management System (AIMS)</w:t>
      </w:r>
    </w:p>
    <w:p w14:paraId="5B22F6CD" w14:textId="77777777" w:rsidR="009A244B" w:rsidRPr="009A244B" w:rsidRDefault="009A244B" w:rsidP="00270B4B">
      <w:pPr>
        <w:pStyle w:val="Bullet1"/>
        <w:numPr>
          <w:ilvl w:val="0"/>
          <w:numId w:val="14"/>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5"/>
        </w:numPr>
      </w:pPr>
      <w:r w:rsidRPr="009A244B">
        <w:t>answers to common questions recently directed to the HDSS help desk</w:t>
      </w:r>
    </w:p>
    <w:p w14:paraId="52771A8B" w14:textId="77777777" w:rsidR="009A244B" w:rsidRPr="009A244B" w:rsidRDefault="009A244B" w:rsidP="00270B4B">
      <w:pPr>
        <w:pStyle w:val="Bullet1"/>
        <w:numPr>
          <w:ilvl w:val="0"/>
          <w:numId w:val="15"/>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5"/>
        </w:numPr>
      </w:pPr>
      <w:r w:rsidRPr="009A244B">
        <w:t>feedback on selected data quality studies undertaken</w:t>
      </w:r>
    </w:p>
    <w:p w14:paraId="0D2C6EE5" w14:textId="77777777" w:rsidR="009A244B" w:rsidRPr="009A244B" w:rsidRDefault="009A244B" w:rsidP="00270B4B">
      <w:pPr>
        <w:pStyle w:val="Bullet1"/>
        <w:numPr>
          <w:ilvl w:val="0"/>
          <w:numId w:val="15"/>
        </w:numPr>
      </w:pPr>
      <w:r w:rsidRPr="009A244B">
        <w:t>information on upcoming events</w:t>
      </w:r>
    </w:p>
    <w:p w14:paraId="7A40814F" w14:textId="77777777" w:rsidR="00325F58" w:rsidRDefault="00325F58" w:rsidP="00CB114E">
      <w:pPr>
        <w:pStyle w:val="Body"/>
      </w:pPr>
    </w:p>
    <w:p w14:paraId="7CA70A40" w14:textId="32B58F20" w:rsidR="009A244B" w:rsidRPr="009A244B" w:rsidRDefault="009A244B" w:rsidP="009A244B">
      <w:pPr>
        <w:spacing w:before="120"/>
        <w:rPr>
          <w:rFonts w:eastAsia="Times"/>
          <w:b/>
          <w:bCs/>
        </w:rPr>
      </w:pPr>
      <w:r w:rsidRPr="009A244B">
        <w:rPr>
          <w:rFonts w:eastAsia="Times"/>
          <w:b/>
          <w:bCs/>
        </w:rPr>
        <w:t>Website</w:t>
      </w:r>
    </w:p>
    <w:p w14:paraId="2F4128E5" w14:textId="77777777" w:rsidR="009A244B" w:rsidRPr="009A244B" w:rsidRDefault="00294DE8" w:rsidP="009A244B">
      <w:pPr>
        <w:rPr>
          <w:rFonts w:eastAsia="Times"/>
        </w:rPr>
      </w:pPr>
      <w:hyperlink r:id="rId29" w:history="1">
        <w:r w:rsidR="009A244B" w:rsidRPr="009A244B">
          <w:rPr>
            <w:rFonts w:eastAsia="Times"/>
            <w:color w:val="004C97"/>
            <w:u w:val="dotted"/>
          </w:rPr>
          <w:t>HDSS website</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294DE8" w:rsidP="009A244B">
      <w:pPr>
        <w:rPr>
          <w:rFonts w:eastAsia="Times"/>
        </w:rPr>
      </w:pPr>
      <w:hyperlink r:id="rId30"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294DE8" w:rsidP="009A244B">
      <w:pPr>
        <w:rPr>
          <w:rFonts w:eastAsia="Times"/>
        </w:rPr>
      </w:pPr>
      <w:hyperlink r:id="rId31"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679F28A8" w14:textId="77777777" w:rsidR="009A244B" w:rsidRPr="009A244B" w:rsidRDefault="00294DE8" w:rsidP="009A244B">
      <w:pPr>
        <w:rPr>
          <w:rFonts w:eastAsia="Times"/>
        </w:rPr>
      </w:pPr>
      <w:hyperlink r:id="rId32" w:history="1">
        <w:r w:rsidR="009A244B" w:rsidRPr="009A244B">
          <w:rPr>
            <w:rFonts w:eastAsia="Times"/>
            <w:color w:val="004C97"/>
            <w:u w:val="dotted"/>
          </w:rPr>
          <w:t>Email HOSdata</w:t>
        </w:r>
      </w:hyperlink>
      <w:r w:rsidR="009A244B" w:rsidRPr="009A244B">
        <w:rPr>
          <w:rFonts w:eastAsia="Times"/>
        </w:rPr>
        <w:t xml:space="preserve"> &lt;Hosdata.frontdesk@vahi.vic.gov.au&gt;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3">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63C8F80C"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7F444442" w:rsidRPr="1157F033">
              <w:rPr>
                <w:rFonts w:eastAsia="Times"/>
                <w:color w:val="000000" w:themeColor="text1"/>
                <w:sz w:val="20"/>
              </w:rPr>
              <w:t>Febr</w:t>
            </w:r>
            <w:r w:rsidR="54EDB0C1" w:rsidRPr="1157F033">
              <w:rPr>
                <w:rFonts w:eastAsia="Times"/>
                <w:color w:val="000000" w:themeColor="text1"/>
                <w:sz w:val="20"/>
              </w:rPr>
              <w:t>uary</w:t>
            </w:r>
            <w:r w:rsidRPr="003F2580">
              <w:rPr>
                <w:rFonts w:eastAsia="Times"/>
                <w:color w:val="004C97"/>
                <w:sz w:val="20"/>
              </w:rPr>
              <w:t xml:space="preserve"> </w:t>
            </w:r>
            <w:r w:rsidRPr="003F2580">
              <w:rPr>
                <w:rFonts w:eastAsia="Times"/>
                <w:sz w:val="20"/>
              </w:rPr>
              <w:t>202</w:t>
            </w:r>
            <w:r w:rsidR="00F26E47" w:rsidRPr="003F2580">
              <w:rPr>
                <w:rFonts w:eastAsia="Times"/>
                <w:sz w:val="20"/>
              </w:rPr>
              <w:t>2</w:t>
            </w:r>
            <w:r w:rsidRPr="009A244B">
              <w:rPr>
                <w:rFonts w:eastAsia="Times"/>
                <w:color w:val="000000" w:themeColor="text1"/>
                <w:sz w:val="20"/>
              </w:rPr>
              <w:t>.</w:t>
            </w:r>
          </w:p>
          <w:p w14:paraId="1616879C"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4"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9A244B">
              <w:rPr>
                <w:rFonts w:eastAsia="Times"/>
                <w:color w:val="000000" w:themeColor="text1"/>
                <w:sz w:val="20"/>
              </w:rPr>
              <w:t xml:space="preserve"> </w:t>
            </w:r>
            <w:r w:rsidRPr="009A244B">
              <w:rPr>
                <w:rFonts w:eastAsia="Times"/>
                <w:color w:val="000000" w:themeColor="text1"/>
                <w:sz w:val="20"/>
                <w:szCs w:val="19"/>
              </w:rPr>
              <w:t>https://www2.health.vic.gov.au/hospitals-and-health-services/data-reporting/health-data-standards-systems/hdss-communications &gt;</w:t>
            </w:r>
          </w:p>
        </w:tc>
      </w:tr>
      <w:bookmarkEnd w:id="43"/>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A8BC" w14:textId="77777777" w:rsidR="0011485D" w:rsidRDefault="0011485D">
      <w:r>
        <w:separator/>
      </w:r>
    </w:p>
  </w:endnote>
  <w:endnote w:type="continuationSeparator" w:id="0">
    <w:p w14:paraId="21836274" w14:textId="77777777" w:rsidR="0011485D" w:rsidRDefault="0011485D">
      <w:r>
        <w:continuationSeparator/>
      </w:r>
    </w:p>
  </w:endnote>
  <w:endnote w:type="continuationNotice" w:id="1">
    <w:p w14:paraId="5B69DE48" w14:textId="77777777" w:rsidR="0011485D" w:rsidRDefault="00114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CB4A" w14:textId="77777777" w:rsidR="00294DE8" w:rsidRDefault="0029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640D" w14:textId="77777777" w:rsidR="0011485D" w:rsidRDefault="0011485D" w:rsidP="002862F1">
      <w:pPr>
        <w:spacing w:before="120"/>
      </w:pPr>
      <w:r>
        <w:separator/>
      </w:r>
    </w:p>
  </w:footnote>
  <w:footnote w:type="continuationSeparator" w:id="0">
    <w:p w14:paraId="049EDFA7" w14:textId="77777777" w:rsidR="0011485D" w:rsidRDefault="0011485D">
      <w:r>
        <w:continuationSeparator/>
      </w:r>
    </w:p>
  </w:footnote>
  <w:footnote w:type="continuationNotice" w:id="1">
    <w:p w14:paraId="5C2DB859" w14:textId="77777777" w:rsidR="0011485D" w:rsidRDefault="00114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3BB2" w14:textId="77777777" w:rsidR="00294DE8" w:rsidRDefault="0029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B93E" w14:textId="77777777" w:rsidR="00294DE8" w:rsidRDefault="00294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475B461D"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w:t>
    </w:r>
    <w:r w:rsidR="00F26E47">
      <w:t>5</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6150924"/>
    <w:multiLevelType w:val="hybridMultilevel"/>
    <w:tmpl w:val="9E5836FC"/>
    <w:lvl w:ilvl="0" w:tplc="DE82D5BE">
      <w:start w:val="1"/>
      <w:numFmt w:val="bullet"/>
      <w:lvlText w:val="•"/>
      <w:lvlJc w:val="left"/>
      <w:pPr>
        <w:ind w:left="720" w:hanging="360"/>
      </w:pPr>
      <w:rPr>
        <w:rFonts w:ascii="Calibri" w:hAnsi="Calibri" w:hint="default"/>
      </w:rPr>
    </w:lvl>
    <w:lvl w:ilvl="1" w:tplc="5C302F60">
      <w:start w:val="1"/>
      <w:numFmt w:val="bullet"/>
      <w:lvlText w:val="o"/>
      <w:lvlJc w:val="left"/>
      <w:pPr>
        <w:ind w:left="1440" w:hanging="360"/>
      </w:pPr>
      <w:rPr>
        <w:rFonts w:ascii="Courier New" w:hAnsi="Courier New" w:hint="default"/>
      </w:rPr>
    </w:lvl>
    <w:lvl w:ilvl="2" w:tplc="E6085582">
      <w:start w:val="1"/>
      <w:numFmt w:val="bullet"/>
      <w:lvlText w:val=""/>
      <w:lvlJc w:val="left"/>
      <w:pPr>
        <w:ind w:left="2160" w:hanging="360"/>
      </w:pPr>
      <w:rPr>
        <w:rFonts w:ascii="Wingdings" w:hAnsi="Wingdings" w:hint="default"/>
      </w:rPr>
    </w:lvl>
    <w:lvl w:ilvl="3" w:tplc="F182B7BC">
      <w:start w:val="1"/>
      <w:numFmt w:val="bullet"/>
      <w:lvlText w:val=""/>
      <w:lvlJc w:val="left"/>
      <w:pPr>
        <w:ind w:left="2880" w:hanging="360"/>
      </w:pPr>
      <w:rPr>
        <w:rFonts w:ascii="Symbol" w:hAnsi="Symbol" w:hint="default"/>
      </w:rPr>
    </w:lvl>
    <w:lvl w:ilvl="4" w:tplc="437C800E">
      <w:start w:val="1"/>
      <w:numFmt w:val="bullet"/>
      <w:lvlText w:val="o"/>
      <w:lvlJc w:val="left"/>
      <w:pPr>
        <w:ind w:left="3600" w:hanging="360"/>
      </w:pPr>
      <w:rPr>
        <w:rFonts w:ascii="Courier New" w:hAnsi="Courier New" w:hint="default"/>
      </w:rPr>
    </w:lvl>
    <w:lvl w:ilvl="5" w:tplc="15BC11C2">
      <w:start w:val="1"/>
      <w:numFmt w:val="bullet"/>
      <w:lvlText w:val=""/>
      <w:lvlJc w:val="left"/>
      <w:pPr>
        <w:ind w:left="4320" w:hanging="360"/>
      </w:pPr>
      <w:rPr>
        <w:rFonts w:ascii="Wingdings" w:hAnsi="Wingdings" w:hint="default"/>
      </w:rPr>
    </w:lvl>
    <w:lvl w:ilvl="6" w:tplc="8CC02B40">
      <w:start w:val="1"/>
      <w:numFmt w:val="bullet"/>
      <w:lvlText w:val=""/>
      <w:lvlJc w:val="left"/>
      <w:pPr>
        <w:ind w:left="5040" w:hanging="360"/>
      </w:pPr>
      <w:rPr>
        <w:rFonts w:ascii="Symbol" w:hAnsi="Symbol" w:hint="default"/>
      </w:rPr>
    </w:lvl>
    <w:lvl w:ilvl="7" w:tplc="B40CBCC2">
      <w:start w:val="1"/>
      <w:numFmt w:val="bullet"/>
      <w:lvlText w:val="o"/>
      <w:lvlJc w:val="left"/>
      <w:pPr>
        <w:ind w:left="5760" w:hanging="360"/>
      </w:pPr>
      <w:rPr>
        <w:rFonts w:ascii="Courier New" w:hAnsi="Courier New" w:hint="default"/>
      </w:rPr>
    </w:lvl>
    <w:lvl w:ilvl="8" w:tplc="04C68592">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406D0A"/>
    <w:multiLevelType w:val="hybridMultilevel"/>
    <w:tmpl w:val="D2AA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7"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325A2E"/>
    <w:multiLevelType w:val="hybridMultilevel"/>
    <w:tmpl w:val="B05C3FF2"/>
    <w:lvl w:ilvl="0" w:tplc="715400C0">
      <w:start w:val="7"/>
      <w:numFmt w:val="decimal"/>
      <w:lvlText w:val="253.%1"/>
      <w:lvlJc w:val="left"/>
      <w:pPr>
        <w:ind w:left="720" w:hanging="360"/>
      </w:pPr>
    </w:lvl>
    <w:lvl w:ilvl="1" w:tplc="23B8B610">
      <w:start w:val="1"/>
      <w:numFmt w:val="lowerLetter"/>
      <w:lvlText w:val="%2."/>
      <w:lvlJc w:val="left"/>
      <w:pPr>
        <w:ind w:left="1440" w:hanging="360"/>
      </w:pPr>
    </w:lvl>
    <w:lvl w:ilvl="2" w:tplc="F4B20396">
      <w:start w:val="1"/>
      <w:numFmt w:val="lowerRoman"/>
      <w:lvlText w:val="%3."/>
      <w:lvlJc w:val="right"/>
      <w:pPr>
        <w:ind w:left="2160" w:hanging="180"/>
      </w:pPr>
    </w:lvl>
    <w:lvl w:ilvl="3" w:tplc="F38259F8">
      <w:start w:val="1"/>
      <w:numFmt w:val="decimal"/>
      <w:lvlText w:val="%4."/>
      <w:lvlJc w:val="left"/>
      <w:pPr>
        <w:ind w:left="2880" w:hanging="360"/>
      </w:pPr>
    </w:lvl>
    <w:lvl w:ilvl="4" w:tplc="E2F6B83E">
      <w:start w:val="1"/>
      <w:numFmt w:val="lowerLetter"/>
      <w:lvlText w:val="%5."/>
      <w:lvlJc w:val="left"/>
      <w:pPr>
        <w:ind w:left="3600" w:hanging="360"/>
      </w:pPr>
    </w:lvl>
    <w:lvl w:ilvl="5" w:tplc="9AA2C706">
      <w:start w:val="1"/>
      <w:numFmt w:val="lowerRoman"/>
      <w:lvlText w:val="%6."/>
      <w:lvlJc w:val="right"/>
      <w:pPr>
        <w:ind w:left="4320" w:hanging="180"/>
      </w:pPr>
    </w:lvl>
    <w:lvl w:ilvl="6" w:tplc="E97A7CB4">
      <w:start w:val="1"/>
      <w:numFmt w:val="decimal"/>
      <w:lvlText w:val="%7."/>
      <w:lvlJc w:val="left"/>
      <w:pPr>
        <w:ind w:left="5040" w:hanging="360"/>
      </w:pPr>
    </w:lvl>
    <w:lvl w:ilvl="7" w:tplc="6CC67A72">
      <w:start w:val="1"/>
      <w:numFmt w:val="lowerLetter"/>
      <w:lvlText w:val="%8."/>
      <w:lvlJc w:val="left"/>
      <w:pPr>
        <w:ind w:left="5760" w:hanging="360"/>
      </w:pPr>
    </w:lvl>
    <w:lvl w:ilvl="8" w:tplc="0D2CA7E0">
      <w:start w:val="1"/>
      <w:numFmt w:val="lowerRoman"/>
      <w:lvlText w:val="%9."/>
      <w:lvlJc w:val="right"/>
      <w:pPr>
        <w:ind w:left="6480" w:hanging="180"/>
      </w:pPr>
    </w:lvl>
  </w:abstractNum>
  <w:abstractNum w:abstractNumId="11"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7793632"/>
    <w:multiLevelType w:val="hybridMultilevel"/>
    <w:tmpl w:val="B4DA8358"/>
    <w:lvl w:ilvl="0" w:tplc="2ABCE60C">
      <w:start w:val="1"/>
      <w:numFmt w:val="bullet"/>
      <w:lvlText w:val=""/>
      <w:lvlJc w:val="left"/>
      <w:pPr>
        <w:ind w:left="720" w:hanging="360"/>
      </w:pPr>
      <w:rPr>
        <w:rFonts w:ascii="Symbol" w:hAnsi="Symbol" w:hint="default"/>
      </w:rPr>
    </w:lvl>
    <w:lvl w:ilvl="1" w:tplc="D8D4D878">
      <w:start w:val="1"/>
      <w:numFmt w:val="bullet"/>
      <w:lvlText w:val="o"/>
      <w:lvlJc w:val="left"/>
      <w:pPr>
        <w:ind w:left="1440" w:hanging="360"/>
      </w:pPr>
      <w:rPr>
        <w:rFonts w:ascii="Courier New" w:hAnsi="Courier New" w:hint="default"/>
      </w:rPr>
    </w:lvl>
    <w:lvl w:ilvl="2" w:tplc="180E1DB0">
      <w:start w:val="1"/>
      <w:numFmt w:val="bullet"/>
      <w:lvlText w:val=""/>
      <w:lvlJc w:val="left"/>
      <w:pPr>
        <w:ind w:left="2160" w:hanging="360"/>
      </w:pPr>
      <w:rPr>
        <w:rFonts w:ascii="Wingdings" w:hAnsi="Wingdings" w:hint="default"/>
      </w:rPr>
    </w:lvl>
    <w:lvl w:ilvl="3" w:tplc="5484D216">
      <w:start w:val="1"/>
      <w:numFmt w:val="bullet"/>
      <w:lvlText w:val=""/>
      <w:lvlJc w:val="left"/>
      <w:pPr>
        <w:ind w:left="2880" w:hanging="360"/>
      </w:pPr>
      <w:rPr>
        <w:rFonts w:ascii="Symbol" w:hAnsi="Symbol" w:hint="default"/>
      </w:rPr>
    </w:lvl>
    <w:lvl w:ilvl="4" w:tplc="3F203F2E">
      <w:start w:val="1"/>
      <w:numFmt w:val="bullet"/>
      <w:lvlText w:val="o"/>
      <w:lvlJc w:val="left"/>
      <w:pPr>
        <w:ind w:left="3600" w:hanging="360"/>
      </w:pPr>
      <w:rPr>
        <w:rFonts w:ascii="Courier New" w:hAnsi="Courier New" w:hint="default"/>
      </w:rPr>
    </w:lvl>
    <w:lvl w:ilvl="5" w:tplc="42B44F08">
      <w:start w:val="1"/>
      <w:numFmt w:val="bullet"/>
      <w:lvlText w:val=""/>
      <w:lvlJc w:val="left"/>
      <w:pPr>
        <w:ind w:left="4320" w:hanging="360"/>
      </w:pPr>
      <w:rPr>
        <w:rFonts w:ascii="Wingdings" w:hAnsi="Wingdings" w:hint="default"/>
      </w:rPr>
    </w:lvl>
    <w:lvl w:ilvl="6" w:tplc="477A9468">
      <w:start w:val="1"/>
      <w:numFmt w:val="bullet"/>
      <w:lvlText w:val=""/>
      <w:lvlJc w:val="left"/>
      <w:pPr>
        <w:ind w:left="5040" w:hanging="360"/>
      </w:pPr>
      <w:rPr>
        <w:rFonts w:ascii="Symbol" w:hAnsi="Symbol" w:hint="default"/>
      </w:rPr>
    </w:lvl>
    <w:lvl w:ilvl="7" w:tplc="D21640BC">
      <w:start w:val="1"/>
      <w:numFmt w:val="bullet"/>
      <w:lvlText w:val="o"/>
      <w:lvlJc w:val="left"/>
      <w:pPr>
        <w:ind w:left="5760" w:hanging="360"/>
      </w:pPr>
      <w:rPr>
        <w:rFonts w:ascii="Courier New" w:hAnsi="Courier New" w:hint="default"/>
      </w:rPr>
    </w:lvl>
    <w:lvl w:ilvl="8" w:tplc="F162BD92">
      <w:start w:val="1"/>
      <w:numFmt w:val="bullet"/>
      <w:lvlText w:val=""/>
      <w:lvlJc w:val="left"/>
      <w:pPr>
        <w:ind w:left="6480" w:hanging="360"/>
      </w:pPr>
      <w:rPr>
        <w:rFonts w:ascii="Wingdings" w:hAnsi="Wingdings" w:hint="default"/>
      </w:rPr>
    </w:lvl>
  </w:abstractNum>
  <w:abstractNum w:abstractNumId="16" w15:restartNumberingAfterBreak="0">
    <w:nsid w:val="7BAF4AAC"/>
    <w:multiLevelType w:val="multilevel"/>
    <w:tmpl w:val="3ED01B36"/>
    <w:styleLink w:val="ZZTablebullets"/>
    <w:lvl w:ilvl="0">
      <w:start w:val="1"/>
      <w:numFmt w:val="decimal"/>
      <w:pStyle w:val="Heading2"/>
      <w:lvlText w:val="255.%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1"/>
  </w:num>
  <w:num w:numId="15">
    <w:abstractNumId w:val="4"/>
  </w:num>
  <w:num w:numId="16">
    <w:abstractNumId w:val="7"/>
  </w:num>
  <w:num w:numId="17">
    <w:abstractNumId w:val="16"/>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6"/>
  </w:num>
  <w:num w:numId="24">
    <w:abstractNumId w:val="16"/>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F76"/>
    <w:rsid w:val="000043E1"/>
    <w:rsid w:val="0000511B"/>
    <w:rsid w:val="00005347"/>
    <w:rsid w:val="00005786"/>
    <w:rsid w:val="000063F7"/>
    <w:rsid w:val="000072B6"/>
    <w:rsid w:val="0001021B"/>
    <w:rsid w:val="00010EB7"/>
    <w:rsid w:val="00011D89"/>
    <w:rsid w:val="0001208C"/>
    <w:rsid w:val="0001275A"/>
    <w:rsid w:val="0001289D"/>
    <w:rsid w:val="000137F0"/>
    <w:rsid w:val="000154FD"/>
    <w:rsid w:val="0001608F"/>
    <w:rsid w:val="00016D26"/>
    <w:rsid w:val="00022271"/>
    <w:rsid w:val="00022B37"/>
    <w:rsid w:val="000235E8"/>
    <w:rsid w:val="00024D89"/>
    <w:rsid w:val="000250B6"/>
    <w:rsid w:val="000267D2"/>
    <w:rsid w:val="00030A35"/>
    <w:rsid w:val="00030D19"/>
    <w:rsid w:val="000310E0"/>
    <w:rsid w:val="00032984"/>
    <w:rsid w:val="00033D81"/>
    <w:rsid w:val="00033FBA"/>
    <w:rsid w:val="00034325"/>
    <w:rsid w:val="00037366"/>
    <w:rsid w:val="00040ECA"/>
    <w:rsid w:val="00041BF0"/>
    <w:rsid w:val="00042C8A"/>
    <w:rsid w:val="00043741"/>
    <w:rsid w:val="0004394A"/>
    <w:rsid w:val="000448D3"/>
    <w:rsid w:val="0004536B"/>
    <w:rsid w:val="00046B68"/>
    <w:rsid w:val="00052147"/>
    <w:rsid w:val="000523D0"/>
    <w:rsid w:val="00052753"/>
    <w:rsid w:val="000527DD"/>
    <w:rsid w:val="00055128"/>
    <w:rsid w:val="000578B2"/>
    <w:rsid w:val="00060959"/>
    <w:rsid w:val="00060C8F"/>
    <w:rsid w:val="0006298A"/>
    <w:rsid w:val="000629FD"/>
    <w:rsid w:val="00065835"/>
    <w:rsid w:val="00065CE5"/>
    <w:rsid w:val="000663CD"/>
    <w:rsid w:val="000666BF"/>
    <w:rsid w:val="00072708"/>
    <w:rsid w:val="000733FE"/>
    <w:rsid w:val="00073E3C"/>
    <w:rsid w:val="00074219"/>
    <w:rsid w:val="00074ED5"/>
    <w:rsid w:val="0007595E"/>
    <w:rsid w:val="00076E7B"/>
    <w:rsid w:val="00077CCE"/>
    <w:rsid w:val="00082676"/>
    <w:rsid w:val="000826D7"/>
    <w:rsid w:val="00082A22"/>
    <w:rsid w:val="00082BD4"/>
    <w:rsid w:val="00082FE4"/>
    <w:rsid w:val="0008508E"/>
    <w:rsid w:val="00085DF8"/>
    <w:rsid w:val="00085F81"/>
    <w:rsid w:val="00087951"/>
    <w:rsid w:val="00087CEB"/>
    <w:rsid w:val="00090716"/>
    <w:rsid w:val="0009113B"/>
    <w:rsid w:val="00093402"/>
    <w:rsid w:val="00093446"/>
    <w:rsid w:val="00093B52"/>
    <w:rsid w:val="00094DA3"/>
    <w:rsid w:val="00094E47"/>
    <w:rsid w:val="000967B6"/>
    <w:rsid w:val="00096CD1"/>
    <w:rsid w:val="000A012C"/>
    <w:rsid w:val="000A0EB9"/>
    <w:rsid w:val="000A186C"/>
    <w:rsid w:val="000A1EA4"/>
    <w:rsid w:val="000A2476"/>
    <w:rsid w:val="000A40CA"/>
    <w:rsid w:val="000A440F"/>
    <w:rsid w:val="000A4A2C"/>
    <w:rsid w:val="000A641A"/>
    <w:rsid w:val="000A7364"/>
    <w:rsid w:val="000B1FAD"/>
    <w:rsid w:val="000B2133"/>
    <w:rsid w:val="000B2B72"/>
    <w:rsid w:val="000B3E0A"/>
    <w:rsid w:val="000B3EDB"/>
    <w:rsid w:val="000B543D"/>
    <w:rsid w:val="000B55F9"/>
    <w:rsid w:val="000B57E7"/>
    <w:rsid w:val="000B5BF7"/>
    <w:rsid w:val="000B6BC8"/>
    <w:rsid w:val="000C0303"/>
    <w:rsid w:val="000C0377"/>
    <w:rsid w:val="000C0754"/>
    <w:rsid w:val="000C14BD"/>
    <w:rsid w:val="000C174C"/>
    <w:rsid w:val="000C21CA"/>
    <w:rsid w:val="000C3C70"/>
    <w:rsid w:val="000C42EA"/>
    <w:rsid w:val="000C4546"/>
    <w:rsid w:val="000C4E0B"/>
    <w:rsid w:val="000C50AC"/>
    <w:rsid w:val="000C5636"/>
    <w:rsid w:val="000C6450"/>
    <w:rsid w:val="000D11D8"/>
    <w:rsid w:val="000D1242"/>
    <w:rsid w:val="000D2C10"/>
    <w:rsid w:val="000D5064"/>
    <w:rsid w:val="000D5ABF"/>
    <w:rsid w:val="000D76CF"/>
    <w:rsid w:val="000D7A61"/>
    <w:rsid w:val="000E0970"/>
    <w:rsid w:val="000E0AF2"/>
    <w:rsid w:val="000E0D46"/>
    <w:rsid w:val="000E1910"/>
    <w:rsid w:val="000E19C6"/>
    <w:rsid w:val="000E3CC7"/>
    <w:rsid w:val="000E6B48"/>
    <w:rsid w:val="000E6BD4"/>
    <w:rsid w:val="000E6D6D"/>
    <w:rsid w:val="000F1F1E"/>
    <w:rsid w:val="000F2259"/>
    <w:rsid w:val="000F2DDA"/>
    <w:rsid w:val="000F5213"/>
    <w:rsid w:val="000F5996"/>
    <w:rsid w:val="000F6819"/>
    <w:rsid w:val="000F7E54"/>
    <w:rsid w:val="00100BD8"/>
    <w:rsid w:val="00101001"/>
    <w:rsid w:val="001021CB"/>
    <w:rsid w:val="00103276"/>
    <w:rsid w:val="0010392D"/>
    <w:rsid w:val="0010447F"/>
    <w:rsid w:val="00104D90"/>
    <w:rsid w:val="00104FE3"/>
    <w:rsid w:val="001050F8"/>
    <w:rsid w:val="0010548B"/>
    <w:rsid w:val="0010620B"/>
    <w:rsid w:val="0010714F"/>
    <w:rsid w:val="00107463"/>
    <w:rsid w:val="001120C5"/>
    <w:rsid w:val="00113549"/>
    <w:rsid w:val="0011485D"/>
    <w:rsid w:val="00114965"/>
    <w:rsid w:val="00116E83"/>
    <w:rsid w:val="0011701A"/>
    <w:rsid w:val="00117629"/>
    <w:rsid w:val="00117E9C"/>
    <w:rsid w:val="00120BD3"/>
    <w:rsid w:val="00121CB3"/>
    <w:rsid w:val="00122FEA"/>
    <w:rsid w:val="001232BD"/>
    <w:rsid w:val="00124ED5"/>
    <w:rsid w:val="001251C5"/>
    <w:rsid w:val="00125F0F"/>
    <w:rsid w:val="0012611A"/>
    <w:rsid w:val="001276FA"/>
    <w:rsid w:val="00131305"/>
    <w:rsid w:val="001317CA"/>
    <w:rsid w:val="001337FC"/>
    <w:rsid w:val="00133980"/>
    <w:rsid w:val="00133F49"/>
    <w:rsid w:val="00136C2E"/>
    <w:rsid w:val="00137EF8"/>
    <w:rsid w:val="001422E1"/>
    <w:rsid w:val="0014255B"/>
    <w:rsid w:val="00142964"/>
    <w:rsid w:val="00142F64"/>
    <w:rsid w:val="00142F75"/>
    <w:rsid w:val="00143F9F"/>
    <w:rsid w:val="001447B3"/>
    <w:rsid w:val="00145C66"/>
    <w:rsid w:val="001466F8"/>
    <w:rsid w:val="00150472"/>
    <w:rsid w:val="00150B3E"/>
    <w:rsid w:val="00150F02"/>
    <w:rsid w:val="00152073"/>
    <w:rsid w:val="00152794"/>
    <w:rsid w:val="00153590"/>
    <w:rsid w:val="00154E2D"/>
    <w:rsid w:val="00155353"/>
    <w:rsid w:val="00156598"/>
    <w:rsid w:val="00160A7D"/>
    <w:rsid w:val="00160F11"/>
    <w:rsid w:val="00161939"/>
    <w:rsid w:val="00161AA0"/>
    <w:rsid w:val="00161D2E"/>
    <w:rsid w:val="00161F3E"/>
    <w:rsid w:val="00162093"/>
    <w:rsid w:val="00162CA9"/>
    <w:rsid w:val="001634D6"/>
    <w:rsid w:val="001642D5"/>
    <w:rsid w:val="00165459"/>
    <w:rsid w:val="00165A57"/>
    <w:rsid w:val="00165BFF"/>
    <w:rsid w:val="0016740D"/>
    <w:rsid w:val="00170204"/>
    <w:rsid w:val="001708A0"/>
    <w:rsid w:val="00170FD6"/>
    <w:rsid w:val="001712C2"/>
    <w:rsid w:val="0017142A"/>
    <w:rsid w:val="00171BA3"/>
    <w:rsid w:val="001722DF"/>
    <w:rsid w:val="00172BAF"/>
    <w:rsid w:val="00172EC3"/>
    <w:rsid w:val="00172F9C"/>
    <w:rsid w:val="00172FDD"/>
    <w:rsid w:val="0017466F"/>
    <w:rsid w:val="0017477A"/>
    <w:rsid w:val="00175F3A"/>
    <w:rsid w:val="001771DD"/>
    <w:rsid w:val="00177504"/>
    <w:rsid w:val="00177995"/>
    <w:rsid w:val="00177A8B"/>
    <w:rsid w:val="00177A8C"/>
    <w:rsid w:val="001809B0"/>
    <w:rsid w:val="00182351"/>
    <w:rsid w:val="00184362"/>
    <w:rsid w:val="00185D41"/>
    <w:rsid w:val="00186B33"/>
    <w:rsid w:val="00187420"/>
    <w:rsid w:val="001906AA"/>
    <w:rsid w:val="00191459"/>
    <w:rsid w:val="001916FB"/>
    <w:rsid w:val="001919AD"/>
    <w:rsid w:val="00192F9D"/>
    <w:rsid w:val="00193810"/>
    <w:rsid w:val="001949FD"/>
    <w:rsid w:val="00195E7E"/>
    <w:rsid w:val="00196EB8"/>
    <w:rsid w:val="00196EFB"/>
    <w:rsid w:val="001979FF"/>
    <w:rsid w:val="00197B17"/>
    <w:rsid w:val="001A1950"/>
    <w:rsid w:val="001A1C54"/>
    <w:rsid w:val="001A3333"/>
    <w:rsid w:val="001A3ACE"/>
    <w:rsid w:val="001A4B63"/>
    <w:rsid w:val="001A5B9C"/>
    <w:rsid w:val="001A703F"/>
    <w:rsid w:val="001A7318"/>
    <w:rsid w:val="001B058F"/>
    <w:rsid w:val="001B0758"/>
    <w:rsid w:val="001B1AB1"/>
    <w:rsid w:val="001B1C3B"/>
    <w:rsid w:val="001B1C5E"/>
    <w:rsid w:val="001B313E"/>
    <w:rsid w:val="001B332D"/>
    <w:rsid w:val="001B3C9C"/>
    <w:rsid w:val="001B4522"/>
    <w:rsid w:val="001B5A22"/>
    <w:rsid w:val="001B5E80"/>
    <w:rsid w:val="001B63B2"/>
    <w:rsid w:val="001B6933"/>
    <w:rsid w:val="001B6BC2"/>
    <w:rsid w:val="001B738B"/>
    <w:rsid w:val="001C09DB"/>
    <w:rsid w:val="001C277E"/>
    <w:rsid w:val="001C2A72"/>
    <w:rsid w:val="001C31B7"/>
    <w:rsid w:val="001C507F"/>
    <w:rsid w:val="001C595D"/>
    <w:rsid w:val="001C5A15"/>
    <w:rsid w:val="001C5CDF"/>
    <w:rsid w:val="001C6759"/>
    <w:rsid w:val="001D0B75"/>
    <w:rsid w:val="001D3007"/>
    <w:rsid w:val="001D39A5"/>
    <w:rsid w:val="001D3C09"/>
    <w:rsid w:val="001D44E8"/>
    <w:rsid w:val="001D50F9"/>
    <w:rsid w:val="001D60EC"/>
    <w:rsid w:val="001D6A8C"/>
    <w:rsid w:val="001D6D04"/>
    <w:rsid w:val="001D6F59"/>
    <w:rsid w:val="001E040B"/>
    <w:rsid w:val="001E0C5D"/>
    <w:rsid w:val="001E184B"/>
    <w:rsid w:val="001E2A36"/>
    <w:rsid w:val="001E40FE"/>
    <w:rsid w:val="001E42F3"/>
    <w:rsid w:val="001E44DF"/>
    <w:rsid w:val="001E512A"/>
    <w:rsid w:val="001E5130"/>
    <w:rsid w:val="001E56D4"/>
    <w:rsid w:val="001E5FD6"/>
    <w:rsid w:val="001E68A5"/>
    <w:rsid w:val="001E6B4B"/>
    <w:rsid w:val="001E6BB0"/>
    <w:rsid w:val="001E6ED5"/>
    <w:rsid w:val="001E7282"/>
    <w:rsid w:val="001F0F0B"/>
    <w:rsid w:val="001F1198"/>
    <w:rsid w:val="001F18CB"/>
    <w:rsid w:val="001F20D7"/>
    <w:rsid w:val="001F237A"/>
    <w:rsid w:val="001F2698"/>
    <w:rsid w:val="001F3826"/>
    <w:rsid w:val="001F4A4B"/>
    <w:rsid w:val="001F6E46"/>
    <w:rsid w:val="001F7C91"/>
    <w:rsid w:val="00200747"/>
    <w:rsid w:val="00202475"/>
    <w:rsid w:val="00202FFD"/>
    <w:rsid w:val="002031FC"/>
    <w:rsid w:val="002033B7"/>
    <w:rsid w:val="0020568D"/>
    <w:rsid w:val="00206463"/>
    <w:rsid w:val="00206F2F"/>
    <w:rsid w:val="00207A28"/>
    <w:rsid w:val="00210165"/>
    <w:rsid w:val="0021053D"/>
    <w:rsid w:val="00210A92"/>
    <w:rsid w:val="00210CDE"/>
    <w:rsid w:val="00211F6D"/>
    <w:rsid w:val="00213BB0"/>
    <w:rsid w:val="00213BE1"/>
    <w:rsid w:val="00216C03"/>
    <w:rsid w:val="002173CC"/>
    <w:rsid w:val="0021745B"/>
    <w:rsid w:val="00217742"/>
    <w:rsid w:val="00220070"/>
    <w:rsid w:val="0022068E"/>
    <w:rsid w:val="002206EA"/>
    <w:rsid w:val="00220C04"/>
    <w:rsid w:val="00221A72"/>
    <w:rsid w:val="00221B8A"/>
    <w:rsid w:val="0022278D"/>
    <w:rsid w:val="002251A8"/>
    <w:rsid w:val="002253AE"/>
    <w:rsid w:val="00226F4A"/>
    <w:rsid w:val="0022701F"/>
    <w:rsid w:val="00227C68"/>
    <w:rsid w:val="00231918"/>
    <w:rsid w:val="002323BF"/>
    <w:rsid w:val="002333F5"/>
    <w:rsid w:val="00233724"/>
    <w:rsid w:val="002365B4"/>
    <w:rsid w:val="002413D1"/>
    <w:rsid w:val="002432E1"/>
    <w:rsid w:val="00244BC0"/>
    <w:rsid w:val="002459F3"/>
    <w:rsid w:val="00246207"/>
    <w:rsid w:val="00246C5E"/>
    <w:rsid w:val="00246E5F"/>
    <w:rsid w:val="00250960"/>
    <w:rsid w:val="00251343"/>
    <w:rsid w:val="00251887"/>
    <w:rsid w:val="00253204"/>
    <w:rsid w:val="002536A4"/>
    <w:rsid w:val="002544B1"/>
    <w:rsid w:val="00254B36"/>
    <w:rsid w:val="00254F58"/>
    <w:rsid w:val="002552AE"/>
    <w:rsid w:val="00256ADE"/>
    <w:rsid w:val="00257E62"/>
    <w:rsid w:val="00260AC1"/>
    <w:rsid w:val="00261A85"/>
    <w:rsid w:val="002620BC"/>
    <w:rsid w:val="00262618"/>
    <w:rsid w:val="00262802"/>
    <w:rsid w:val="002632A6"/>
    <w:rsid w:val="00263A90"/>
    <w:rsid w:val="00263BC7"/>
    <w:rsid w:val="00263C1F"/>
    <w:rsid w:val="0026408B"/>
    <w:rsid w:val="002642D7"/>
    <w:rsid w:val="0026541A"/>
    <w:rsid w:val="00266D14"/>
    <w:rsid w:val="002670C0"/>
    <w:rsid w:val="00267567"/>
    <w:rsid w:val="00267C3E"/>
    <w:rsid w:val="00270249"/>
    <w:rsid w:val="00270306"/>
    <w:rsid w:val="002709BB"/>
    <w:rsid w:val="00270B4B"/>
    <w:rsid w:val="00270E86"/>
    <w:rsid w:val="0027113F"/>
    <w:rsid w:val="002730E5"/>
    <w:rsid w:val="00273855"/>
    <w:rsid w:val="00273BAC"/>
    <w:rsid w:val="00274726"/>
    <w:rsid w:val="002763B3"/>
    <w:rsid w:val="00276CD6"/>
    <w:rsid w:val="002802E3"/>
    <w:rsid w:val="00280322"/>
    <w:rsid w:val="0028068D"/>
    <w:rsid w:val="002809F9"/>
    <w:rsid w:val="00282028"/>
    <w:rsid w:val="0028213D"/>
    <w:rsid w:val="00284079"/>
    <w:rsid w:val="002849AF"/>
    <w:rsid w:val="00284B38"/>
    <w:rsid w:val="00284E71"/>
    <w:rsid w:val="002856A1"/>
    <w:rsid w:val="002862F1"/>
    <w:rsid w:val="00287572"/>
    <w:rsid w:val="00290DB8"/>
    <w:rsid w:val="00291373"/>
    <w:rsid w:val="0029426F"/>
    <w:rsid w:val="00294B59"/>
    <w:rsid w:val="00294B5F"/>
    <w:rsid w:val="00294DE8"/>
    <w:rsid w:val="002950F3"/>
    <w:rsid w:val="0029597D"/>
    <w:rsid w:val="00295B90"/>
    <w:rsid w:val="002962C3"/>
    <w:rsid w:val="0029752B"/>
    <w:rsid w:val="002A0A9C"/>
    <w:rsid w:val="002A2EBF"/>
    <w:rsid w:val="002A346E"/>
    <w:rsid w:val="002A3F8F"/>
    <w:rsid w:val="002A483C"/>
    <w:rsid w:val="002A66B3"/>
    <w:rsid w:val="002A7017"/>
    <w:rsid w:val="002A7AA8"/>
    <w:rsid w:val="002B0C7C"/>
    <w:rsid w:val="002B0E3F"/>
    <w:rsid w:val="002B1729"/>
    <w:rsid w:val="002B27D7"/>
    <w:rsid w:val="002B36A5"/>
    <w:rsid w:val="002B36C7"/>
    <w:rsid w:val="002B4036"/>
    <w:rsid w:val="002B4DD4"/>
    <w:rsid w:val="002B5277"/>
    <w:rsid w:val="002B5375"/>
    <w:rsid w:val="002B686E"/>
    <w:rsid w:val="002B6B5D"/>
    <w:rsid w:val="002B77C1"/>
    <w:rsid w:val="002B7A33"/>
    <w:rsid w:val="002C0469"/>
    <w:rsid w:val="002C063D"/>
    <w:rsid w:val="002C0ED7"/>
    <w:rsid w:val="002C2728"/>
    <w:rsid w:val="002C2946"/>
    <w:rsid w:val="002C304A"/>
    <w:rsid w:val="002C31C6"/>
    <w:rsid w:val="002C5F70"/>
    <w:rsid w:val="002C607E"/>
    <w:rsid w:val="002D069F"/>
    <w:rsid w:val="002D095C"/>
    <w:rsid w:val="002D1E0D"/>
    <w:rsid w:val="002D2223"/>
    <w:rsid w:val="002D2329"/>
    <w:rsid w:val="002D2E60"/>
    <w:rsid w:val="002D33B5"/>
    <w:rsid w:val="002D5006"/>
    <w:rsid w:val="002D569F"/>
    <w:rsid w:val="002D5AD3"/>
    <w:rsid w:val="002D6220"/>
    <w:rsid w:val="002D646D"/>
    <w:rsid w:val="002E01D0"/>
    <w:rsid w:val="002E161D"/>
    <w:rsid w:val="002E2499"/>
    <w:rsid w:val="002E3100"/>
    <w:rsid w:val="002E3B29"/>
    <w:rsid w:val="002E643E"/>
    <w:rsid w:val="002E6C95"/>
    <w:rsid w:val="002E7C36"/>
    <w:rsid w:val="002F0107"/>
    <w:rsid w:val="002F29A2"/>
    <w:rsid w:val="002F3D32"/>
    <w:rsid w:val="002F5EC4"/>
    <w:rsid w:val="002F5F31"/>
    <w:rsid w:val="002F5F46"/>
    <w:rsid w:val="002F6053"/>
    <w:rsid w:val="002F60EA"/>
    <w:rsid w:val="00302216"/>
    <w:rsid w:val="003025FD"/>
    <w:rsid w:val="00303E53"/>
    <w:rsid w:val="00304A0D"/>
    <w:rsid w:val="00304AD0"/>
    <w:rsid w:val="00304CA2"/>
    <w:rsid w:val="00305CC1"/>
    <w:rsid w:val="00306C01"/>
    <w:rsid w:val="00306E5F"/>
    <w:rsid w:val="003070E3"/>
    <w:rsid w:val="00307E14"/>
    <w:rsid w:val="00314054"/>
    <w:rsid w:val="00315BD8"/>
    <w:rsid w:val="003160B0"/>
    <w:rsid w:val="00316F27"/>
    <w:rsid w:val="003214F1"/>
    <w:rsid w:val="003220D2"/>
    <w:rsid w:val="00322E4B"/>
    <w:rsid w:val="0032433F"/>
    <w:rsid w:val="00325F58"/>
    <w:rsid w:val="003269F7"/>
    <w:rsid w:val="00326CCE"/>
    <w:rsid w:val="00327870"/>
    <w:rsid w:val="00331B98"/>
    <w:rsid w:val="00331DC0"/>
    <w:rsid w:val="0033213B"/>
    <w:rsid w:val="0033259D"/>
    <w:rsid w:val="003327CC"/>
    <w:rsid w:val="00332A51"/>
    <w:rsid w:val="003333D2"/>
    <w:rsid w:val="00333EFF"/>
    <w:rsid w:val="00334037"/>
    <w:rsid w:val="003342BF"/>
    <w:rsid w:val="0033606C"/>
    <w:rsid w:val="00336527"/>
    <w:rsid w:val="00337C7A"/>
    <w:rsid w:val="003406C6"/>
    <w:rsid w:val="003418CC"/>
    <w:rsid w:val="00341C01"/>
    <w:rsid w:val="003424BC"/>
    <w:rsid w:val="00344ACD"/>
    <w:rsid w:val="00345306"/>
    <w:rsid w:val="003459BD"/>
    <w:rsid w:val="00350C8D"/>
    <w:rsid w:val="00350D38"/>
    <w:rsid w:val="00351B36"/>
    <w:rsid w:val="00352F6F"/>
    <w:rsid w:val="00353B31"/>
    <w:rsid w:val="00354C21"/>
    <w:rsid w:val="00357B4E"/>
    <w:rsid w:val="00360227"/>
    <w:rsid w:val="0036091C"/>
    <w:rsid w:val="003716FD"/>
    <w:rsid w:val="0037204B"/>
    <w:rsid w:val="0037250A"/>
    <w:rsid w:val="00373D6A"/>
    <w:rsid w:val="003744CF"/>
    <w:rsid w:val="00374717"/>
    <w:rsid w:val="0037476C"/>
    <w:rsid w:val="0037676C"/>
    <w:rsid w:val="00376909"/>
    <w:rsid w:val="00381043"/>
    <w:rsid w:val="0038118E"/>
    <w:rsid w:val="003829E5"/>
    <w:rsid w:val="0038409F"/>
    <w:rsid w:val="003845FE"/>
    <w:rsid w:val="00384676"/>
    <w:rsid w:val="003851F2"/>
    <w:rsid w:val="00386109"/>
    <w:rsid w:val="00386944"/>
    <w:rsid w:val="00387AF3"/>
    <w:rsid w:val="00391C85"/>
    <w:rsid w:val="00392D48"/>
    <w:rsid w:val="00393680"/>
    <w:rsid w:val="0039473F"/>
    <w:rsid w:val="003956CC"/>
    <w:rsid w:val="00395C9A"/>
    <w:rsid w:val="00396C0F"/>
    <w:rsid w:val="003A03B5"/>
    <w:rsid w:val="003A0853"/>
    <w:rsid w:val="003A3B86"/>
    <w:rsid w:val="003A43ED"/>
    <w:rsid w:val="003A6B67"/>
    <w:rsid w:val="003A6BB9"/>
    <w:rsid w:val="003B13B6"/>
    <w:rsid w:val="003B15B6"/>
    <w:rsid w:val="003B15E6"/>
    <w:rsid w:val="003B2D9E"/>
    <w:rsid w:val="003B408A"/>
    <w:rsid w:val="003B4784"/>
    <w:rsid w:val="003B4DF7"/>
    <w:rsid w:val="003B5733"/>
    <w:rsid w:val="003B577A"/>
    <w:rsid w:val="003B7249"/>
    <w:rsid w:val="003C05A5"/>
    <w:rsid w:val="003C06B5"/>
    <w:rsid w:val="003C08A2"/>
    <w:rsid w:val="003C1E6B"/>
    <w:rsid w:val="003C2045"/>
    <w:rsid w:val="003C3FEE"/>
    <w:rsid w:val="003C43A1"/>
    <w:rsid w:val="003C4FC0"/>
    <w:rsid w:val="003C53F8"/>
    <w:rsid w:val="003C55F4"/>
    <w:rsid w:val="003C67D4"/>
    <w:rsid w:val="003C7897"/>
    <w:rsid w:val="003C7A3F"/>
    <w:rsid w:val="003D0AC1"/>
    <w:rsid w:val="003D2100"/>
    <w:rsid w:val="003D240B"/>
    <w:rsid w:val="003D2766"/>
    <w:rsid w:val="003D2A74"/>
    <w:rsid w:val="003D3E8F"/>
    <w:rsid w:val="003D6475"/>
    <w:rsid w:val="003E375C"/>
    <w:rsid w:val="003E4086"/>
    <w:rsid w:val="003E455F"/>
    <w:rsid w:val="003E4F58"/>
    <w:rsid w:val="003E639E"/>
    <w:rsid w:val="003E71E5"/>
    <w:rsid w:val="003F0445"/>
    <w:rsid w:val="003F0CF0"/>
    <w:rsid w:val="003F13C2"/>
    <w:rsid w:val="003F14B1"/>
    <w:rsid w:val="003F2580"/>
    <w:rsid w:val="003F2B20"/>
    <w:rsid w:val="003F3289"/>
    <w:rsid w:val="003F399C"/>
    <w:rsid w:val="003F4811"/>
    <w:rsid w:val="003F5665"/>
    <w:rsid w:val="003F5CB9"/>
    <w:rsid w:val="003F7864"/>
    <w:rsid w:val="003F7B94"/>
    <w:rsid w:val="004013C7"/>
    <w:rsid w:val="00401546"/>
    <w:rsid w:val="00401687"/>
    <w:rsid w:val="00401FCF"/>
    <w:rsid w:val="0040248F"/>
    <w:rsid w:val="00403045"/>
    <w:rsid w:val="00403601"/>
    <w:rsid w:val="004041D9"/>
    <w:rsid w:val="00404B30"/>
    <w:rsid w:val="00406285"/>
    <w:rsid w:val="00410663"/>
    <w:rsid w:val="0041143C"/>
    <w:rsid w:val="00412236"/>
    <w:rsid w:val="0041388A"/>
    <w:rsid w:val="004141B8"/>
    <w:rsid w:val="004146C6"/>
    <w:rsid w:val="004148F9"/>
    <w:rsid w:val="00414D4A"/>
    <w:rsid w:val="00415AC8"/>
    <w:rsid w:val="00416BB8"/>
    <w:rsid w:val="0042084E"/>
    <w:rsid w:val="00421EEF"/>
    <w:rsid w:val="00422DFF"/>
    <w:rsid w:val="00422E76"/>
    <w:rsid w:val="00424308"/>
    <w:rsid w:val="00424D65"/>
    <w:rsid w:val="00424E20"/>
    <w:rsid w:val="004270BB"/>
    <w:rsid w:val="0042758E"/>
    <w:rsid w:val="0043417D"/>
    <w:rsid w:val="0043560E"/>
    <w:rsid w:val="00436004"/>
    <w:rsid w:val="00436A9C"/>
    <w:rsid w:val="0044029C"/>
    <w:rsid w:val="004417FE"/>
    <w:rsid w:val="00442AE5"/>
    <w:rsid w:val="00442C6C"/>
    <w:rsid w:val="00443CBE"/>
    <w:rsid w:val="00443E8A"/>
    <w:rsid w:val="0044403D"/>
    <w:rsid w:val="004441BC"/>
    <w:rsid w:val="00445417"/>
    <w:rsid w:val="00445F90"/>
    <w:rsid w:val="004468B4"/>
    <w:rsid w:val="00447198"/>
    <w:rsid w:val="0045230A"/>
    <w:rsid w:val="00452884"/>
    <w:rsid w:val="00454AD0"/>
    <w:rsid w:val="004550A2"/>
    <w:rsid w:val="00455832"/>
    <w:rsid w:val="00457337"/>
    <w:rsid w:val="004615CA"/>
    <w:rsid w:val="00461DAD"/>
    <w:rsid w:val="00462E3D"/>
    <w:rsid w:val="00465622"/>
    <w:rsid w:val="00466E79"/>
    <w:rsid w:val="0046749E"/>
    <w:rsid w:val="0047038F"/>
    <w:rsid w:val="00470D7D"/>
    <w:rsid w:val="0047184C"/>
    <w:rsid w:val="0047372D"/>
    <w:rsid w:val="00473A3D"/>
    <w:rsid w:val="00473BA3"/>
    <w:rsid w:val="004743DD"/>
    <w:rsid w:val="004743E2"/>
    <w:rsid w:val="00474CEA"/>
    <w:rsid w:val="004767AA"/>
    <w:rsid w:val="00476949"/>
    <w:rsid w:val="00477330"/>
    <w:rsid w:val="00480682"/>
    <w:rsid w:val="00480AED"/>
    <w:rsid w:val="004811B9"/>
    <w:rsid w:val="00481BF7"/>
    <w:rsid w:val="004822B1"/>
    <w:rsid w:val="00483968"/>
    <w:rsid w:val="00484207"/>
    <w:rsid w:val="00484F86"/>
    <w:rsid w:val="0048654B"/>
    <w:rsid w:val="00486968"/>
    <w:rsid w:val="00490746"/>
    <w:rsid w:val="00490852"/>
    <w:rsid w:val="00491C9C"/>
    <w:rsid w:val="00492F30"/>
    <w:rsid w:val="00493D46"/>
    <w:rsid w:val="004946F4"/>
    <w:rsid w:val="0049487E"/>
    <w:rsid w:val="0049548D"/>
    <w:rsid w:val="004A036A"/>
    <w:rsid w:val="004A160D"/>
    <w:rsid w:val="004A28B3"/>
    <w:rsid w:val="004A2967"/>
    <w:rsid w:val="004A3345"/>
    <w:rsid w:val="004A33F8"/>
    <w:rsid w:val="004A3E81"/>
    <w:rsid w:val="004A4195"/>
    <w:rsid w:val="004A5C62"/>
    <w:rsid w:val="004A5CE5"/>
    <w:rsid w:val="004A707D"/>
    <w:rsid w:val="004C112E"/>
    <w:rsid w:val="004C23BD"/>
    <w:rsid w:val="004C2745"/>
    <w:rsid w:val="004C3B43"/>
    <w:rsid w:val="004C40FA"/>
    <w:rsid w:val="004C45F5"/>
    <w:rsid w:val="004C470C"/>
    <w:rsid w:val="004C482C"/>
    <w:rsid w:val="004C5541"/>
    <w:rsid w:val="004C57E8"/>
    <w:rsid w:val="004C6EEE"/>
    <w:rsid w:val="004C702B"/>
    <w:rsid w:val="004C78A5"/>
    <w:rsid w:val="004C7D34"/>
    <w:rsid w:val="004C7F85"/>
    <w:rsid w:val="004D0033"/>
    <w:rsid w:val="004D016B"/>
    <w:rsid w:val="004D1B22"/>
    <w:rsid w:val="004D23CC"/>
    <w:rsid w:val="004D3204"/>
    <w:rsid w:val="004D36F2"/>
    <w:rsid w:val="004D4088"/>
    <w:rsid w:val="004D4C7B"/>
    <w:rsid w:val="004D5EA2"/>
    <w:rsid w:val="004D7076"/>
    <w:rsid w:val="004D73F3"/>
    <w:rsid w:val="004D7FDD"/>
    <w:rsid w:val="004E06FB"/>
    <w:rsid w:val="004E1106"/>
    <w:rsid w:val="004E138F"/>
    <w:rsid w:val="004E29CD"/>
    <w:rsid w:val="004E4170"/>
    <w:rsid w:val="004E4649"/>
    <w:rsid w:val="004E5942"/>
    <w:rsid w:val="004E5C2B"/>
    <w:rsid w:val="004E628B"/>
    <w:rsid w:val="004E7DBB"/>
    <w:rsid w:val="004F00DD"/>
    <w:rsid w:val="004F2133"/>
    <w:rsid w:val="004F2DDC"/>
    <w:rsid w:val="004F2E92"/>
    <w:rsid w:val="004F344E"/>
    <w:rsid w:val="004F5398"/>
    <w:rsid w:val="004F55F1"/>
    <w:rsid w:val="004F5852"/>
    <w:rsid w:val="004F6936"/>
    <w:rsid w:val="004F7104"/>
    <w:rsid w:val="004F783C"/>
    <w:rsid w:val="00500ABA"/>
    <w:rsid w:val="00501DCD"/>
    <w:rsid w:val="00503DC6"/>
    <w:rsid w:val="0050412D"/>
    <w:rsid w:val="00504304"/>
    <w:rsid w:val="00504893"/>
    <w:rsid w:val="00506834"/>
    <w:rsid w:val="00506B34"/>
    <w:rsid w:val="00506F5D"/>
    <w:rsid w:val="005073DA"/>
    <w:rsid w:val="00510AC2"/>
    <w:rsid w:val="00510C37"/>
    <w:rsid w:val="0051189C"/>
    <w:rsid w:val="005126D0"/>
    <w:rsid w:val="00512770"/>
    <w:rsid w:val="00512EE2"/>
    <w:rsid w:val="0051568D"/>
    <w:rsid w:val="00515748"/>
    <w:rsid w:val="00515A80"/>
    <w:rsid w:val="00517FFC"/>
    <w:rsid w:val="00520C06"/>
    <w:rsid w:val="005218DE"/>
    <w:rsid w:val="00523571"/>
    <w:rsid w:val="00523ED2"/>
    <w:rsid w:val="00524E5E"/>
    <w:rsid w:val="00526AC7"/>
    <w:rsid w:val="00526C15"/>
    <w:rsid w:val="00527DE1"/>
    <w:rsid w:val="0053012F"/>
    <w:rsid w:val="005303E8"/>
    <w:rsid w:val="0053486E"/>
    <w:rsid w:val="00534E12"/>
    <w:rsid w:val="00535C28"/>
    <w:rsid w:val="00536499"/>
    <w:rsid w:val="00536B7F"/>
    <w:rsid w:val="00541BFB"/>
    <w:rsid w:val="00542B12"/>
    <w:rsid w:val="00543903"/>
    <w:rsid w:val="00543F11"/>
    <w:rsid w:val="00544D12"/>
    <w:rsid w:val="00546305"/>
    <w:rsid w:val="00547A95"/>
    <w:rsid w:val="00547BFC"/>
    <w:rsid w:val="00547EB3"/>
    <w:rsid w:val="0055119B"/>
    <w:rsid w:val="00551BB0"/>
    <w:rsid w:val="00553649"/>
    <w:rsid w:val="005548B5"/>
    <w:rsid w:val="00554F51"/>
    <w:rsid w:val="00555E99"/>
    <w:rsid w:val="0056081B"/>
    <w:rsid w:val="005611FD"/>
    <w:rsid w:val="00562A1B"/>
    <w:rsid w:val="00564C23"/>
    <w:rsid w:val="00565293"/>
    <w:rsid w:val="005655D3"/>
    <w:rsid w:val="005662C7"/>
    <w:rsid w:val="00566BB3"/>
    <w:rsid w:val="00572031"/>
    <w:rsid w:val="00572282"/>
    <w:rsid w:val="00572936"/>
    <w:rsid w:val="00573CE3"/>
    <w:rsid w:val="0057677C"/>
    <w:rsid w:val="005768EE"/>
    <w:rsid w:val="00576E84"/>
    <w:rsid w:val="00577A08"/>
    <w:rsid w:val="00580394"/>
    <w:rsid w:val="005809CD"/>
    <w:rsid w:val="00582B8C"/>
    <w:rsid w:val="00583843"/>
    <w:rsid w:val="005847AE"/>
    <w:rsid w:val="0058757E"/>
    <w:rsid w:val="005877BE"/>
    <w:rsid w:val="00593208"/>
    <w:rsid w:val="00593DE4"/>
    <w:rsid w:val="005948E0"/>
    <w:rsid w:val="00595F62"/>
    <w:rsid w:val="00596A4B"/>
    <w:rsid w:val="00596B1D"/>
    <w:rsid w:val="00597507"/>
    <w:rsid w:val="005A081D"/>
    <w:rsid w:val="005A16CE"/>
    <w:rsid w:val="005A1936"/>
    <w:rsid w:val="005A1F23"/>
    <w:rsid w:val="005A3CCD"/>
    <w:rsid w:val="005A41FB"/>
    <w:rsid w:val="005A479D"/>
    <w:rsid w:val="005A5B78"/>
    <w:rsid w:val="005A7362"/>
    <w:rsid w:val="005B1C6D"/>
    <w:rsid w:val="005B21B6"/>
    <w:rsid w:val="005B3A08"/>
    <w:rsid w:val="005B4E2D"/>
    <w:rsid w:val="005B7A63"/>
    <w:rsid w:val="005C0955"/>
    <w:rsid w:val="005C1BFA"/>
    <w:rsid w:val="005C49DA"/>
    <w:rsid w:val="005C50F3"/>
    <w:rsid w:val="005C53B2"/>
    <w:rsid w:val="005C54B5"/>
    <w:rsid w:val="005C5D80"/>
    <w:rsid w:val="005C5D91"/>
    <w:rsid w:val="005C6E06"/>
    <w:rsid w:val="005D07B8"/>
    <w:rsid w:val="005D09C9"/>
    <w:rsid w:val="005D0F0C"/>
    <w:rsid w:val="005D2922"/>
    <w:rsid w:val="005D6597"/>
    <w:rsid w:val="005E0CF3"/>
    <w:rsid w:val="005E1101"/>
    <w:rsid w:val="005E14E7"/>
    <w:rsid w:val="005E269F"/>
    <w:rsid w:val="005E26A3"/>
    <w:rsid w:val="005E2ECB"/>
    <w:rsid w:val="005E2FBA"/>
    <w:rsid w:val="005E397D"/>
    <w:rsid w:val="005E447E"/>
    <w:rsid w:val="005E4FD1"/>
    <w:rsid w:val="005E6721"/>
    <w:rsid w:val="005F0775"/>
    <w:rsid w:val="005F0CF5"/>
    <w:rsid w:val="005F19F7"/>
    <w:rsid w:val="005F1E19"/>
    <w:rsid w:val="005F21EB"/>
    <w:rsid w:val="005F395A"/>
    <w:rsid w:val="005F58E5"/>
    <w:rsid w:val="005F5D56"/>
    <w:rsid w:val="00600BFD"/>
    <w:rsid w:val="0060130B"/>
    <w:rsid w:val="00601487"/>
    <w:rsid w:val="00604682"/>
    <w:rsid w:val="00605908"/>
    <w:rsid w:val="0060683A"/>
    <w:rsid w:val="0061047E"/>
    <w:rsid w:val="00610812"/>
    <w:rsid w:val="00610D7C"/>
    <w:rsid w:val="00611E98"/>
    <w:rsid w:val="00611F8D"/>
    <w:rsid w:val="00613414"/>
    <w:rsid w:val="006160D6"/>
    <w:rsid w:val="0061623C"/>
    <w:rsid w:val="00616888"/>
    <w:rsid w:val="0061761C"/>
    <w:rsid w:val="00617740"/>
    <w:rsid w:val="00617944"/>
    <w:rsid w:val="00620154"/>
    <w:rsid w:val="006224CE"/>
    <w:rsid w:val="0062408D"/>
    <w:rsid w:val="006240CC"/>
    <w:rsid w:val="00624940"/>
    <w:rsid w:val="006254F8"/>
    <w:rsid w:val="0062646D"/>
    <w:rsid w:val="00627DA7"/>
    <w:rsid w:val="00630DA4"/>
    <w:rsid w:val="00631473"/>
    <w:rsid w:val="00632597"/>
    <w:rsid w:val="0063271E"/>
    <w:rsid w:val="00633435"/>
    <w:rsid w:val="006337A7"/>
    <w:rsid w:val="006358B4"/>
    <w:rsid w:val="00635CAB"/>
    <w:rsid w:val="00635E9C"/>
    <w:rsid w:val="00637013"/>
    <w:rsid w:val="00637EC1"/>
    <w:rsid w:val="0064059D"/>
    <w:rsid w:val="00640E8E"/>
    <w:rsid w:val="00641727"/>
    <w:rsid w:val="006419AA"/>
    <w:rsid w:val="006433D9"/>
    <w:rsid w:val="00643589"/>
    <w:rsid w:val="0064379F"/>
    <w:rsid w:val="00644B1F"/>
    <w:rsid w:val="00644B7E"/>
    <w:rsid w:val="006454E6"/>
    <w:rsid w:val="00646235"/>
    <w:rsid w:val="00646A68"/>
    <w:rsid w:val="0065005D"/>
    <w:rsid w:val="006501CD"/>
    <w:rsid w:val="006505BD"/>
    <w:rsid w:val="006508EA"/>
    <w:rsid w:val="006508F2"/>
    <w:rsid w:val="0065092E"/>
    <w:rsid w:val="00652CE5"/>
    <w:rsid w:val="0065526B"/>
    <w:rsid w:val="006557A7"/>
    <w:rsid w:val="00655A03"/>
    <w:rsid w:val="00655BD6"/>
    <w:rsid w:val="00655F9E"/>
    <w:rsid w:val="00656290"/>
    <w:rsid w:val="00657184"/>
    <w:rsid w:val="00657C4A"/>
    <w:rsid w:val="006608D8"/>
    <w:rsid w:val="006614E4"/>
    <w:rsid w:val="006621D7"/>
    <w:rsid w:val="0066302A"/>
    <w:rsid w:val="00663353"/>
    <w:rsid w:val="0066350F"/>
    <w:rsid w:val="0066408A"/>
    <w:rsid w:val="0066643D"/>
    <w:rsid w:val="006669D7"/>
    <w:rsid w:val="00667770"/>
    <w:rsid w:val="00670597"/>
    <w:rsid w:val="006706D0"/>
    <w:rsid w:val="006724FE"/>
    <w:rsid w:val="00673056"/>
    <w:rsid w:val="00674C49"/>
    <w:rsid w:val="00676186"/>
    <w:rsid w:val="006769B5"/>
    <w:rsid w:val="00677574"/>
    <w:rsid w:val="0068454C"/>
    <w:rsid w:val="0068466D"/>
    <w:rsid w:val="0068534D"/>
    <w:rsid w:val="00690814"/>
    <w:rsid w:val="00691B62"/>
    <w:rsid w:val="006933B5"/>
    <w:rsid w:val="00693D14"/>
    <w:rsid w:val="00695655"/>
    <w:rsid w:val="00696957"/>
    <w:rsid w:val="00696D73"/>
    <w:rsid w:val="00696F27"/>
    <w:rsid w:val="006A0452"/>
    <w:rsid w:val="006A18C2"/>
    <w:rsid w:val="006A1A47"/>
    <w:rsid w:val="006A3383"/>
    <w:rsid w:val="006A38E1"/>
    <w:rsid w:val="006A3D54"/>
    <w:rsid w:val="006A4C64"/>
    <w:rsid w:val="006A52B6"/>
    <w:rsid w:val="006A6A49"/>
    <w:rsid w:val="006B032F"/>
    <w:rsid w:val="006B077C"/>
    <w:rsid w:val="006B0BA0"/>
    <w:rsid w:val="006B2366"/>
    <w:rsid w:val="006B3DE7"/>
    <w:rsid w:val="006B45FD"/>
    <w:rsid w:val="006B6803"/>
    <w:rsid w:val="006C0518"/>
    <w:rsid w:val="006C1FEC"/>
    <w:rsid w:val="006C2103"/>
    <w:rsid w:val="006C4711"/>
    <w:rsid w:val="006C74D8"/>
    <w:rsid w:val="006D06FD"/>
    <w:rsid w:val="006D0F16"/>
    <w:rsid w:val="006D1FA3"/>
    <w:rsid w:val="006D22F8"/>
    <w:rsid w:val="006D2A3F"/>
    <w:rsid w:val="006D2FBC"/>
    <w:rsid w:val="006D3B54"/>
    <w:rsid w:val="006D3DF2"/>
    <w:rsid w:val="006D41B1"/>
    <w:rsid w:val="006D4292"/>
    <w:rsid w:val="006D54CB"/>
    <w:rsid w:val="006D6635"/>
    <w:rsid w:val="006D663B"/>
    <w:rsid w:val="006D7093"/>
    <w:rsid w:val="006E0085"/>
    <w:rsid w:val="006E0541"/>
    <w:rsid w:val="006E138B"/>
    <w:rsid w:val="006E337E"/>
    <w:rsid w:val="006E3EDA"/>
    <w:rsid w:val="006E65C8"/>
    <w:rsid w:val="006F0330"/>
    <w:rsid w:val="006F1FDC"/>
    <w:rsid w:val="006F39FB"/>
    <w:rsid w:val="006F40D2"/>
    <w:rsid w:val="006F4FAD"/>
    <w:rsid w:val="006F6B8C"/>
    <w:rsid w:val="006F71F2"/>
    <w:rsid w:val="007013EF"/>
    <w:rsid w:val="00703DCA"/>
    <w:rsid w:val="007054A4"/>
    <w:rsid w:val="007055BD"/>
    <w:rsid w:val="0070587F"/>
    <w:rsid w:val="00706DA9"/>
    <w:rsid w:val="00706F3E"/>
    <w:rsid w:val="007127EC"/>
    <w:rsid w:val="007128FA"/>
    <w:rsid w:val="00712D72"/>
    <w:rsid w:val="007145A6"/>
    <w:rsid w:val="00715BBF"/>
    <w:rsid w:val="007173CA"/>
    <w:rsid w:val="007207FC"/>
    <w:rsid w:val="00720B46"/>
    <w:rsid w:val="007216AA"/>
    <w:rsid w:val="00721AB5"/>
    <w:rsid w:val="00721CFB"/>
    <w:rsid w:val="00721DB6"/>
    <w:rsid w:val="00721DEF"/>
    <w:rsid w:val="007227E9"/>
    <w:rsid w:val="00722FBE"/>
    <w:rsid w:val="00723007"/>
    <w:rsid w:val="00723A8A"/>
    <w:rsid w:val="00724A43"/>
    <w:rsid w:val="00724C3A"/>
    <w:rsid w:val="007271BE"/>
    <w:rsid w:val="007273AC"/>
    <w:rsid w:val="0072787A"/>
    <w:rsid w:val="00730E92"/>
    <w:rsid w:val="00731AD4"/>
    <w:rsid w:val="007346E4"/>
    <w:rsid w:val="00736F5D"/>
    <w:rsid w:val="00740F22"/>
    <w:rsid w:val="00741CF0"/>
    <w:rsid w:val="00741F1A"/>
    <w:rsid w:val="00742E52"/>
    <w:rsid w:val="00743301"/>
    <w:rsid w:val="007447DA"/>
    <w:rsid w:val="007450F8"/>
    <w:rsid w:val="0074568B"/>
    <w:rsid w:val="007460A3"/>
    <w:rsid w:val="0074623C"/>
    <w:rsid w:val="0074696E"/>
    <w:rsid w:val="00750135"/>
    <w:rsid w:val="00750EC2"/>
    <w:rsid w:val="007513B7"/>
    <w:rsid w:val="0075299C"/>
    <w:rsid w:val="00752B28"/>
    <w:rsid w:val="00752BD9"/>
    <w:rsid w:val="00752EEA"/>
    <w:rsid w:val="007541A9"/>
    <w:rsid w:val="00754E36"/>
    <w:rsid w:val="00756A3C"/>
    <w:rsid w:val="00757700"/>
    <w:rsid w:val="0076303E"/>
    <w:rsid w:val="00763139"/>
    <w:rsid w:val="007660BD"/>
    <w:rsid w:val="00766680"/>
    <w:rsid w:val="00767774"/>
    <w:rsid w:val="00770F37"/>
    <w:rsid w:val="007711A0"/>
    <w:rsid w:val="0077243C"/>
    <w:rsid w:val="00772D5E"/>
    <w:rsid w:val="0077463E"/>
    <w:rsid w:val="0077594E"/>
    <w:rsid w:val="007760F4"/>
    <w:rsid w:val="00776928"/>
    <w:rsid w:val="00776E0F"/>
    <w:rsid w:val="007774B1"/>
    <w:rsid w:val="007777BF"/>
    <w:rsid w:val="00777BE1"/>
    <w:rsid w:val="0078051B"/>
    <w:rsid w:val="007828D8"/>
    <w:rsid w:val="007833D8"/>
    <w:rsid w:val="00785677"/>
    <w:rsid w:val="00786028"/>
    <w:rsid w:val="00786F16"/>
    <w:rsid w:val="00787B4D"/>
    <w:rsid w:val="00787C8E"/>
    <w:rsid w:val="00787DE6"/>
    <w:rsid w:val="00790652"/>
    <w:rsid w:val="00791BD7"/>
    <w:rsid w:val="007933F7"/>
    <w:rsid w:val="00796E20"/>
    <w:rsid w:val="00796F3D"/>
    <w:rsid w:val="007970A1"/>
    <w:rsid w:val="00797C32"/>
    <w:rsid w:val="007A11E8"/>
    <w:rsid w:val="007A2C3D"/>
    <w:rsid w:val="007A386D"/>
    <w:rsid w:val="007A51D8"/>
    <w:rsid w:val="007A571A"/>
    <w:rsid w:val="007A6E59"/>
    <w:rsid w:val="007B0914"/>
    <w:rsid w:val="007B0C66"/>
    <w:rsid w:val="007B1374"/>
    <w:rsid w:val="007B32E5"/>
    <w:rsid w:val="007B3D5A"/>
    <w:rsid w:val="007B3DB9"/>
    <w:rsid w:val="007B4AFA"/>
    <w:rsid w:val="007B589F"/>
    <w:rsid w:val="007B6186"/>
    <w:rsid w:val="007B73BC"/>
    <w:rsid w:val="007C1838"/>
    <w:rsid w:val="007C20B9"/>
    <w:rsid w:val="007C25C4"/>
    <w:rsid w:val="007C5FB0"/>
    <w:rsid w:val="007C7019"/>
    <w:rsid w:val="007C7301"/>
    <w:rsid w:val="007C73BA"/>
    <w:rsid w:val="007C7859"/>
    <w:rsid w:val="007C7F28"/>
    <w:rsid w:val="007D1466"/>
    <w:rsid w:val="007D2BDE"/>
    <w:rsid w:val="007D2FB6"/>
    <w:rsid w:val="007D3BA2"/>
    <w:rsid w:val="007D3D28"/>
    <w:rsid w:val="007D49EB"/>
    <w:rsid w:val="007D5DE0"/>
    <w:rsid w:val="007D5E1C"/>
    <w:rsid w:val="007D7827"/>
    <w:rsid w:val="007E0DE2"/>
    <w:rsid w:val="007E1227"/>
    <w:rsid w:val="007E3B98"/>
    <w:rsid w:val="007E3C7F"/>
    <w:rsid w:val="007E3F19"/>
    <w:rsid w:val="007E4157"/>
    <w:rsid w:val="007E417A"/>
    <w:rsid w:val="007E5F69"/>
    <w:rsid w:val="007E75C4"/>
    <w:rsid w:val="007F2B7E"/>
    <w:rsid w:val="007F31B6"/>
    <w:rsid w:val="007F49BD"/>
    <w:rsid w:val="007F546C"/>
    <w:rsid w:val="007F625F"/>
    <w:rsid w:val="007F665E"/>
    <w:rsid w:val="007F6A4E"/>
    <w:rsid w:val="00800376"/>
    <w:rsid w:val="00800412"/>
    <w:rsid w:val="00800B3E"/>
    <w:rsid w:val="00802E5A"/>
    <w:rsid w:val="0080354B"/>
    <w:rsid w:val="008037BC"/>
    <w:rsid w:val="0080587B"/>
    <w:rsid w:val="00805AB1"/>
    <w:rsid w:val="00806468"/>
    <w:rsid w:val="0081004A"/>
    <w:rsid w:val="008119CA"/>
    <w:rsid w:val="00812868"/>
    <w:rsid w:val="008130C4"/>
    <w:rsid w:val="00814CA6"/>
    <w:rsid w:val="008155F0"/>
    <w:rsid w:val="00816735"/>
    <w:rsid w:val="00817658"/>
    <w:rsid w:val="00817931"/>
    <w:rsid w:val="00817B13"/>
    <w:rsid w:val="00817CEE"/>
    <w:rsid w:val="00820141"/>
    <w:rsid w:val="00820E0C"/>
    <w:rsid w:val="00821AF9"/>
    <w:rsid w:val="00823275"/>
    <w:rsid w:val="0082366F"/>
    <w:rsid w:val="00825CF6"/>
    <w:rsid w:val="00827246"/>
    <w:rsid w:val="008272B7"/>
    <w:rsid w:val="00830817"/>
    <w:rsid w:val="00832DF0"/>
    <w:rsid w:val="0083310A"/>
    <w:rsid w:val="008338A2"/>
    <w:rsid w:val="0083455A"/>
    <w:rsid w:val="00834B50"/>
    <w:rsid w:val="00835FAF"/>
    <w:rsid w:val="00837408"/>
    <w:rsid w:val="00841AA9"/>
    <w:rsid w:val="00841C05"/>
    <w:rsid w:val="00842F95"/>
    <w:rsid w:val="00844A1B"/>
    <w:rsid w:val="00844D17"/>
    <w:rsid w:val="008464D1"/>
    <w:rsid w:val="00846888"/>
    <w:rsid w:val="00847112"/>
    <w:rsid w:val="008474FE"/>
    <w:rsid w:val="00852948"/>
    <w:rsid w:val="00853EE4"/>
    <w:rsid w:val="0085509B"/>
    <w:rsid w:val="00855535"/>
    <w:rsid w:val="008561B2"/>
    <w:rsid w:val="00857C5A"/>
    <w:rsid w:val="00857E46"/>
    <w:rsid w:val="008606A6"/>
    <w:rsid w:val="008618ED"/>
    <w:rsid w:val="0086255E"/>
    <w:rsid w:val="0086336F"/>
    <w:rsid w:val="008633F0"/>
    <w:rsid w:val="00864794"/>
    <w:rsid w:val="00864DE5"/>
    <w:rsid w:val="00867D9D"/>
    <w:rsid w:val="00870273"/>
    <w:rsid w:val="008727CD"/>
    <w:rsid w:val="00872E0A"/>
    <w:rsid w:val="00873594"/>
    <w:rsid w:val="00873799"/>
    <w:rsid w:val="0087412A"/>
    <w:rsid w:val="00874821"/>
    <w:rsid w:val="00875285"/>
    <w:rsid w:val="0087775A"/>
    <w:rsid w:val="008804ED"/>
    <w:rsid w:val="0088157B"/>
    <w:rsid w:val="00882875"/>
    <w:rsid w:val="00882CE8"/>
    <w:rsid w:val="00882DA7"/>
    <w:rsid w:val="00884280"/>
    <w:rsid w:val="00884B62"/>
    <w:rsid w:val="0088529C"/>
    <w:rsid w:val="00885504"/>
    <w:rsid w:val="00885C11"/>
    <w:rsid w:val="00887903"/>
    <w:rsid w:val="00890443"/>
    <w:rsid w:val="00890C8A"/>
    <w:rsid w:val="0089270A"/>
    <w:rsid w:val="008935F5"/>
    <w:rsid w:val="00893AF6"/>
    <w:rsid w:val="008947D9"/>
    <w:rsid w:val="00894A08"/>
    <w:rsid w:val="00894BC4"/>
    <w:rsid w:val="008951F3"/>
    <w:rsid w:val="00895ADC"/>
    <w:rsid w:val="008973F3"/>
    <w:rsid w:val="008A0CB6"/>
    <w:rsid w:val="008A0DBD"/>
    <w:rsid w:val="008A28A8"/>
    <w:rsid w:val="008A293F"/>
    <w:rsid w:val="008A543F"/>
    <w:rsid w:val="008A5B32"/>
    <w:rsid w:val="008A6B27"/>
    <w:rsid w:val="008B1013"/>
    <w:rsid w:val="008B1221"/>
    <w:rsid w:val="008B2EE4"/>
    <w:rsid w:val="008B31F2"/>
    <w:rsid w:val="008B4D3D"/>
    <w:rsid w:val="008B57C7"/>
    <w:rsid w:val="008B7E2C"/>
    <w:rsid w:val="008C1D4F"/>
    <w:rsid w:val="008C2F92"/>
    <w:rsid w:val="008C3697"/>
    <w:rsid w:val="008C3A36"/>
    <w:rsid w:val="008C5405"/>
    <w:rsid w:val="008C5557"/>
    <w:rsid w:val="008C589D"/>
    <w:rsid w:val="008C5E9A"/>
    <w:rsid w:val="008C6D51"/>
    <w:rsid w:val="008D0C58"/>
    <w:rsid w:val="008D2846"/>
    <w:rsid w:val="008D3177"/>
    <w:rsid w:val="008D4236"/>
    <w:rsid w:val="008D462F"/>
    <w:rsid w:val="008D5BE7"/>
    <w:rsid w:val="008D6DCF"/>
    <w:rsid w:val="008DAD32"/>
    <w:rsid w:val="008E2134"/>
    <w:rsid w:val="008E4376"/>
    <w:rsid w:val="008E45E8"/>
    <w:rsid w:val="008E54B3"/>
    <w:rsid w:val="008E6971"/>
    <w:rsid w:val="008E74E6"/>
    <w:rsid w:val="008E7A0A"/>
    <w:rsid w:val="008E7B49"/>
    <w:rsid w:val="008F02E4"/>
    <w:rsid w:val="008F0796"/>
    <w:rsid w:val="008F181E"/>
    <w:rsid w:val="008F3C04"/>
    <w:rsid w:val="008F3E37"/>
    <w:rsid w:val="008F3FE0"/>
    <w:rsid w:val="008F59F6"/>
    <w:rsid w:val="008F5BEC"/>
    <w:rsid w:val="008F6526"/>
    <w:rsid w:val="008F6837"/>
    <w:rsid w:val="00900719"/>
    <w:rsid w:val="009017AC"/>
    <w:rsid w:val="00902A9A"/>
    <w:rsid w:val="0090307C"/>
    <w:rsid w:val="0090330E"/>
    <w:rsid w:val="00904A1C"/>
    <w:rsid w:val="00905030"/>
    <w:rsid w:val="00905B32"/>
    <w:rsid w:val="00905BB2"/>
    <w:rsid w:val="00906490"/>
    <w:rsid w:val="009111B2"/>
    <w:rsid w:val="0091196E"/>
    <w:rsid w:val="00914C3D"/>
    <w:rsid w:val="009151F5"/>
    <w:rsid w:val="0091639E"/>
    <w:rsid w:val="00923C1D"/>
    <w:rsid w:val="00924AE1"/>
    <w:rsid w:val="009263A9"/>
    <w:rsid w:val="009269B1"/>
    <w:rsid w:val="0092724D"/>
    <w:rsid w:val="009272B3"/>
    <w:rsid w:val="00930347"/>
    <w:rsid w:val="00930E52"/>
    <w:rsid w:val="009315BE"/>
    <w:rsid w:val="00932680"/>
    <w:rsid w:val="0093338F"/>
    <w:rsid w:val="00933B5E"/>
    <w:rsid w:val="00934AD6"/>
    <w:rsid w:val="00935AFA"/>
    <w:rsid w:val="00936939"/>
    <w:rsid w:val="009369C1"/>
    <w:rsid w:val="009374F4"/>
    <w:rsid w:val="00937BD9"/>
    <w:rsid w:val="00941590"/>
    <w:rsid w:val="00941754"/>
    <w:rsid w:val="00945E4C"/>
    <w:rsid w:val="00950E2C"/>
    <w:rsid w:val="00951D50"/>
    <w:rsid w:val="00951F9E"/>
    <w:rsid w:val="009525EB"/>
    <w:rsid w:val="0095470B"/>
    <w:rsid w:val="00954874"/>
    <w:rsid w:val="00954F21"/>
    <w:rsid w:val="0095615A"/>
    <w:rsid w:val="00961400"/>
    <w:rsid w:val="00963416"/>
    <w:rsid w:val="00963646"/>
    <w:rsid w:val="00965FF3"/>
    <w:rsid w:val="0096632D"/>
    <w:rsid w:val="009713C7"/>
    <w:rsid w:val="009718C7"/>
    <w:rsid w:val="00971E55"/>
    <w:rsid w:val="00972A9D"/>
    <w:rsid w:val="009744CB"/>
    <w:rsid w:val="0097559F"/>
    <w:rsid w:val="0097614D"/>
    <w:rsid w:val="009768EC"/>
    <w:rsid w:val="0097761E"/>
    <w:rsid w:val="00982454"/>
    <w:rsid w:val="00982CF0"/>
    <w:rsid w:val="00982E36"/>
    <w:rsid w:val="009836D5"/>
    <w:rsid w:val="00983CA9"/>
    <w:rsid w:val="009841A3"/>
    <w:rsid w:val="009853E1"/>
    <w:rsid w:val="009867ED"/>
    <w:rsid w:val="00986E6B"/>
    <w:rsid w:val="009872ED"/>
    <w:rsid w:val="00990032"/>
    <w:rsid w:val="009904AA"/>
    <w:rsid w:val="00990B19"/>
    <w:rsid w:val="0099153B"/>
    <w:rsid w:val="00991769"/>
    <w:rsid w:val="0099232C"/>
    <w:rsid w:val="00994386"/>
    <w:rsid w:val="009943F9"/>
    <w:rsid w:val="0099457C"/>
    <w:rsid w:val="00994A09"/>
    <w:rsid w:val="0099623E"/>
    <w:rsid w:val="009A0D49"/>
    <w:rsid w:val="009A101B"/>
    <w:rsid w:val="009A13D8"/>
    <w:rsid w:val="009A244B"/>
    <w:rsid w:val="009A279E"/>
    <w:rsid w:val="009A3015"/>
    <w:rsid w:val="009A3490"/>
    <w:rsid w:val="009A3B53"/>
    <w:rsid w:val="009A5E93"/>
    <w:rsid w:val="009B0A6F"/>
    <w:rsid w:val="009B0A94"/>
    <w:rsid w:val="009B1689"/>
    <w:rsid w:val="009B1A77"/>
    <w:rsid w:val="009B2AE8"/>
    <w:rsid w:val="009B3596"/>
    <w:rsid w:val="009B38EB"/>
    <w:rsid w:val="009B4EB0"/>
    <w:rsid w:val="009B59E9"/>
    <w:rsid w:val="009B6E32"/>
    <w:rsid w:val="009B6E41"/>
    <w:rsid w:val="009B6F56"/>
    <w:rsid w:val="009B6FC4"/>
    <w:rsid w:val="009B70AA"/>
    <w:rsid w:val="009C2F3B"/>
    <w:rsid w:val="009C4E3F"/>
    <w:rsid w:val="009C5E77"/>
    <w:rsid w:val="009C678D"/>
    <w:rsid w:val="009C6B3A"/>
    <w:rsid w:val="009C7A7E"/>
    <w:rsid w:val="009CDCAE"/>
    <w:rsid w:val="009D02E8"/>
    <w:rsid w:val="009D18CE"/>
    <w:rsid w:val="009D305A"/>
    <w:rsid w:val="009D51D0"/>
    <w:rsid w:val="009D5B5D"/>
    <w:rsid w:val="009D70A4"/>
    <w:rsid w:val="009D7B14"/>
    <w:rsid w:val="009D7E96"/>
    <w:rsid w:val="009D7FBB"/>
    <w:rsid w:val="009E03BE"/>
    <w:rsid w:val="009E08D1"/>
    <w:rsid w:val="009E0C8B"/>
    <w:rsid w:val="009E1475"/>
    <w:rsid w:val="009E1B95"/>
    <w:rsid w:val="009E496F"/>
    <w:rsid w:val="009E4B0D"/>
    <w:rsid w:val="009E5250"/>
    <w:rsid w:val="009E5348"/>
    <w:rsid w:val="009E7F92"/>
    <w:rsid w:val="009F02A3"/>
    <w:rsid w:val="009F0736"/>
    <w:rsid w:val="009F2F27"/>
    <w:rsid w:val="009F34AA"/>
    <w:rsid w:val="009F69EB"/>
    <w:rsid w:val="009F6BCB"/>
    <w:rsid w:val="009F7B78"/>
    <w:rsid w:val="00A0057A"/>
    <w:rsid w:val="00A02FA1"/>
    <w:rsid w:val="00A04CCE"/>
    <w:rsid w:val="00A07421"/>
    <w:rsid w:val="00A0776B"/>
    <w:rsid w:val="00A07CD3"/>
    <w:rsid w:val="00A10FB9"/>
    <w:rsid w:val="00A113BB"/>
    <w:rsid w:val="00A11421"/>
    <w:rsid w:val="00A1389F"/>
    <w:rsid w:val="00A14E1D"/>
    <w:rsid w:val="00A157B1"/>
    <w:rsid w:val="00A1587E"/>
    <w:rsid w:val="00A15E8D"/>
    <w:rsid w:val="00A20315"/>
    <w:rsid w:val="00A21201"/>
    <w:rsid w:val="00A216D9"/>
    <w:rsid w:val="00A21FC2"/>
    <w:rsid w:val="00A22229"/>
    <w:rsid w:val="00A24442"/>
    <w:rsid w:val="00A250AB"/>
    <w:rsid w:val="00A25D1D"/>
    <w:rsid w:val="00A261EF"/>
    <w:rsid w:val="00A3016F"/>
    <w:rsid w:val="00A306A6"/>
    <w:rsid w:val="00A30E69"/>
    <w:rsid w:val="00A31995"/>
    <w:rsid w:val="00A31B52"/>
    <w:rsid w:val="00A31E0D"/>
    <w:rsid w:val="00A32231"/>
    <w:rsid w:val="00A330BB"/>
    <w:rsid w:val="00A3449D"/>
    <w:rsid w:val="00A400AD"/>
    <w:rsid w:val="00A4165B"/>
    <w:rsid w:val="00A424E9"/>
    <w:rsid w:val="00A42B30"/>
    <w:rsid w:val="00A44814"/>
    <w:rsid w:val="00A44882"/>
    <w:rsid w:val="00A4491E"/>
    <w:rsid w:val="00A45125"/>
    <w:rsid w:val="00A472F6"/>
    <w:rsid w:val="00A479DA"/>
    <w:rsid w:val="00A50B9B"/>
    <w:rsid w:val="00A52F7D"/>
    <w:rsid w:val="00A53495"/>
    <w:rsid w:val="00A54715"/>
    <w:rsid w:val="00A54BAC"/>
    <w:rsid w:val="00A56D70"/>
    <w:rsid w:val="00A6061C"/>
    <w:rsid w:val="00A60B07"/>
    <w:rsid w:val="00A62D44"/>
    <w:rsid w:val="00A66C8F"/>
    <w:rsid w:val="00A67151"/>
    <w:rsid w:val="00A67263"/>
    <w:rsid w:val="00A701AA"/>
    <w:rsid w:val="00A7161C"/>
    <w:rsid w:val="00A722A8"/>
    <w:rsid w:val="00A729B8"/>
    <w:rsid w:val="00A73433"/>
    <w:rsid w:val="00A740B8"/>
    <w:rsid w:val="00A74349"/>
    <w:rsid w:val="00A77AA3"/>
    <w:rsid w:val="00A81846"/>
    <w:rsid w:val="00A8236D"/>
    <w:rsid w:val="00A827C1"/>
    <w:rsid w:val="00A83259"/>
    <w:rsid w:val="00A854EB"/>
    <w:rsid w:val="00A872E5"/>
    <w:rsid w:val="00A878F8"/>
    <w:rsid w:val="00A91406"/>
    <w:rsid w:val="00A91546"/>
    <w:rsid w:val="00A948F6"/>
    <w:rsid w:val="00A95105"/>
    <w:rsid w:val="00A96E65"/>
    <w:rsid w:val="00A97C72"/>
    <w:rsid w:val="00AA0332"/>
    <w:rsid w:val="00AA268E"/>
    <w:rsid w:val="00AA310B"/>
    <w:rsid w:val="00AA3BE0"/>
    <w:rsid w:val="00AA63D4"/>
    <w:rsid w:val="00AA682E"/>
    <w:rsid w:val="00AB0610"/>
    <w:rsid w:val="00AB06E8"/>
    <w:rsid w:val="00AB1983"/>
    <w:rsid w:val="00AB1C5C"/>
    <w:rsid w:val="00AB1CD3"/>
    <w:rsid w:val="00AB3032"/>
    <w:rsid w:val="00AB352F"/>
    <w:rsid w:val="00AB3B69"/>
    <w:rsid w:val="00AB3E97"/>
    <w:rsid w:val="00AB6120"/>
    <w:rsid w:val="00AB61FD"/>
    <w:rsid w:val="00AC07B4"/>
    <w:rsid w:val="00AC07F0"/>
    <w:rsid w:val="00AC1701"/>
    <w:rsid w:val="00AC1CA3"/>
    <w:rsid w:val="00AC274B"/>
    <w:rsid w:val="00AC313F"/>
    <w:rsid w:val="00AC3F36"/>
    <w:rsid w:val="00AC4764"/>
    <w:rsid w:val="00AC4D19"/>
    <w:rsid w:val="00AC5E70"/>
    <w:rsid w:val="00AC6D36"/>
    <w:rsid w:val="00AC760B"/>
    <w:rsid w:val="00AC7B53"/>
    <w:rsid w:val="00AD0CBA"/>
    <w:rsid w:val="00AD177A"/>
    <w:rsid w:val="00AD1BAD"/>
    <w:rsid w:val="00AD1D2A"/>
    <w:rsid w:val="00AD26E2"/>
    <w:rsid w:val="00AD4ACA"/>
    <w:rsid w:val="00AD5D2E"/>
    <w:rsid w:val="00AD6440"/>
    <w:rsid w:val="00AD784C"/>
    <w:rsid w:val="00AE0654"/>
    <w:rsid w:val="00AE09BD"/>
    <w:rsid w:val="00AE126A"/>
    <w:rsid w:val="00AE1BAE"/>
    <w:rsid w:val="00AE3005"/>
    <w:rsid w:val="00AE3BD5"/>
    <w:rsid w:val="00AE3F97"/>
    <w:rsid w:val="00AE486D"/>
    <w:rsid w:val="00AE4C7D"/>
    <w:rsid w:val="00AE4E0E"/>
    <w:rsid w:val="00AE57EC"/>
    <w:rsid w:val="00AE59A0"/>
    <w:rsid w:val="00AF0C57"/>
    <w:rsid w:val="00AF26F3"/>
    <w:rsid w:val="00AF26F5"/>
    <w:rsid w:val="00AF2953"/>
    <w:rsid w:val="00AF3BE3"/>
    <w:rsid w:val="00AF542B"/>
    <w:rsid w:val="00AF59F6"/>
    <w:rsid w:val="00AF5F04"/>
    <w:rsid w:val="00AF648A"/>
    <w:rsid w:val="00B00672"/>
    <w:rsid w:val="00B01AD9"/>
    <w:rsid w:val="00B01B4D"/>
    <w:rsid w:val="00B0284A"/>
    <w:rsid w:val="00B04082"/>
    <w:rsid w:val="00B051D9"/>
    <w:rsid w:val="00B06571"/>
    <w:rsid w:val="00B06821"/>
    <w:rsid w:val="00B068BA"/>
    <w:rsid w:val="00B07F8F"/>
    <w:rsid w:val="00B125F0"/>
    <w:rsid w:val="00B13851"/>
    <w:rsid w:val="00B13B1C"/>
    <w:rsid w:val="00B14780"/>
    <w:rsid w:val="00B162B0"/>
    <w:rsid w:val="00B1695A"/>
    <w:rsid w:val="00B209C7"/>
    <w:rsid w:val="00B21F90"/>
    <w:rsid w:val="00B22291"/>
    <w:rsid w:val="00B2241C"/>
    <w:rsid w:val="00B2264C"/>
    <w:rsid w:val="00B23F9A"/>
    <w:rsid w:val="00B2417B"/>
    <w:rsid w:val="00B24E6F"/>
    <w:rsid w:val="00B26752"/>
    <w:rsid w:val="00B26CB5"/>
    <w:rsid w:val="00B271D0"/>
    <w:rsid w:val="00B2752E"/>
    <w:rsid w:val="00B27ACD"/>
    <w:rsid w:val="00B301BA"/>
    <w:rsid w:val="00B307CC"/>
    <w:rsid w:val="00B30C54"/>
    <w:rsid w:val="00B326B7"/>
    <w:rsid w:val="00B34672"/>
    <w:rsid w:val="00B3471B"/>
    <w:rsid w:val="00B35309"/>
    <w:rsid w:val="00B3588E"/>
    <w:rsid w:val="00B40FC9"/>
    <w:rsid w:val="00B41F3D"/>
    <w:rsid w:val="00B431E8"/>
    <w:rsid w:val="00B44B30"/>
    <w:rsid w:val="00B45141"/>
    <w:rsid w:val="00B456AA"/>
    <w:rsid w:val="00B46DE7"/>
    <w:rsid w:val="00B519CD"/>
    <w:rsid w:val="00B5273A"/>
    <w:rsid w:val="00B528FF"/>
    <w:rsid w:val="00B5325C"/>
    <w:rsid w:val="00B54A7A"/>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70A17"/>
    <w:rsid w:val="00B73ED9"/>
    <w:rsid w:val="00B75646"/>
    <w:rsid w:val="00B758B1"/>
    <w:rsid w:val="00B809D6"/>
    <w:rsid w:val="00B827FF"/>
    <w:rsid w:val="00B82C36"/>
    <w:rsid w:val="00B857A8"/>
    <w:rsid w:val="00B87327"/>
    <w:rsid w:val="00B90729"/>
    <w:rsid w:val="00B907DA"/>
    <w:rsid w:val="00B90B48"/>
    <w:rsid w:val="00B917E8"/>
    <w:rsid w:val="00B91EB5"/>
    <w:rsid w:val="00B937C8"/>
    <w:rsid w:val="00B93B79"/>
    <w:rsid w:val="00B950BC"/>
    <w:rsid w:val="00B9583B"/>
    <w:rsid w:val="00B9714C"/>
    <w:rsid w:val="00B976FC"/>
    <w:rsid w:val="00BA0A12"/>
    <w:rsid w:val="00BA27C2"/>
    <w:rsid w:val="00BA29AD"/>
    <w:rsid w:val="00BA33CF"/>
    <w:rsid w:val="00BA3F8D"/>
    <w:rsid w:val="00BA58C8"/>
    <w:rsid w:val="00BA73AF"/>
    <w:rsid w:val="00BB03F5"/>
    <w:rsid w:val="00BB04B3"/>
    <w:rsid w:val="00BB07DD"/>
    <w:rsid w:val="00BB0EF3"/>
    <w:rsid w:val="00BB1220"/>
    <w:rsid w:val="00BB60DA"/>
    <w:rsid w:val="00BB6F95"/>
    <w:rsid w:val="00BB7A10"/>
    <w:rsid w:val="00BC22AD"/>
    <w:rsid w:val="00BC3CA0"/>
    <w:rsid w:val="00BC3E8F"/>
    <w:rsid w:val="00BC4A5F"/>
    <w:rsid w:val="00BC60BE"/>
    <w:rsid w:val="00BC7468"/>
    <w:rsid w:val="00BC7D4F"/>
    <w:rsid w:val="00BC7ED7"/>
    <w:rsid w:val="00BD2850"/>
    <w:rsid w:val="00BD6697"/>
    <w:rsid w:val="00BE1D89"/>
    <w:rsid w:val="00BE28D2"/>
    <w:rsid w:val="00BE4A64"/>
    <w:rsid w:val="00BE4C02"/>
    <w:rsid w:val="00BE5E43"/>
    <w:rsid w:val="00BE67E9"/>
    <w:rsid w:val="00BE6B7B"/>
    <w:rsid w:val="00BE6C75"/>
    <w:rsid w:val="00BF0414"/>
    <w:rsid w:val="00BF0578"/>
    <w:rsid w:val="00BF0641"/>
    <w:rsid w:val="00BF11DC"/>
    <w:rsid w:val="00BF1C9D"/>
    <w:rsid w:val="00BF2B38"/>
    <w:rsid w:val="00BF2BEF"/>
    <w:rsid w:val="00BF4D58"/>
    <w:rsid w:val="00BF557D"/>
    <w:rsid w:val="00BF6E2A"/>
    <w:rsid w:val="00BF7F58"/>
    <w:rsid w:val="00C011C8"/>
    <w:rsid w:val="00C01381"/>
    <w:rsid w:val="00C01933"/>
    <w:rsid w:val="00C01AB1"/>
    <w:rsid w:val="00C026A0"/>
    <w:rsid w:val="00C06137"/>
    <w:rsid w:val="00C0673A"/>
    <w:rsid w:val="00C07179"/>
    <w:rsid w:val="00C07274"/>
    <w:rsid w:val="00C079B8"/>
    <w:rsid w:val="00C10037"/>
    <w:rsid w:val="00C10814"/>
    <w:rsid w:val="00C10BEA"/>
    <w:rsid w:val="00C10D1F"/>
    <w:rsid w:val="00C11843"/>
    <w:rsid w:val="00C123EA"/>
    <w:rsid w:val="00C12A49"/>
    <w:rsid w:val="00C133EE"/>
    <w:rsid w:val="00C13A2E"/>
    <w:rsid w:val="00C149D0"/>
    <w:rsid w:val="00C17AC2"/>
    <w:rsid w:val="00C203C1"/>
    <w:rsid w:val="00C226B5"/>
    <w:rsid w:val="00C2393A"/>
    <w:rsid w:val="00C24958"/>
    <w:rsid w:val="00C25DC0"/>
    <w:rsid w:val="00C26588"/>
    <w:rsid w:val="00C27DE9"/>
    <w:rsid w:val="00C30703"/>
    <w:rsid w:val="00C311CE"/>
    <w:rsid w:val="00C32989"/>
    <w:rsid w:val="00C32BBD"/>
    <w:rsid w:val="00C32F31"/>
    <w:rsid w:val="00C33388"/>
    <w:rsid w:val="00C339D8"/>
    <w:rsid w:val="00C35484"/>
    <w:rsid w:val="00C35DB9"/>
    <w:rsid w:val="00C4173A"/>
    <w:rsid w:val="00C41823"/>
    <w:rsid w:val="00C4191A"/>
    <w:rsid w:val="00C44872"/>
    <w:rsid w:val="00C44DB0"/>
    <w:rsid w:val="00C45181"/>
    <w:rsid w:val="00C4556B"/>
    <w:rsid w:val="00C47BF3"/>
    <w:rsid w:val="00C50DED"/>
    <w:rsid w:val="00C5404F"/>
    <w:rsid w:val="00C602FF"/>
    <w:rsid w:val="00C61174"/>
    <w:rsid w:val="00C6148F"/>
    <w:rsid w:val="00C62188"/>
    <w:rsid w:val="00C621B1"/>
    <w:rsid w:val="00C62F7A"/>
    <w:rsid w:val="00C63B9C"/>
    <w:rsid w:val="00C63BB7"/>
    <w:rsid w:val="00C64030"/>
    <w:rsid w:val="00C65702"/>
    <w:rsid w:val="00C6682F"/>
    <w:rsid w:val="00C6740D"/>
    <w:rsid w:val="00C6785A"/>
    <w:rsid w:val="00C67BF4"/>
    <w:rsid w:val="00C7275E"/>
    <w:rsid w:val="00C748DC"/>
    <w:rsid w:val="00C74C5D"/>
    <w:rsid w:val="00C751FC"/>
    <w:rsid w:val="00C75242"/>
    <w:rsid w:val="00C807E2"/>
    <w:rsid w:val="00C8365E"/>
    <w:rsid w:val="00C84321"/>
    <w:rsid w:val="00C863C4"/>
    <w:rsid w:val="00C920EA"/>
    <w:rsid w:val="00C93C3E"/>
    <w:rsid w:val="00C93DBA"/>
    <w:rsid w:val="00C957E9"/>
    <w:rsid w:val="00C9756B"/>
    <w:rsid w:val="00CA12E3"/>
    <w:rsid w:val="00CA1476"/>
    <w:rsid w:val="00CA3A03"/>
    <w:rsid w:val="00CA47A7"/>
    <w:rsid w:val="00CA6611"/>
    <w:rsid w:val="00CA69E9"/>
    <w:rsid w:val="00CA6AE6"/>
    <w:rsid w:val="00CA782F"/>
    <w:rsid w:val="00CB0852"/>
    <w:rsid w:val="00CB0F1D"/>
    <w:rsid w:val="00CB114E"/>
    <w:rsid w:val="00CB1532"/>
    <w:rsid w:val="00CB187B"/>
    <w:rsid w:val="00CB1FAC"/>
    <w:rsid w:val="00CB2835"/>
    <w:rsid w:val="00CB3285"/>
    <w:rsid w:val="00CB4500"/>
    <w:rsid w:val="00CB4CF7"/>
    <w:rsid w:val="00CB7688"/>
    <w:rsid w:val="00CB76EE"/>
    <w:rsid w:val="00CB7800"/>
    <w:rsid w:val="00CC0C72"/>
    <w:rsid w:val="00CC224F"/>
    <w:rsid w:val="00CC2BFD"/>
    <w:rsid w:val="00CC5D7A"/>
    <w:rsid w:val="00CC7480"/>
    <w:rsid w:val="00CC7844"/>
    <w:rsid w:val="00CC7B02"/>
    <w:rsid w:val="00CD0BA6"/>
    <w:rsid w:val="00CD2AE8"/>
    <w:rsid w:val="00CD2C40"/>
    <w:rsid w:val="00CD2FDC"/>
    <w:rsid w:val="00CD3476"/>
    <w:rsid w:val="00CD64DF"/>
    <w:rsid w:val="00CE0FB4"/>
    <w:rsid w:val="00CE225F"/>
    <w:rsid w:val="00CE230C"/>
    <w:rsid w:val="00CE25CC"/>
    <w:rsid w:val="00CE3E38"/>
    <w:rsid w:val="00CF2D55"/>
    <w:rsid w:val="00CF2F50"/>
    <w:rsid w:val="00CF2F6E"/>
    <w:rsid w:val="00CF4096"/>
    <w:rsid w:val="00CF4E4A"/>
    <w:rsid w:val="00CF526C"/>
    <w:rsid w:val="00CF611C"/>
    <w:rsid w:val="00CF6198"/>
    <w:rsid w:val="00D00F2E"/>
    <w:rsid w:val="00D02919"/>
    <w:rsid w:val="00D04C61"/>
    <w:rsid w:val="00D04F3A"/>
    <w:rsid w:val="00D0559F"/>
    <w:rsid w:val="00D05B8D"/>
    <w:rsid w:val="00D065A2"/>
    <w:rsid w:val="00D079AA"/>
    <w:rsid w:val="00D07F00"/>
    <w:rsid w:val="00D1130F"/>
    <w:rsid w:val="00D117F0"/>
    <w:rsid w:val="00D15EC2"/>
    <w:rsid w:val="00D1706A"/>
    <w:rsid w:val="00D17B72"/>
    <w:rsid w:val="00D2284B"/>
    <w:rsid w:val="00D2328A"/>
    <w:rsid w:val="00D23379"/>
    <w:rsid w:val="00D239BD"/>
    <w:rsid w:val="00D26B67"/>
    <w:rsid w:val="00D30929"/>
    <w:rsid w:val="00D3185C"/>
    <w:rsid w:val="00D3201D"/>
    <w:rsid w:val="00D3205F"/>
    <w:rsid w:val="00D3318E"/>
    <w:rsid w:val="00D33E72"/>
    <w:rsid w:val="00D34190"/>
    <w:rsid w:val="00D34F4C"/>
    <w:rsid w:val="00D35BD6"/>
    <w:rsid w:val="00D361B5"/>
    <w:rsid w:val="00D3648E"/>
    <w:rsid w:val="00D37C1D"/>
    <w:rsid w:val="00D401B3"/>
    <w:rsid w:val="00D40FC5"/>
    <w:rsid w:val="00D411A2"/>
    <w:rsid w:val="00D43163"/>
    <w:rsid w:val="00D44D10"/>
    <w:rsid w:val="00D4606D"/>
    <w:rsid w:val="00D46C92"/>
    <w:rsid w:val="00D50B9C"/>
    <w:rsid w:val="00D51B7E"/>
    <w:rsid w:val="00D52D73"/>
    <w:rsid w:val="00D52E58"/>
    <w:rsid w:val="00D53B33"/>
    <w:rsid w:val="00D5480D"/>
    <w:rsid w:val="00D558A5"/>
    <w:rsid w:val="00D55A41"/>
    <w:rsid w:val="00D56B20"/>
    <w:rsid w:val="00D578B3"/>
    <w:rsid w:val="00D579AA"/>
    <w:rsid w:val="00D60D23"/>
    <w:rsid w:val="00D60EC9"/>
    <w:rsid w:val="00D618F4"/>
    <w:rsid w:val="00D63CEB"/>
    <w:rsid w:val="00D64294"/>
    <w:rsid w:val="00D714CC"/>
    <w:rsid w:val="00D716BF"/>
    <w:rsid w:val="00D723F9"/>
    <w:rsid w:val="00D75EA7"/>
    <w:rsid w:val="00D761C3"/>
    <w:rsid w:val="00D81ADF"/>
    <w:rsid w:val="00D81F21"/>
    <w:rsid w:val="00D836CD"/>
    <w:rsid w:val="00D841C3"/>
    <w:rsid w:val="00D84AE4"/>
    <w:rsid w:val="00D864F2"/>
    <w:rsid w:val="00D90F0E"/>
    <w:rsid w:val="00D91182"/>
    <w:rsid w:val="00D93310"/>
    <w:rsid w:val="00D943F8"/>
    <w:rsid w:val="00D95470"/>
    <w:rsid w:val="00D9655A"/>
    <w:rsid w:val="00D96B55"/>
    <w:rsid w:val="00D96C4C"/>
    <w:rsid w:val="00DA0BB3"/>
    <w:rsid w:val="00DA1BFB"/>
    <w:rsid w:val="00DA2619"/>
    <w:rsid w:val="00DA3F5F"/>
    <w:rsid w:val="00DA4239"/>
    <w:rsid w:val="00DA43D9"/>
    <w:rsid w:val="00DA65DE"/>
    <w:rsid w:val="00DB079A"/>
    <w:rsid w:val="00DB0B61"/>
    <w:rsid w:val="00DB1474"/>
    <w:rsid w:val="00DB1C47"/>
    <w:rsid w:val="00DB2660"/>
    <w:rsid w:val="00DB2962"/>
    <w:rsid w:val="00DB3F84"/>
    <w:rsid w:val="00DB4684"/>
    <w:rsid w:val="00DB52FB"/>
    <w:rsid w:val="00DB53CD"/>
    <w:rsid w:val="00DC013B"/>
    <w:rsid w:val="00DC090B"/>
    <w:rsid w:val="00DC122E"/>
    <w:rsid w:val="00DC1679"/>
    <w:rsid w:val="00DC1BEC"/>
    <w:rsid w:val="00DC219B"/>
    <w:rsid w:val="00DC2742"/>
    <w:rsid w:val="00DC2CF1"/>
    <w:rsid w:val="00DC2E5E"/>
    <w:rsid w:val="00DC3896"/>
    <w:rsid w:val="00DC3C78"/>
    <w:rsid w:val="00DC4717"/>
    <w:rsid w:val="00DC4FCF"/>
    <w:rsid w:val="00DC50E0"/>
    <w:rsid w:val="00DC6386"/>
    <w:rsid w:val="00DC6CBC"/>
    <w:rsid w:val="00DC706F"/>
    <w:rsid w:val="00DC7363"/>
    <w:rsid w:val="00DD1130"/>
    <w:rsid w:val="00DD1951"/>
    <w:rsid w:val="00DD1E8E"/>
    <w:rsid w:val="00DD35D2"/>
    <w:rsid w:val="00DD487D"/>
    <w:rsid w:val="00DD4E04"/>
    <w:rsid w:val="00DD4E83"/>
    <w:rsid w:val="00DD4F4E"/>
    <w:rsid w:val="00DD574E"/>
    <w:rsid w:val="00DD6628"/>
    <w:rsid w:val="00DD6945"/>
    <w:rsid w:val="00DE1210"/>
    <w:rsid w:val="00DE2D04"/>
    <w:rsid w:val="00DE3250"/>
    <w:rsid w:val="00DE6028"/>
    <w:rsid w:val="00DE6B32"/>
    <w:rsid w:val="00DE6E24"/>
    <w:rsid w:val="00DE78A3"/>
    <w:rsid w:val="00DF1A71"/>
    <w:rsid w:val="00DF29AD"/>
    <w:rsid w:val="00DF3048"/>
    <w:rsid w:val="00DF314B"/>
    <w:rsid w:val="00DF50FC"/>
    <w:rsid w:val="00DF5704"/>
    <w:rsid w:val="00DF5C5C"/>
    <w:rsid w:val="00DF5DD5"/>
    <w:rsid w:val="00DF6567"/>
    <w:rsid w:val="00DF68C7"/>
    <w:rsid w:val="00DF6B85"/>
    <w:rsid w:val="00DF731A"/>
    <w:rsid w:val="00E007F7"/>
    <w:rsid w:val="00E0390D"/>
    <w:rsid w:val="00E0419F"/>
    <w:rsid w:val="00E061D6"/>
    <w:rsid w:val="00E06B75"/>
    <w:rsid w:val="00E06D07"/>
    <w:rsid w:val="00E11332"/>
    <w:rsid w:val="00E11352"/>
    <w:rsid w:val="00E1157F"/>
    <w:rsid w:val="00E128F2"/>
    <w:rsid w:val="00E1398D"/>
    <w:rsid w:val="00E150EA"/>
    <w:rsid w:val="00E170DC"/>
    <w:rsid w:val="00E17546"/>
    <w:rsid w:val="00E210B5"/>
    <w:rsid w:val="00E21180"/>
    <w:rsid w:val="00E22028"/>
    <w:rsid w:val="00E24198"/>
    <w:rsid w:val="00E25881"/>
    <w:rsid w:val="00E261B3"/>
    <w:rsid w:val="00E2625D"/>
    <w:rsid w:val="00E2661C"/>
    <w:rsid w:val="00E26818"/>
    <w:rsid w:val="00E274DC"/>
    <w:rsid w:val="00E274EF"/>
    <w:rsid w:val="00E27FFC"/>
    <w:rsid w:val="00E30709"/>
    <w:rsid w:val="00E30B15"/>
    <w:rsid w:val="00E31766"/>
    <w:rsid w:val="00E31E55"/>
    <w:rsid w:val="00E322E7"/>
    <w:rsid w:val="00E330A9"/>
    <w:rsid w:val="00E33237"/>
    <w:rsid w:val="00E338EA"/>
    <w:rsid w:val="00E357E3"/>
    <w:rsid w:val="00E37482"/>
    <w:rsid w:val="00E374ED"/>
    <w:rsid w:val="00E37A45"/>
    <w:rsid w:val="00E37B01"/>
    <w:rsid w:val="00E40181"/>
    <w:rsid w:val="00E41EA0"/>
    <w:rsid w:val="00E42A76"/>
    <w:rsid w:val="00E42E89"/>
    <w:rsid w:val="00E42E98"/>
    <w:rsid w:val="00E465B3"/>
    <w:rsid w:val="00E506C9"/>
    <w:rsid w:val="00E51203"/>
    <w:rsid w:val="00E518F7"/>
    <w:rsid w:val="00E54950"/>
    <w:rsid w:val="00E55A79"/>
    <w:rsid w:val="00E566D0"/>
    <w:rsid w:val="00E56A01"/>
    <w:rsid w:val="00E602BC"/>
    <w:rsid w:val="00E623EB"/>
    <w:rsid w:val="00E62622"/>
    <w:rsid w:val="00E629A1"/>
    <w:rsid w:val="00E62F22"/>
    <w:rsid w:val="00E64787"/>
    <w:rsid w:val="00E65646"/>
    <w:rsid w:val="00E668ED"/>
    <w:rsid w:val="00E66F5B"/>
    <w:rsid w:val="00E6794C"/>
    <w:rsid w:val="00E71261"/>
    <w:rsid w:val="00E71591"/>
    <w:rsid w:val="00E71B52"/>
    <w:rsid w:val="00E71B76"/>
    <w:rsid w:val="00E71CEB"/>
    <w:rsid w:val="00E721F2"/>
    <w:rsid w:val="00E728E5"/>
    <w:rsid w:val="00E73C60"/>
    <w:rsid w:val="00E74684"/>
    <w:rsid w:val="00E7474F"/>
    <w:rsid w:val="00E77E99"/>
    <w:rsid w:val="00E8080A"/>
    <w:rsid w:val="00E80DE3"/>
    <w:rsid w:val="00E82092"/>
    <w:rsid w:val="00E82C55"/>
    <w:rsid w:val="00E83766"/>
    <w:rsid w:val="00E83E6F"/>
    <w:rsid w:val="00E844BF"/>
    <w:rsid w:val="00E85A2B"/>
    <w:rsid w:val="00E8787E"/>
    <w:rsid w:val="00E87930"/>
    <w:rsid w:val="00E92AC3"/>
    <w:rsid w:val="00E94045"/>
    <w:rsid w:val="00E950B3"/>
    <w:rsid w:val="00E95F2D"/>
    <w:rsid w:val="00E964C5"/>
    <w:rsid w:val="00E96CA7"/>
    <w:rsid w:val="00E975F5"/>
    <w:rsid w:val="00EA1360"/>
    <w:rsid w:val="00EA2F6A"/>
    <w:rsid w:val="00EA3D2A"/>
    <w:rsid w:val="00EB00E0"/>
    <w:rsid w:val="00EB36A9"/>
    <w:rsid w:val="00EB6C9A"/>
    <w:rsid w:val="00EC059F"/>
    <w:rsid w:val="00EC1757"/>
    <w:rsid w:val="00EC1BDB"/>
    <w:rsid w:val="00EC1F24"/>
    <w:rsid w:val="00EC22F6"/>
    <w:rsid w:val="00EC25CB"/>
    <w:rsid w:val="00EC40D5"/>
    <w:rsid w:val="00EC4648"/>
    <w:rsid w:val="00EC5760"/>
    <w:rsid w:val="00EC6AAA"/>
    <w:rsid w:val="00EC7DEA"/>
    <w:rsid w:val="00ED3792"/>
    <w:rsid w:val="00ED3B37"/>
    <w:rsid w:val="00ED5B9B"/>
    <w:rsid w:val="00ED6BAD"/>
    <w:rsid w:val="00ED7447"/>
    <w:rsid w:val="00EE00D6"/>
    <w:rsid w:val="00EE04FE"/>
    <w:rsid w:val="00EE11E7"/>
    <w:rsid w:val="00EE1488"/>
    <w:rsid w:val="00EE16AD"/>
    <w:rsid w:val="00EE29AD"/>
    <w:rsid w:val="00EE3E24"/>
    <w:rsid w:val="00EE3FB6"/>
    <w:rsid w:val="00EE4D5D"/>
    <w:rsid w:val="00EE5131"/>
    <w:rsid w:val="00EF109B"/>
    <w:rsid w:val="00EF1724"/>
    <w:rsid w:val="00EF17C2"/>
    <w:rsid w:val="00EF1831"/>
    <w:rsid w:val="00EF1DB4"/>
    <w:rsid w:val="00EF201C"/>
    <w:rsid w:val="00EF36AF"/>
    <w:rsid w:val="00EF59A3"/>
    <w:rsid w:val="00EF6675"/>
    <w:rsid w:val="00EF699A"/>
    <w:rsid w:val="00EF75B8"/>
    <w:rsid w:val="00F00F9C"/>
    <w:rsid w:val="00F01E28"/>
    <w:rsid w:val="00F01E5F"/>
    <w:rsid w:val="00F024F3"/>
    <w:rsid w:val="00F02ABA"/>
    <w:rsid w:val="00F038ED"/>
    <w:rsid w:val="00F0437A"/>
    <w:rsid w:val="00F04843"/>
    <w:rsid w:val="00F101B8"/>
    <w:rsid w:val="00F11037"/>
    <w:rsid w:val="00F12851"/>
    <w:rsid w:val="00F14061"/>
    <w:rsid w:val="00F1485A"/>
    <w:rsid w:val="00F16F1B"/>
    <w:rsid w:val="00F17D27"/>
    <w:rsid w:val="00F17D8F"/>
    <w:rsid w:val="00F20421"/>
    <w:rsid w:val="00F22C38"/>
    <w:rsid w:val="00F23E40"/>
    <w:rsid w:val="00F23F57"/>
    <w:rsid w:val="00F250A9"/>
    <w:rsid w:val="00F25834"/>
    <w:rsid w:val="00F25E65"/>
    <w:rsid w:val="00F267AF"/>
    <w:rsid w:val="00F26E47"/>
    <w:rsid w:val="00F30FF4"/>
    <w:rsid w:val="00F3122E"/>
    <w:rsid w:val="00F31559"/>
    <w:rsid w:val="00F32368"/>
    <w:rsid w:val="00F3245E"/>
    <w:rsid w:val="00F32D3D"/>
    <w:rsid w:val="00F32FFE"/>
    <w:rsid w:val="00F331AD"/>
    <w:rsid w:val="00F350B6"/>
    <w:rsid w:val="00F35287"/>
    <w:rsid w:val="00F36981"/>
    <w:rsid w:val="00F375ED"/>
    <w:rsid w:val="00F40865"/>
    <w:rsid w:val="00F40A70"/>
    <w:rsid w:val="00F40DF4"/>
    <w:rsid w:val="00F4224C"/>
    <w:rsid w:val="00F425F1"/>
    <w:rsid w:val="00F43A37"/>
    <w:rsid w:val="00F43EAA"/>
    <w:rsid w:val="00F442A7"/>
    <w:rsid w:val="00F44424"/>
    <w:rsid w:val="00F451AB"/>
    <w:rsid w:val="00F4641B"/>
    <w:rsid w:val="00F46EB8"/>
    <w:rsid w:val="00F47CCA"/>
    <w:rsid w:val="00F50C02"/>
    <w:rsid w:val="00F50CD1"/>
    <w:rsid w:val="00F511E4"/>
    <w:rsid w:val="00F52D09"/>
    <w:rsid w:val="00F52E08"/>
    <w:rsid w:val="00F532D8"/>
    <w:rsid w:val="00F53A66"/>
    <w:rsid w:val="00F53C39"/>
    <w:rsid w:val="00F5462D"/>
    <w:rsid w:val="00F55B21"/>
    <w:rsid w:val="00F56EF6"/>
    <w:rsid w:val="00F60082"/>
    <w:rsid w:val="00F611B5"/>
    <w:rsid w:val="00F61A9F"/>
    <w:rsid w:val="00F61B5F"/>
    <w:rsid w:val="00F62329"/>
    <w:rsid w:val="00F64696"/>
    <w:rsid w:val="00F65AA9"/>
    <w:rsid w:val="00F6768F"/>
    <w:rsid w:val="00F72C2C"/>
    <w:rsid w:val="00F72C32"/>
    <w:rsid w:val="00F75A92"/>
    <w:rsid w:val="00F75AB7"/>
    <w:rsid w:val="00F76CAB"/>
    <w:rsid w:val="00F772C6"/>
    <w:rsid w:val="00F80B0F"/>
    <w:rsid w:val="00F815B5"/>
    <w:rsid w:val="00F82836"/>
    <w:rsid w:val="00F828D8"/>
    <w:rsid w:val="00F84FA0"/>
    <w:rsid w:val="00F85195"/>
    <w:rsid w:val="00F85EDF"/>
    <w:rsid w:val="00F868E3"/>
    <w:rsid w:val="00F90599"/>
    <w:rsid w:val="00F90A67"/>
    <w:rsid w:val="00F938BA"/>
    <w:rsid w:val="00F943EB"/>
    <w:rsid w:val="00F94C14"/>
    <w:rsid w:val="00F95697"/>
    <w:rsid w:val="00F95A33"/>
    <w:rsid w:val="00F95AFC"/>
    <w:rsid w:val="00F95DEE"/>
    <w:rsid w:val="00F97919"/>
    <w:rsid w:val="00FA23AD"/>
    <w:rsid w:val="00FA2C46"/>
    <w:rsid w:val="00FA2C4B"/>
    <w:rsid w:val="00FA2E2B"/>
    <w:rsid w:val="00FA3525"/>
    <w:rsid w:val="00FA3739"/>
    <w:rsid w:val="00FA5A53"/>
    <w:rsid w:val="00FA6BAA"/>
    <w:rsid w:val="00FB2639"/>
    <w:rsid w:val="00FB2F2C"/>
    <w:rsid w:val="00FB4769"/>
    <w:rsid w:val="00FB4CDA"/>
    <w:rsid w:val="00FB5B9A"/>
    <w:rsid w:val="00FB60AF"/>
    <w:rsid w:val="00FB61AE"/>
    <w:rsid w:val="00FB6481"/>
    <w:rsid w:val="00FB6D36"/>
    <w:rsid w:val="00FC0965"/>
    <w:rsid w:val="00FC0F81"/>
    <w:rsid w:val="00FC252F"/>
    <w:rsid w:val="00FC395C"/>
    <w:rsid w:val="00FC4681"/>
    <w:rsid w:val="00FC5E8E"/>
    <w:rsid w:val="00FC7C08"/>
    <w:rsid w:val="00FC7FB6"/>
    <w:rsid w:val="00FD015C"/>
    <w:rsid w:val="00FD129C"/>
    <w:rsid w:val="00FD27C1"/>
    <w:rsid w:val="00FD3766"/>
    <w:rsid w:val="00FD3A0D"/>
    <w:rsid w:val="00FD3BA4"/>
    <w:rsid w:val="00FD47C4"/>
    <w:rsid w:val="00FD4CFF"/>
    <w:rsid w:val="00FD61C9"/>
    <w:rsid w:val="00FD6338"/>
    <w:rsid w:val="00FD680B"/>
    <w:rsid w:val="00FD6D6F"/>
    <w:rsid w:val="00FD722A"/>
    <w:rsid w:val="00FE0EED"/>
    <w:rsid w:val="00FE146F"/>
    <w:rsid w:val="00FE15C9"/>
    <w:rsid w:val="00FE1E1F"/>
    <w:rsid w:val="00FE2DCF"/>
    <w:rsid w:val="00FE30C7"/>
    <w:rsid w:val="00FE3FA7"/>
    <w:rsid w:val="00FE442C"/>
    <w:rsid w:val="00FE4C67"/>
    <w:rsid w:val="00FE50E3"/>
    <w:rsid w:val="00FE66B4"/>
    <w:rsid w:val="00FF0310"/>
    <w:rsid w:val="00FF0997"/>
    <w:rsid w:val="00FF218C"/>
    <w:rsid w:val="00FF2A4E"/>
    <w:rsid w:val="00FF2AC5"/>
    <w:rsid w:val="00FF2FCE"/>
    <w:rsid w:val="00FF4E51"/>
    <w:rsid w:val="00FF4F7D"/>
    <w:rsid w:val="00FF54DF"/>
    <w:rsid w:val="00FF6D9D"/>
    <w:rsid w:val="00FF75EE"/>
    <w:rsid w:val="00FF7DD5"/>
    <w:rsid w:val="0157E12B"/>
    <w:rsid w:val="02675145"/>
    <w:rsid w:val="02DDCBD2"/>
    <w:rsid w:val="02F53183"/>
    <w:rsid w:val="037B19E4"/>
    <w:rsid w:val="03A68884"/>
    <w:rsid w:val="03E75F17"/>
    <w:rsid w:val="05392C0B"/>
    <w:rsid w:val="055D9291"/>
    <w:rsid w:val="05953F14"/>
    <w:rsid w:val="05C72F28"/>
    <w:rsid w:val="060086B8"/>
    <w:rsid w:val="06049406"/>
    <w:rsid w:val="0626F024"/>
    <w:rsid w:val="063591E1"/>
    <w:rsid w:val="0753B0DA"/>
    <w:rsid w:val="078A5413"/>
    <w:rsid w:val="07E7B5E2"/>
    <w:rsid w:val="08200400"/>
    <w:rsid w:val="0877B27F"/>
    <w:rsid w:val="08907FD4"/>
    <w:rsid w:val="08F27528"/>
    <w:rsid w:val="08FC3AEB"/>
    <w:rsid w:val="0960C792"/>
    <w:rsid w:val="09C10770"/>
    <w:rsid w:val="09F892E5"/>
    <w:rsid w:val="0B5FA1CA"/>
    <w:rsid w:val="0C99097C"/>
    <w:rsid w:val="0CB808C5"/>
    <w:rsid w:val="0D3DC8E7"/>
    <w:rsid w:val="0D464723"/>
    <w:rsid w:val="0DC5E64B"/>
    <w:rsid w:val="0E49D0DF"/>
    <w:rsid w:val="0ED55C1E"/>
    <w:rsid w:val="0EF81E2D"/>
    <w:rsid w:val="0F67B0AB"/>
    <w:rsid w:val="0F721E53"/>
    <w:rsid w:val="0F901BA1"/>
    <w:rsid w:val="0FBE3457"/>
    <w:rsid w:val="1014ED4B"/>
    <w:rsid w:val="10219EC9"/>
    <w:rsid w:val="10415F2F"/>
    <w:rsid w:val="10636029"/>
    <w:rsid w:val="10B3E65B"/>
    <w:rsid w:val="10D2EDB4"/>
    <w:rsid w:val="10E0B010"/>
    <w:rsid w:val="10FD870D"/>
    <w:rsid w:val="112714B5"/>
    <w:rsid w:val="11355924"/>
    <w:rsid w:val="113A48E5"/>
    <w:rsid w:val="1157F033"/>
    <w:rsid w:val="11867E7E"/>
    <w:rsid w:val="11CBDE74"/>
    <w:rsid w:val="127FA33C"/>
    <w:rsid w:val="12826D3D"/>
    <w:rsid w:val="1291E314"/>
    <w:rsid w:val="12BE6E17"/>
    <w:rsid w:val="137267E8"/>
    <w:rsid w:val="13753316"/>
    <w:rsid w:val="13C44F23"/>
    <w:rsid w:val="13CD3CF6"/>
    <w:rsid w:val="13D6A98E"/>
    <w:rsid w:val="1413E125"/>
    <w:rsid w:val="1456799A"/>
    <w:rsid w:val="14D58135"/>
    <w:rsid w:val="158356C3"/>
    <w:rsid w:val="15912870"/>
    <w:rsid w:val="15D0F830"/>
    <w:rsid w:val="1678EEFA"/>
    <w:rsid w:val="1710DB01"/>
    <w:rsid w:val="1718BF63"/>
    <w:rsid w:val="1797A0B6"/>
    <w:rsid w:val="17CBED19"/>
    <w:rsid w:val="17DC875B"/>
    <w:rsid w:val="17F70E63"/>
    <w:rsid w:val="18215BC3"/>
    <w:rsid w:val="18219B04"/>
    <w:rsid w:val="18398340"/>
    <w:rsid w:val="184FFF18"/>
    <w:rsid w:val="1893EFF5"/>
    <w:rsid w:val="195A4618"/>
    <w:rsid w:val="1970C8E1"/>
    <w:rsid w:val="1992DEC4"/>
    <w:rsid w:val="19C09293"/>
    <w:rsid w:val="19C8CB2C"/>
    <w:rsid w:val="19FB71E8"/>
    <w:rsid w:val="1A9D79F6"/>
    <w:rsid w:val="1AB9E52C"/>
    <w:rsid w:val="1AD48A6C"/>
    <w:rsid w:val="1B0C4EAA"/>
    <w:rsid w:val="1B22AB05"/>
    <w:rsid w:val="1C0A724E"/>
    <w:rsid w:val="1C126845"/>
    <w:rsid w:val="1CB5ECCB"/>
    <w:rsid w:val="1D26E51D"/>
    <w:rsid w:val="1DBBF25B"/>
    <w:rsid w:val="1DE43383"/>
    <w:rsid w:val="1E3430AF"/>
    <w:rsid w:val="1EA019A4"/>
    <w:rsid w:val="1EF755DF"/>
    <w:rsid w:val="1F2FEFDD"/>
    <w:rsid w:val="1F6AC2EC"/>
    <w:rsid w:val="1FADA68C"/>
    <w:rsid w:val="1FE71212"/>
    <w:rsid w:val="2063E3C3"/>
    <w:rsid w:val="213D24FA"/>
    <w:rsid w:val="2149438D"/>
    <w:rsid w:val="21564F41"/>
    <w:rsid w:val="22013C28"/>
    <w:rsid w:val="227F5688"/>
    <w:rsid w:val="22C755E7"/>
    <w:rsid w:val="22FB6CA5"/>
    <w:rsid w:val="2328DC0E"/>
    <w:rsid w:val="2361ABD3"/>
    <w:rsid w:val="23DF9068"/>
    <w:rsid w:val="23F789D5"/>
    <w:rsid w:val="23FBF4A0"/>
    <w:rsid w:val="240D56C4"/>
    <w:rsid w:val="242B33DF"/>
    <w:rsid w:val="24464299"/>
    <w:rsid w:val="24632648"/>
    <w:rsid w:val="248177B3"/>
    <w:rsid w:val="249DC8CB"/>
    <w:rsid w:val="24E9BA3D"/>
    <w:rsid w:val="24EA5926"/>
    <w:rsid w:val="2569B3E0"/>
    <w:rsid w:val="2580E561"/>
    <w:rsid w:val="258A83DD"/>
    <w:rsid w:val="27399F4E"/>
    <w:rsid w:val="274B4579"/>
    <w:rsid w:val="27754ACE"/>
    <w:rsid w:val="27BC8758"/>
    <w:rsid w:val="2840B97A"/>
    <w:rsid w:val="28486328"/>
    <w:rsid w:val="285D86F1"/>
    <w:rsid w:val="290022CA"/>
    <w:rsid w:val="294A4CAC"/>
    <w:rsid w:val="29B43671"/>
    <w:rsid w:val="2AD0DB1D"/>
    <w:rsid w:val="2B4B8701"/>
    <w:rsid w:val="2B6349A3"/>
    <w:rsid w:val="2B7F4AF2"/>
    <w:rsid w:val="2B804772"/>
    <w:rsid w:val="2B881029"/>
    <w:rsid w:val="2B996FCF"/>
    <w:rsid w:val="2BF8CA06"/>
    <w:rsid w:val="2C442C3A"/>
    <w:rsid w:val="2C73F8B3"/>
    <w:rsid w:val="2D3BEAC6"/>
    <w:rsid w:val="2D83EB75"/>
    <w:rsid w:val="2DB58C21"/>
    <w:rsid w:val="2DD52569"/>
    <w:rsid w:val="2EAB644C"/>
    <w:rsid w:val="2EB5ED52"/>
    <w:rsid w:val="2EB7E834"/>
    <w:rsid w:val="2F053DD6"/>
    <w:rsid w:val="2F39326C"/>
    <w:rsid w:val="303C77BF"/>
    <w:rsid w:val="3049E780"/>
    <w:rsid w:val="305B814C"/>
    <w:rsid w:val="306898D6"/>
    <w:rsid w:val="3076FB06"/>
    <w:rsid w:val="30F39A93"/>
    <w:rsid w:val="312880F3"/>
    <w:rsid w:val="31EF88F6"/>
    <w:rsid w:val="31F751AD"/>
    <w:rsid w:val="32434C25"/>
    <w:rsid w:val="32723EE9"/>
    <w:rsid w:val="3289CAD2"/>
    <w:rsid w:val="32CFC22F"/>
    <w:rsid w:val="32DD11B5"/>
    <w:rsid w:val="32E231A8"/>
    <w:rsid w:val="32FEBDA1"/>
    <w:rsid w:val="3307578C"/>
    <w:rsid w:val="3328FB25"/>
    <w:rsid w:val="33BBB551"/>
    <w:rsid w:val="33BD30E5"/>
    <w:rsid w:val="346021B5"/>
    <w:rsid w:val="3471DC8A"/>
    <w:rsid w:val="347BA429"/>
    <w:rsid w:val="34C97C55"/>
    <w:rsid w:val="34E61E32"/>
    <w:rsid w:val="352EF26F"/>
    <w:rsid w:val="35325CB8"/>
    <w:rsid w:val="35A7D5D0"/>
    <w:rsid w:val="35E36640"/>
    <w:rsid w:val="35F87FF3"/>
    <w:rsid w:val="36081F07"/>
    <w:rsid w:val="3608C969"/>
    <w:rsid w:val="36C4754A"/>
    <w:rsid w:val="375D3BF5"/>
    <w:rsid w:val="37A92719"/>
    <w:rsid w:val="37B6BD0C"/>
    <w:rsid w:val="37C428F3"/>
    <w:rsid w:val="37E9D262"/>
    <w:rsid w:val="383D0458"/>
    <w:rsid w:val="387B9841"/>
    <w:rsid w:val="38815F6F"/>
    <w:rsid w:val="393392D8"/>
    <w:rsid w:val="393FD2B3"/>
    <w:rsid w:val="39614600"/>
    <w:rsid w:val="39A0A9B6"/>
    <w:rsid w:val="39BBBDFB"/>
    <w:rsid w:val="39E94E52"/>
    <w:rsid w:val="3A1768A2"/>
    <w:rsid w:val="3A2755CB"/>
    <w:rsid w:val="3A3E62DA"/>
    <w:rsid w:val="3ABFBB03"/>
    <w:rsid w:val="3AC79F7E"/>
    <w:rsid w:val="3B19A997"/>
    <w:rsid w:val="3B21644C"/>
    <w:rsid w:val="3BDAC1DA"/>
    <w:rsid w:val="3C133F4C"/>
    <w:rsid w:val="3C38242F"/>
    <w:rsid w:val="3C81906A"/>
    <w:rsid w:val="3C83355C"/>
    <w:rsid w:val="3C9669BE"/>
    <w:rsid w:val="3CF0BB96"/>
    <w:rsid w:val="3D8EA88B"/>
    <w:rsid w:val="3DB1CD5E"/>
    <w:rsid w:val="3E95A9D0"/>
    <w:rsid w:val="3EA68460"/>
    <w:rsid w:val="3EDDC23B"/>
    <w:rsid w:val="3F2A2B3B"/>
    <w:rsid w:val="3F762B49"/>
    <w:rsid w:val="3F830DF8"/>
    <w:rsid w:val="3F8BA442"/>
    <w:rsid w:val="4086AA26"/>
    <w:rsid w:val="40C277B0"/>
    <w:rsid w:val="40D0DD3B"/>
    <w:rsid w:val="41165709"/>
    <w:rsid w:val="4151E2DC"/>
    <w:rsid w:val="417F0557"/>
    <w:rsid w:val="42227A87"/>
    <w:rsid w:val="427817FB"/>
    <w:rsid w:val="429B2CB6"/>
    <w:rsid w:val="43961875"/>
    <w:rsid w:val="44073CB7"/>
    <w:rsid w:val="44A217A9"/>
    <w:rsid w:val="44C981F2"/>
    <w:rsid w:val="4539E236"/>
    <w:rsid w:val="459B6E04"/>
    <w:rsid w:val="45B089F2"/>
    <w:rsid w:val="45C9B78C"/>
    <w:rsid w:val="45E327A7"/>
    <w:rsid w:val="462E3C3C"/>
    <w:rsid w:val="46381144"/>
    <w:rsid w:val="46C7E30C"/>
    <w:rsid w:val="46D4A500"/>
    <w:rsid w:val="4731A66F"/>
    <w:rsid w:val="47B5D3C7"/>
    <w:rsid w:val="47FC8324"/>
    <w:rsid w:val="484D0A0F"/>
    <w:rsid w:val="4893B215"/>
    <w:rsid w:val="48BBC9E7"/>
    <w:rsid w:val="48BC0928"/>
    <w:rsid w:val="48C3849C"/>
    <w:rsid w:val="48D86D69"/>
    <w:rsid w:val="48ECE061"/>
    <w:rsid w:val="49171DA6"/>
    <w:rsid w:val="4939265D"/>
    <w:rsid w:val="4A41B740"/>
    <w:rsid w:val="4A606AC0"/>
    <w:rsid w:val="4A7DD469"/>
    <w:rsid w:val="4AB2EE07"/>
    <w:rsid w:val="4ABDF209"/>
    <w:rsid w:val="4AD014CC"/>
    <w:rsid w:val="4AFA257B"/>
    <w:rsid w:val="4BE5BCA2"/>
    <w:rsid w:val="4BEBB663"/>
    <w:rsid w:val="4C1A4208"/>
    <w:rsid w:val="4C6FB6F0"/>
    <w:rsid w:val="4CB8C5AE"/>
    <w:rsid w:val="4CE8181F"/>
    <w:rsid w:val="4D015CE5"/>
    <w:rsid w:val="4D451574"/>
    <w:rsid w:val="4D7427A6"/>
    <w:rsid w:val="4D8B6A9E"/>
    <w:rsid w:val="4E1D5190"/>
    <w:rsid w:val="4E22F9FD"/>
    <w:rsid w:val="4E28DE9F"/>
    <w:rsid w:val="4E46266A"/>
    <w:rsid w:val="4E76B361"/>
    <w:rsid w:val="4EA37FCD"/>
    <w:rsid w:val="4EE0E5D5"/>
    <w:rsid w:val="4F3951E5"/>
    <w:rsid w:val="4F5793FC"/>
    <w:rsid w:val="4FF9F498"/>
    <w:rsid w:val="507CB636"/>
    <w:rsid w:val="50C75C31"/>
    <w:rsid w:val="518755AF"/>
    <w:rsid w:val="5232AAD0"/>
    <w:rsid w:val="535745D9"/>
    <w:rsid w:val="53DABE0A"/>
    <w:rsid w:val="5404C6C2"/>
    <w:rsid w:val="540741D9"/>
    <w:rsid w:val="5415B91D"/>
    <w:rsid w:val="54EDB0C1"/>
    <w:rsid w:val="55576ABA"/>
    <w:rsid w:val="555B1A66"/>
    <w:rsid w:val="55BCA297"/>
    <w:rsid w:val="55DCE963"/>
    <w:rsid w:val="56046145"/>
    <w:rsid w:val="560BDCB9"/>
    <w:rsid w:val="56726280"/>
    <w:rsid w:val="5688AD5B"/>
    <w:rsid w:val="5752C247"/>
    <w:rsid w:val="575E8CA6"/>
    <w:rsid w:val="57689A2E"/>
    <w:rsid w:val="57C56360"/>
    <w:rsid w:val="57C5E85F"/>
    <w:rsid w:val="57D290A3"/>
    <w:rsid w:val="5812B11F"/>
    <w:rsid w:val="582606CF"/>
    <w:rsid w:val="584C29A3"/>
    <w:rsid w:val="5A4951FE"/>
    <w:rsid w:val="5AA03AF0"/>
    <w:rsid w:val="5AD04A84"/>
    <w:rsid w:val="5B04C37A"/>
    <w:rsid w:val="5B113342"/>
    <w:rsid w:val="5B1B6837"/>
    <w:rsid w:val="5B303E2F"/>
    <w:rsid w:val="5B79AD43"/>
    <w:rsid w:val="5BEC47C1"/>
    <w:rsid w:val="5BF30337"/>
    <w:rsid w:val="5C0374C0"/>
    <w:rsid w:val="5C3C0B51"/>
    <w:rsid w:val="5C4CF1CB"/>
    <w:rsid w:val="5C8C316D"/>
    <w:rsid w:val="5CF3D56B"/>
    <w:rsid w:val="5E11D10A"/>
    <w:rsid w:val="5EC5C712"/>
    <w:rsid w:val="5EE5FF8F"/>
    <w:rsid w:val="5F153B3D"/>
    <w:rsid w:val="5F1E4F4C"/>
    <w:rsid w:val="5F843A56"/>
    <w:rsid w:val="5F8A3A36"/>
    <w:rsid w:val="5F8BB5CA"/>
    <w:rsid w:val="5FD8AB46"/>
    <w:rsid w:val="5FE87FC5"/>
    <w:rsid w:val="60007932"/>
    <w:rsid w:val="601176AC"/>
    <w:rsid w:val="607F0847"/>
    <w:rsid w:val="609F9DF6"/>
    <w:rsid w:val="60A7196A"/>
    <w:rsid w:val="60B60439"/>
    <w:rsid w:val="60EB62D3"/>
    <w:rsid w:val="6103E365"/>
    <w:rsid w:val="611F1A2B"/>
    <w:rsid w:val="6273DDDA"/>
    <w:rsid w:val="62C14380"/>
    <w:rsid w:val="62CA6ABD"/>
    <w:rsid w:val="631A5763"/>
    <w:rsid w:val="637C9FCC"/>
    <w:rsid w:val="642F690E"/>
    <w:rsid w:val="649F97C0"/>
    <w:rsid w:val="658C572E"/>
    <w:rsid w:val="65DE67D8"/>
    <w:rsid w:val="65E3DA19"/>
    <w:rsid w:val="66161C49"/>
    <w:rsid w:val="666EF168"/>
    <w:rsid w:val="667B548A"/>
    <w:rsid w:val="668E3FE8"/>
    <w:rsid w:val="66F8017E"/>
    <w:rsid w:val="670CAAC9"/>
    <w:rsid w:val="67A8694D"/>
    <w:rsid w:val="680824A8"/>
    <w:rsid w:val="682317CD"/>
    <w:rsid w:val="68BCB5F1"/>
    <w:rsid w:val="68C26C38"/>
    <w:rsid w:val="68E693CC"/>
    <w:rsid w:val="69192597"/>
    <w:rsid w:val="6930130B"/>
    <w:rsid w:val="693F6876"/>
    <w:rsid w:val="696103C3"/>
    <w:rsid w:val="69805243"/>
    <w:rsid w:val="69FDEF8B"/>
    <w:rsid w:val="6A404F92"/>
    <w:rsid w:val="6A588652"/>
    <w:rsid w:val="6AA5677A"/>
    <w:rsid w:val="6AFD8D8E"/>
    <w:rsid w:val="6B0E2D33"/>
    <w:rsid w:val="6B11C2C3"/>
    <w:rsid w:val="6B1C7529"/>
    <w:rsid w:val="6B3ADAA7"/>
    <w:rsid w:val="6B59B163"/>
    <w:rsid w:val="6B8C837E"/>
    <w:rsid w:val="6C09FD80"/>
    <w:rsid w:val="6C86F1EA"/>
    <w:rsid w:val="6CA28A49"/>
    <w:rsid w:val="6D010B69"/>
    <w:rsid w:val="6D2CC9B1"/>
    <w:rsid w:val="6DD1961F"/>
    <w:rsid w:val="6E0554A5"/>
    <w:rsid w:val="6E21B50D"/>
    <w:rsid w:val="6E52B634"/>
    <w:rsid w:val="6EEB6046"/>
    <w:rsid w:val="6F31C9AD"/>
    <w:rsid w:val="6FAFAAF2"/>
    <w:rsid w:val="6FC51120"/>
    <w:rsid w:val="6FE19FD2"/>
    <w:rsid w:val="6FEFE64C"/>
    <w:rsid w:val="70039BBD"/>
    <w:rsid w:val="704DB409"/>
    <w:rsid w:val="705685D3"/>
    <w:rsid w:val="70991C09"/>
    <w:rsid w:val="70C4F7E9"/>
    <w:rsid w:val="71297C99"/>
    <w:rsid w:val="718A56F6"/>
    <w:rsid w:val="71B526AA"/>
    <w:rsid w:val="71BC002E"/>
    <w:rsid w:val="71E9846A"/>
    <w:rsid w:val="72003AD4"/>
    <w:rsid w:val="72DE6246"/>
    <w:rsid w:val="72FF5864"/>
    <w:rsid w:val="73262757"/>
    <w:rsid w:val="732F5EFE"/>
    <w:rsid w:val="734F976F"/>
    <w:rsid w:val="7426F800"/>
    <w:rsid w:val="7466E2B1"/>
    <w:rsid w:val="754FF594"/>
    <w:rsid w:val="75BF127F"/>
    <w:rsid w:val="75C4E1F3"/>
    <w:rsid w:val="75C9E86D"/>
    <w:rsid w:val="75F49361"/>
    <w:rsid w:val="75FE8A2C"/>
    <w:rsid w:val="76A0252D"/>
    <w:rsid w:val="76D3AA81"/>
    <w:rsid w:val="76EE138E"/>
    <w:rsid w:val="773CDB92"/>
    <w:rsid w:val="7767CF24"/>
    <w:rsid w:val="778AE481"/>
    <w:rsid w:val="77A368F9"/>
    <w:rsid w:val="77B0C576"/>
    <w:rsid w:val="77D35F8A"/>
    <w:rsid w:val="78169186"/>
    <w:rsid w:val="786907E0"/>
    <w:rsid w:val="791CBED7"/>
    <w:rsid w:val="791CF02C"/>
    <w:rsid w:val="79DA6086"/>
    <w:rsid w:val="7A076386"/>
    <w:rsid w:val="7A7C450B"/>
    <w:rsid w:val="7AB84453"/>
    <w:rsid w:val="7AE28B26"/>
    <w:rsid w:val="7BBEB924"/>
    <w:rsid w:val="7C4AF73B"/>
    <w:rsid w:val="7C4C01DE"/>
    <w:rsid w:val="7CA84B26"/>
    <w:rsid w:val="7CB4ACBE"/>
    <w:rsid w:val="7CE51513"/>
    <w:rsid w:val="7D15A716"/>
    <w:rsid w:val="7D56A3E7"/>
    <w:rsid w:val="7D90D8A7"/>
    <w:rsid w:val="7DB06C1A"/>
    <w:rsid w:val="7E3F96B8"/>
    <w:rsid w:val="7E40D39B"/>
    <w:rsid w:val="7EB3A37C"/>
    <w:rsid w:val="7EE19BB4"/>
    <w:rsid w:val="7F2CA908"/>
    <w:rsid w:val="7F444442"/>
    <w:rsid w:val="7FAF7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9E1BA4"/>
  <w15:docId w15:val="{7097985C-E22C-4F84-B002-4BE3B5B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26"/>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7"/>
      </w:numPr>
    </w:pPr>
  </w:style>
  <w:style w:type="numbering" w:customStyle="1" w:styleId="ZZTablebullets">
    <w:name w:val="ZZ Table bullets"/>
    <w:basedOn w:val="NoList"/>
    <w:rsid w:val="008E7B49"/>
    <w:pPr>
      <w:numPr>
        <w:numId w:val="12"/>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6"/>
      </w:numPr>
    </w:pPr>
  </w:style>
  <w:style w:type="numbering" w:customStyle="1" w:styleId="ZZNumbersdigit">
    <w:name w:val="ZZ Numbers digit"/>
    <w:rsid w:val="00101001"/>
    <w:pPr>
      <w:numPr>
        <w:numId w:val="22"/>
      </w:numPr>
    </w:pPr>
  </w:style>
  <w:style w:type="numbering" w:customStyle="1" w:styleId="ZZQuotebullets">
    <w:name w:val="ZZ Quote bullets"/>
    <w:basedOn w:val="ZZNumbersdigit"/>
    <w:rsid w:val="008E7B49"/>
    <w:pPr>
      <w:numPr>
        <w:numId w:val="16"/>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4"/>
      </w:numPr>
    </w:pPr>
  </w:style>
  <w:style w:type="paragraph" w:customStyle="1" w:styleId="Numberlowerromanindent">
    <w:name w:val="Number lower roman indent"/>
    <w:basedOn w:val="Body"/>
    <w:uiPriority w:val="3"/>
    <w:rsid w:val="00721CFB"/>
    <w:pPr>
      <w:numPr>
        <w:ilvl w:val="1"/>
        <w:numId w:val="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8"/>
      </w:numPr>
    </w:pPr>
  </w:style>
  <w:style w:type="paragraph" w:customStyle="1" w:styleId="Quotebullet1">
    <w:name w:val="Quote bullet 1"/>
    <w:basedOn w:val="Quotetext"/>
    <w:rsid w:val="008E7B49"/>
    <w:pPr>
      <w:numPr>
        <w:numId w:val="11"/>
      </w:numPr>
      <w:tabs>
        <w:tab w:val="num" w:pos="397"/>
      </w:tabs>
    </w:pPr>
  </w:style>
  <w:style w:type="paragraph" w:customStyle="1" w:styleId="Quotebullet2">
    <w:name w:val="Quote bullet 2"/>
    <w:basedOn w:val="Quotetext"/>
    <w:rsid w:val="008E7B49"/>
    <w:pPr>
      <w:numPr>
        <w:ilvl w:val="1"/>
        <w:numId w:val="11"/>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numbering" w:customStyle="1" w:styleId="ZZNumbersloweralpha1">
    <w:name w:val="ZZ Numbers lower alpha1"/>
    <w:basedOn w:val="NoList"/>
    <w:rsid w:val="009A244B"/>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3"/>
      </w:numPr>
    </w:pPr>
  </w:style>
  <w:style w:type="paragraph" w:customStyle="1" w:styleId="DHHSnumberdigit">
    <w:name w:val="DHHS number digit"/>
    <w:basedOn w:val="DHHSbody"/>
    <w:uiPriority w:val="2"/>
    <w:rsid w:val="00270B4B"/>
    <w:pPr>
      <w:numPr>
        <w:numId w:val="16"/>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6"/>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6"/>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6"/>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6"/>
      </w:numPr>
      <w:tabs>
        <w:tab w:val="num" w:pos="360"/>
      </w:tabs>
    </w:pPr>
    <w:rPr>
      <w:rFonts w:eastAsia="Times" w:cs="Times New Roman"/>
      <w:lang w:eastAsia="en-US"/>
    </w:rPr>
  </w:style>
  <w:style w:type="paragraph" w:customStyle="1" w:styleId="VINAHSUBHEADING">
    <w:name w:val="VINAH SUB HEADING"/>
    <w:basedOn w:val="DHHSbody"/>
    <w:link w:val="VINAHSUBHEADINGChar"/>
    <w:qFormat/>
    <w:rsid w:val="00796F3D"/>
    <w:pPr>
      <w:spacing w:before="240"/>
    </w:pPr>
    <w:rPr>
      <w:rFonts w:eastAsia="Times"/>
      <w:b/>
      <w:bCs/>
      <w:sz w:val="24"/>
      <w:szCs w:val="24"/>
      <w:lang w:eastAsia="en-US"/>
    </w:rPr>
  </w:style>
  <w:style w:type="character" w:customStyle="1" w:styleId="VINAHSUBHEADINGChar">
    <w:name w:val="VINAH SUB HEADING Char"/>
    <w:basedOn w:val="DHHSbodyChar"/>
    <w:link w:val="VINAHSUBHEADING"/>
    <w:rsid w:val="00796F3D"/>
    <w:rPr>
      <w:rFonts w:ascii="Arial" w:eastAsia="Times" w:hAnsi="Arial" w:cs="Arial"/>
      <w:b/>
      <w:bCs/>
      <w:sz w:val="24"/>
      <w:szCs w:val="24"/>
      <w:lang w:eastAsia="en-US"/>
    </w:rPr>
  </w:style>
  <w:style w:type="paragraph" w:customStyle="1" w:styleId="VINAHSECTION3Body">
    <w:name w:val="VINAH SECTION 3 Body"/>
    <w:basedOn w:val="DHHSbody"/>
    <w:link w:val="VINAHSECTION3BodyChar"/>
    <w:qFormat/>
    <w:rsid w:val="00796F3D"/>
    <w:pPr>
      <w:spacing w:after="0"/>
    </w:pPr>
    <w:rPr>
      <w:rFonts w:eastAsia="Times"/>
      <w:sz w:val="21"/>
      <w:lang w:eastAsia="en-US"/>
    </w:rPr>
  </w:style>
  <w:style w:type="character" w:customStyle="1" w:styleId="VINAHSECTION3BodyChar">
    <w:name w:val="VINAH SECTION 3 Body Char"/>
    <w:basedOn w:val="DHHSbodyChar"/>
    <w:link w:val="VINAHSECTION3Body"/>
    <w:rsid w:val="00796F3D"/>
    <w:rPr>
      <w:rFonts w:ascii="Arial" w:eastAsia="Times" w:hAnsi="Arial" w:cs="Arial"/>
      <w:sz w:val="21"/>
      <w:lang w:eastAsia="en-US"/>
    </w:rPr>
  </w:style>
  <w:style w:type="paragraph" w:customStyle="1" w:styleId="nonbulletinheading">
    <w:name w:val="non bulletin heading"/>
    <w:basedOn w:val="Heading2"/>
    <w:link w:val="nonbulletinheadingChar"/>
    <w:uiPriority w:val="11"/>
    <w:qFormat/>
    <w:rsid w:val="00796F3D"/>
    <w:pPr>
      <w:numPr>
        <w:numId w:val="0"/>
      </w:numPr>
      <w:ind w:left="360"/>
    </w:pPr>
  </w:style>
  <w:style w:type="character" w:customStyle="1" w:styleId="nonbulletinheadingChar">
    <w:name w:val="non bulletin heading Char"/>
    <w:basedOn w:val="Heading2Char"/>
    <w:link w:val="nonbulletinheading"/>
    <w:uiPriority w:val="11"/>
    <w:rsid w:val="00796F3D"/>
    <w:rPr>
      <w:rFonts w:ascii="Arial" w:eastAsia="MS Gothic" w:hAnsi="Arial"/>
      <w:b/>
      <w:color w:val="53565A"/>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805">
      <w:bodyDiv w:val="1"/>
      <w:marLeft w:val="0"/>
      <w:marRight w:val="0"/>
      <w:marTop w:val="0"/>
      <w:marBottom w:val="0"/>
      <w:divBdr>
        <w:top w:val="none" w:sz="0" w:space="0" w:color="auto"/>
        <w:left w:val="none" w:sz="0" w:space="0" w:color="auto"/>
        <w:bottom w:val="none" w:sz="0" w:space="0" w:color="auto"/>
        <w:right w:val="none" w:sz="0" w:space="0" w:color="auto"/>
      </w:divBdr>
    </w:div>
    <w:div w:id="8430215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5800533">
      <w:bodyDiv w:val="1"/>
      <w:marLeft w:val="0"/>
      <w:marRight w:val="0"/>
      <w:marTop w:val="0"/>
      <w:marBottom w:val="0"/>
      <w:divBdr>
        <w:top w:val="none" w:sz="0" w:space="0" w:color="auto"/>
        <w:left w:val="none" w:sz="0" w:space="0" w:color="auto"/>
        <w:bottom w:val="none" w:sz="0" w:space="0" w:color="auto"/>
        <w:right w:val="none" w:sz="0" w:space="0" w:color="auto"/>
      </w:divBdr>
    </w:div>
    <w:div w:id="28450744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6440866">
      <w:bodyDiv w:val="1"/>
      <w:marLeft w:val="0"/>
      <w:marRight w:val="0"/>
      <w:marTop w:val="0"/>
      <w:marBottom w:val="0"/>
      <w:divBdr>
        <w:top w:val="none" w:sz="0" w:space="0" w:color="auto"/>
        <w:left w:val="none" w:sz="0" w:space="0" w:color="auto"/>
        <w:bottom w:val="none" w:sz="0" w:space="0" w:color="auto"/>
        <w:right w:val="none" w:sz="0" w:space="0" w:color="auto"/>
      </w:divBdr>
    </w:div>
    <w:div w:id="367605322">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58334594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896743147">
      <w:bodyDiv w:val="1"/>
      <w:marLeft w:val="0"/>
      <w:marRight w:val="0"/>
      <w:marTop w:val="0"/>
      <w:marBottom w:val="0"/>
      <w:divBdr>
        <w:top w:val="none" w:sz="0" w:space="0" w:color="auto"/>
        <w:left w:val="none" w:sz="0" w:space="0" w:color="auto"/>
        <w:bottom w:val="none" w:sz="0" w:space="0" w:color="auto"/>
        <w:right w:val="none" w:sz="0" w:space="0" w:color="auto"/>
      </w:divBdr>
    </w:div>
    <w:div w:id="93474626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5047626">
      <w:bodyDiv w:val="1"/>
      <w:marLeft w:val="0"/>
      <w:marRight w:val="0"/>
      <w:marTop w:val="0"/>
      <w:marBottom w:val="0"/>
      <w:divBdr>
        <w:top w:val="none" w:sz="0" w:space="0" w:color="auto"/>
        <w:left w:val="none" w:sz="0" w:space="0" w:color="auto"/>
        <w:bottom w:val="none" w:sz="0" w:space="0" w:color="auto"/>
        <w:right w:val="none" w:sz="0" w:space="0" w:color="auto"/>
      </w:divBdr>
    </w:div>
    <w:div w:id="993727467">
      <w:bodyDiv w:val="1"/>
      <w:marLeft w:val="0"/>
      <w:marRight w:val="0"/>
      <w:marTop w:val="0"/>
      <w:marBottom w:val="0"/>
      <w:divBdr>
        <w:top w:val="none" w:sz="0" w:space="0" w:color="auto"/>
        <w:left w:val="none" w:sz="0" w:space="0" w:color="auto"/>
        <w:bottom w:val="none" w:sz="0" w:space="0" w:color="auto"/>
        <w:right w:val="none" w:sz="0" w:space="0" w:color="auto"/>
      </w:divBdr>
    </w:div>
    <w:div w:id="1098595622">
      <w:bodyDiv w:val="1"/>
      <w:marLeft w:val="0"/>
      <w:marRight w:val="0"/>
      <w:marTop w:val="0"/>
      <w:marBottom w:val="0"/>
      <w:divBdr>
        <w:top w:val="none" w:sz="0" w:space="0" w:color="auto"/>
        <w:left w:val="none" w:sz="0" w:space="0" w:color="auto"/>
        <w:bottom w:val="none" w:sz="0" w:space="0" w:color="auto"/>
        <w:right w:val="none" w:sz="0" w:space="0" w:color="auto"/>
      </w:divBdr>
    </w:div>
    <w:div w:id="1102602758">
      <w:bodyDiv w:val="1"/>
      <w:marLeft w:val="0"/>
      <w:marRight w:val="0"/>
      <w:marTop w:val="0"/>
      <w:marBottom w:val="0"/>
      <w:divBdr>
        <w:top w:val="none" w:sz="0" w:space="0" w:color="auto"/>
        <w:left w:val="none" w:sz="0" w:space="0" w:color="auto"/>
        <w:bottom w:val="none" w:sz="0" w:space="0" w:color="auto"/>
        <w:right w:val="none" w:sz="0" w:space="0" w:color="auto"/>
      </w:divBdr>
    </w:div>
    <w:div w:id="1124694317">
      <w:bodyDiv w:val="1"/>
      <w:marLeft w:val="0"/>
      <w:marRight w:val="0"/>
      <w:marTop w:val="0"/>
      <w:marBottom w:val="0"/>
      <w:divBdr>
        <w:top w:val="none" w:sz="0" w:space="0" w:color="auto"/>
        <w:left w:val="none" w:sz="0" w:space="0" w:color="auto"/>
        <w:bottom w:val="none" w:sz="0" w:space="0" w:color="auto"/>
        <w:right w:val="none" w:sz="0" w:space="0" w:color="auto"/>
      </w:divBdr>
    </w:div>
    <w:div w:id="1196886691">
      <w:bodyDiv w:val="1"/>
      <w:marLeft w:val="0"/>
      <w:marRight w:val="0"/>
      <w:marTop w:val="0"/>
      <w:marBottom w:val="0"/>
      <w:divBdr>
        <w:top w:val="none" w:sz="0" w:space="0" w:color="auto"/>
        <w:left w:val="none" w:sz="0" w:space="0" w:color="auto"/>
        <w:bottom w:val="none" w:sz="0" w:space="0" w:color="auto"/>
        <w:right w:val="none" w:sz="0" w:space="0" w:color="auto"/>
      </w:divBdr>
    </w:div>
    <w:div w:id="1295064892">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8308323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7557327">
      <w:bodyDiv w:val="1"/>
      <w:marLeft w:val="0"/>
      <w:marRight w:val="0"/>
      <w:marTop w:val="0"/>
      <w:marBottom w:val="0"/>
      <w:divBdr>
        <w:top w:val="none" w:sz="0" w:space="0" w:color="auto"/>
        <w:left w:val="none" w:sz="0" w:space="0" w:color="auto"/>
        <w:bottom w:val="none" w:sz="0" w:space="0" w:color="auto"/>
        <w:right w:val="none" w:sz="0" w:space="0" w:color="auto"/>
      </w:divBdr>
    </w:div>
    <w:div w:id="1924408711">
      <w:bodyDiv w:val="1"/>
      <w:marLeft w:val="0"/>
      <w:marRight w:val="0"/>
      <w:marTop w:val="0"/>
      <w:marBottom w:val="0"/>
      <w:divBdr>
        <w:top w:val="none" w:sz="0" w:space="0" w:color="auto"/>
        <w:left w:val="none" w:sz="0" w:space="0" w:color="auto"/>
        <w:bottom w:val="none" w:sz="0" w:space="0" w:color="auto"/>
        <w:right w:val="none" w:sz="0" w:space="0" w:color="auto"/>
      </w:divBdr>
      <w:divsChild>
        <w:div w:id="2088113093">
          <w:marLeft w:val="0"/>
          <w:marRight w:val="0"/>
          <w:marTop w:val="0"/>
          <w:marBottom w:val="0"/>
          <w:divBdr>
            <w:top w:val="none" w:sz="0" w:space="0" w:color="auto"/>
            <w:left w:val="none" w:sz="0" w:space="0" w:color="auto"/>
            <w:bottom w:val="none" w:sz="0" w:space="0" w:color="auto"/>
            <w:right w:val="none" w:sz="0" w:space="0" w:color="auto"/>
          </w:divBdr>
          <w:divsChild>
            <w:div w:id="306470071">
              <w:marLeft w:val="0"/>
              <w:marRight w:val="0"/>
              <w:marTop w:val="0"/>
              <w:marBottom w:val="0"/>
              <w:divBdr>
                <w:top w:val="none" w:sz="0" w:space="0" w:color="auto"/>
                <w:left w:val="none" w:sz="0" w:space="0" w:color="auto"/>
                <w:bottom w:val="none" w:sz="0" w:space="0" w:color="auto"/>
                <w:right w:val="none" w:sz="0" w:space="0" w:color="auto"/>
              </w:divBdr>
              <w:divsChild>
                <w:div w:id="1497964516">
                  <w:marLeft w:val="0"/>
                  <w:marRight w:val="0"/>
                  <w:marTop w:val="0"/>
                  <w:marBottom w:val="0"/>
                  <w:divBdr>
                    <w:top w:val="none" w:sz="0" w:space="0" w:color="auto"/>
                    <w:left w:val="none" w:sz="0" w:space="0" w:color="auto"/>
                    <w:bottom w:val="none" w:sz="0" w:space="0" w:color="auto"/>
                    <w:right w:val="none" w:sz="0" w:space="0" w:color="auto"/>
                  </w:divBdr>
                  <w:divsChild>
                    <w:div w:id="524827114">
                      <w:marLeft w:val="0"/>
                      <w:marRight w:val="0"/>
                      <w:marTop w:val="0"/>
                      <w:marBottom w:val="0"/>
                      <w:divBdr>
                        <w:top w:val="none" w:sz="0" w:space="0" w:color="auto"/>
                        <w:left w:val="none" w:sz="0" w:space="0" w:color="auto"/>
                        <w:bottom w:val="none" w:sz="0" w:space="0" w:color="auto"/>
                        <w:right w:val="none" w:sz="0" w:space="0" w:color="auto"/>
                      </w:divBdr>
                      <w:divsChild>
                        <w:div w:id="1933777592">
                          <w:marLeft w:val="0"/>
                          <w:marRight w:val="0"/>
                          <w:marTop w:val="0"/>
                          <w:marBottom w:val="0"/>
                          <w:divBdr>
                            <w:top w:val="none" w:sz="0" w:space="0" w:color="auto"/>
                            <w:left w:val="none" w:sz="0" w:space="0" w:color="auto"/>
                            <w:bottom w:val="none" w:sz="0" w:space="0" w:color="auto"/>
                            <w:right w:val="none" w:sz="0" w:space="0" w:color="auto"/>
                          </w:divBdr>
                          <w:divsChild>
                            <w:div w:id="1968585081">
                              <w:marLeft w:val="0"/>
                              <w:marRight w:val="0"/>
                              <w:marTop w:val="0"/>
                              <w:marBottom w:val="0"/>
                              <w:divBdr>
                                <w:top w:val="none" w:sz="0" w:space="0" w:color="auto"/>
                                <w:left w:val="none" w:sz="0" w:space="0" w:color="auto"/>
                                <w:bottom w:val="none" w:sz="0" w:space="0" w:color="auto"/>
                                <w:right w:val="none" w:sz="0" w:space="0" w:color="auto"/>
                              </w:divBdr>
                              <w:divsChild>
                                <w:div w:id="17759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70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data-reporting/communication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annual-changes" TargetMode="External"/><Relationship Id="rId34" Type="http://schemas.openxmlformats.org/officeDocument/2006/relationships/hyperlink" Target="https://www2.health.vic.gov.au/hospitals-and-health-services/data-reporting/health-data-standards-systems/hdss-communic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33"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annual-changes" TargetMode="External"/><Relationship Id="rId29" Type="http://schemas.openxmlformats.org/officeDocument/2006/relationships/hyperlink" Target="https://www2.health.vic.gov.au/hospitals-and-health-services/data-reporting/health-data-standards-systems/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BF@health.vic.gov.au" TargetMode="External"/><Relationship Id="rId32" Type="http://schemas.openxmlformats.org/officeDocument/2006/relationships/hyperlink" Target="mailto:Hosdata.frontdesk@vahi.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atient-fees-charges/non-admitted-patients" TargetMode="External"/><Relationship Id="rId28" Type="http://schemas.openxmlformats.org/officeDocument/2006/relationships/hyperlink" Target="https://www.health.vic.gov.au/data-reporting/healthcolle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https://vahi.freshdesk.com/suppor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fees-charges/transport-accident-commission-patients" TargetMode="External"/><Relationship Id="rId27" Type="http://schemas.openxmlformats.org/officeDocument/2006/relationships/hyperlink" Target="https://www.health.vic.gov.au/data-reporting/communications" TargetMode="External"/><Relationship Id="rId30" Type="http://schemas.openxmlformats.org/officeDocument/2006/relationships/hyperlink" Target="mailto:HDSS.Helpdesk@health.vic.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2587</Words>
  <Characters>14752</Characters>
  <Application>Microsoft Office Word</Application>
  <DocSecurity>0</DocSecurity>
  <Lines>122</Lines>
  <Paragraphs>34</Paragraphs>
  <ScaleCrop>false</ScaleCrop>
  <Company>Victoria State Government, Department of Health</Company>
  <LinksUpToDate>false</LinksUpToDate>
  <CharactersWithSpaces>17305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255</dc:title>
  <dc:subject>HDSS Bulletin Issue 255</dc:subject>
  <dc:creator>Health and System Performance Reporting</dc:creator>
  <cp:keywords>HDSS Bulletin 255</cp:keywords>
  <cp:lastModifiedBy>Tyler McPherson (Health)</cp:lastModifiedBy>
  <cp:revision>2</cp:revision>
  <cp:lastPrinted>2020-03-28T15:28:00Z</cp:lastPrinted>
  <dcterms:created xsi:type="dcterms:W3CDTF">2022-03-08T04:56:00Z</dcterms:created>
  <dcterms:modified xsi:type="dcterms:W3CDTF">2022-03-08T04:56:00Z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2022-03-08T04:56:53Z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54912b29-25c0-467c-aeba-e810dbabbcec</vt:lpwstr>
  </property>
  <property fmtid="{D5CDD505-2E9C-101B-9397-08002B2CF9AE}" pid="18" name="MSIP_Label_43e64453-338c-4f93-8a4d-0039a0a41f2a_ContentBits">
    <vt:lpwstr>2</vt:lpwstr>
  </property>
</Properties>
</file>