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725C2131" w:rsidR="006C1CF1" w:rsidRPr="002C759D" w:rsidRDefault="46CE468B" w:rsidP="006A1F89">
      <w:pPr>
        <w:pStyle w:val="Indent125"/>
        <w:spacing w:before="360" w:line="240" w:lineRule="auto"/>
        <w:jc w:val="center"/>
        <w:rPr>
          <w:b/>
          <w:sz w:val="36"/>
          <w:szCs w:val="36"/>
        </w:rPr>
      </w:pPr>
      <w:bookmarkStart w:id="0" w:name="_Hlk80360187"/>
      <w:bookmarkStart w:id="1" w:name="_Ref83381056"/>
      <w:r w:rsidRPr="002C759D">
        <w:rPr>
          <w:b/>
          <w:sz w:val="36"/>
          <w:szCs w:val="36"/>
        </w:rPr>
        <w:t>Guid</w:t>
      </w:r>
      <w:r w:rsidR="13971BE7" w:rsidRPr="002C759D">
        <w:rPr>
          <w:b/>
          <w:sz w:val="36"/>
          <w:szCs w:val="36"/>
        </w:rPr>
        <w:t>ance</w:t>
      </w:r>
      <w:r w:rsidRPr="002C759D">
        <w:rPr>
          <w:b/>
          <w:sz w:val="36"/>
          <w:szCs w:val="36"/>
        </w:rPr>
        <w:t xml:space="preserve"> for the </w:t>
      </w:r>
      <w:r w:rsidR="479D1173" w:rsidRPr="002C759D">
        <w:rPr>
          <w:b/>
          <w:sz w:val="36"/>
          <w:szCs w:val="36"/>
        </w:rPr>
        <w:t xml:space="preserve">Pandemic </w:t>
      </w:r>
      <w:r w:rsidR="32047B0C" w:rsidRPr="002C759D">
        <w:rPr>
          <w:b/>
          <w:sz w:val="36"/>
          <w:szCs w:val="36"/>
        </w:rPr>
        <w:t>(</w:t>
      </w:r>
      <w:r w:rsidR="7FE6D652" w:rsidRPr="002C759D">
        <w:rPr>
          <w:b/>
          <w:sz w:val="36"/>
          <w:szCs w:val="36"/>
        </w:rPr>
        <w:t xml:space="preserve">Visitors to </w:t>
      </w:r>
      <w:r w:rsidR="479D1173" w:rsidRPr="002C759D">
        <w:rPr>
          <w:b/>
          <w:sz w:val="36"/>
          <w:szCs w:val="36"/>
        </w:rPr>
        <w:t>Hospital</w:t>
      </w:r>
      <w:r w:rsidR="1184981B" w:rsidRPr="002C759D">
        <w:rPr>
          <w:b/>
          <w:sz w:val="36"/>
          <w:szCs w:val="36"/>
        </w:rPr>
        <w:t>s</w:t>
      </w:r>
      <w:r w:rsidR="37F7ABE0" w:rsidRPr="002C759D">
        <w:rPr>
          <w:b/>
          <w:sz w:val="36"/>
          <w:szCs w:val="36"/>
        </w:rPr>
        <w:t xml:space="preserve"> and Care Facilities</w:t>
      </w:r>
      <w:r w:rsidR="32047B0C" w:rsidRPr="002C759D">
        <w:rPr>
          <w:b/>
          <w:sz w:val="36"/>
          <w:szCs w:val="36"/>
        </w:rPr>
        <w:t>)</w:t>
      </w:r>
      <w:r w:rsidR="479D1173" w:rsidRPr="002C759D">
        <w:rPr>
          <w:b/>
          <w:sz w:val="36"/>
          <w:szCs w:val="36"/>
        </w:rPr>
        <w:t xml:space="preserve"> Order</w:t>
      </w:r>
      <w:r w:rsidRPr="002C759D">
        <w:rPr>
          <w:b/>
          <w:sz w:val="36"/>
          <w:szCs w:val="36"/>
        </w:rPr>
        <w:t xml:space="preserve"> </w:t>
      </w:r>
      <w:r w:rsidR="32047B0C" w:rsidRPr="002C759D">
        <w:rPr>
          <w:b/>
          <w:sz w:val="36"/>
          <w:szCs w:val="36"/>
        </w:rPr>
        <w:t>202</w:t>
      </w:r>
      <w:r w:rsidR="00EC50F6" w:rsidRPr="002C759D">
        <w:rPr>
          <w:b/>
          <w:sz w:val="36"/>
          <w:szCs w:val="36"/>
        </w:rPr>
        <w:t>2</w:t>
      </w:r>
      <w:r w:rsidR="32047B0C" w:rsidRPr="002C759D">
        <w:rPr>
          <w:b/>
          <w:sz w:val="36"/>
          <w:szCs w:val="36"/>
        </w:rPr>
        <w:t xml:space="preserve"> </w:t>
      </w:r>
      <w:r w:rsidRPr="002C759D">
        <w:rPr>
          <w:b/>
          <w:sz w:val="36"/>
          <w:szCs w:val="36"/>
        </w:rPr>
        <w:t xml:space="preserve">(No. </w:t>
      </w:r>
      <w:r w:rsidR="00424FB0" w:rsidRPr="002C759D">
        <w:rPr>
          <w:b/>
          <w:sz w:val="36"/>
          <w:szCs w:val="36"/>
        </w:rPr>
        <w:t>3</w:t>
      </w:r>
      <w:r w:rsidRPr="002C759D">
        <w:rPr>
          <w:b/>
          <w:sz w:val="36"/>
          <w:szCs w:val="36"/>
        </w:rPr>
        <w:t xml:space="preserve">) </w:t>
      </w:r>
    </w:p>
    <w:p w14:paraId="78F0975D" w14:textId="60179723" w:rsidR="00CC38DC" w:rsidRPr="002C759D" w:rsidRDefault="000636C7" w:rsidP="00CC38DC">
      <w:pPr>
        <w:pStyle w:val="Indent0"/>
        <w:rPr>
          <w:iCs/>
        </w:rPr>
      </w:pPr>
      <w:r w:rsidRPr="002C759D">
        <w:t xml:space="preserve">This Order prohibits </w:t>
      </w:r>
      <w:r w:rsidR="00CC38DC" w:rsidRPr="002C759D">
        <w:rPr>
          <w:iCs/>
        </w:rPr>
        <w:t xml:space="preserve">certain visitors and workers attending hospitals and care facilities to protect vulnerable persons from harm caused by the transmission of </w:t>
      </w:r>
      <w:r w:rsidR="00C0167A" w:rsidRPr="002C759D">
        <w:rPr>
          <w:iCs/>
        </w:rPr>
        <w:t>COVID-19</w:t>
      </w:r>
      <w:r w:rsidR="00CC38DC" w:rsidRPr="002C759D">
        <w:rPr>
          <w:iCs/>
        </w:rPr>
        <w:t>. A care facility includes residential services, assistance dwellings</w:t>
      </w:r>
      <w:r w:rsidR="00D56CD2" w:rsidRPr="002C759D">
        <w:rPr>
          <w:iCs/>
        </w:rPr>
        <w:t>,</w:t>
      </w:r>
      <w:r w:rsidR="00CC38DC" w:rsidRPr="002C759D">
        <w:rPr>
          <w:iCs/>
        </w:rPr>
        <w:t xml:space="preserve"> residential aged care facilities</w:t>
      </w:r>
      <w:r w:rsidR="00D56CD2" w:rsidRPr="002C759D">
        <w:rPr>
          <w:iCs/>
        </w:rPr>
        <w:t xml:space="preserve"> and </w:t>
      </w:r>
      <w:r w:rsidR="002A4AAD" w:rsidRPr="002C759D">
        <w:rPr>
          <w:iCs/>
        </w:rPr>
        <w:t xml:space="preserve">the </w:t>
      </w:r>
      <w:r w:rsidR="00D56CD2" w:rsidRPr="002C759D">
        <w:rPr>
          <w:iCs/>
        </w:rPr>
        <w:t xml:space="preserve">Thomas </w:t>
      </w:r>
      <w:proofErr w:type="spellStart"/>
      <w:r w:rsidR="00D56CD2" w:rsidRPr="002C759D">
        <w:rPr>
          <w:iCs/>
        </w:rPr>
        <w:t>Embling</w:t>
      </w:r>
      <w:proofErr w:type="spellEnd"/>
      <w:r w:rsidR="00D56CD2" w:rsidRPr="002C759D">
        <w:rPr>
          <w:iCs/>
        </w:rPr>
        <w:t xml:space="preserve"> Hospital</w:t>
      </w:r>
      <w:r w:rsidR="00CC38DC" w:rsidRPr="002C759D">
        <w:rPr>
          <w:iCs/>
        </w:rPr>
        <w:t>.</w:t>
      </w:r>
    </w:p>
    <w:p w14:paraId="40EBB2A3" w14:textId="175DECB5" w:rsidR="000636C7" w:rsidRPr="002C759D" w:rsidRDefault="000636C7" w:rsidP="000636C7">
      <w:pPr>
        <w:pStyle w:val="Indent0"/>
      </w:pPr>
      <w:r w:rsidRPr="002C759D">
        <w:t>A</w:t>
      </w:r>
      <w:r w:rsidR="00CC38DC" w:rsidRPr="002C759D">
        <w:t xml:space="preserve">n operator of a </w:t>
      </w:r>
      <w:r w:rsidRPr="002C759D">
        <w:t xml:space="preserve">hospital </w:t>
      </w:r>
      <w:r w:rsidR="00CC38DC" w:rsidRPr="002C759D">
        <w:t xml:space="preserve">or care facility </w:t>
      </w:r>
      <w:r w:rsidRPr="002C759D">
        <w:t>must not permit an excluded person to visit the premises except in limited circumstances.</w:t>
      </w:r>
    </w:p>
    <w:p w14:paraId="094EA2F0" w14:textId="5E2925D9" w:rsidR="0071338E" w:rsidRPr="002C759D" w:rsidRDefault="0071338E" w:rsidP="000636C7">
      <w:pPr>
        <w:pStyle w:val="Indent0"/>
      </w:pPr>
      <w:r w:rsidRPr="002C759D">
        <w:t>An operator of a hospital</w:t>
      </w:r>
      <w:r w:rsidR="006C6407" w:rsidRPr="002C759D">
        <w:t xml:space="preserve"> </w:t>
      </w:r>
      <w:r w:rsidRPr="002C759D">
        <w:t>must not permit visitor</w:t>
      </w:r>
      <w:r w:rsidR="0076504E" w:rsidRPr="002C759D">
        <w:t>s</w:t>
      </w:r>
      <w:r w:rsidR="002E3845" w:rsidRPr="002C759D">
        <w:t xml:space="preserve"> to enter the premises </w:t>
      </w:r>
      <w:r w:rsidRPr="002C759D">
        <w:t>unless the</w:t>
      </w:r>
      <w:r w:rsidR="006C6407" w:rsidRPr="002C759D">
        <w:t>y</w:t>
      </w:r>
      <w:r w:rsidRPr="002C759D">
        <w:t xml:space="preserve"> are fully vaccinated, provide evidence of a negative </w:t>
      </w:r>
      <w:r w:rsidR="00736B7D" w:rsidRPr="002C759D">
        <w:t xml:space="preserve">result from a </w:t>
      </w:r>
      <w:r w:rsidRPr="002C759D">
        <w:t xml:space="preserve">COVID-19 rapid antigen test or fall under a relevant exception. </w:t>
      </w:r>
    </w:p>
    <w:p w14:paraId="28851153" w14:textId="303A31F4" w:rsidR="00D71107" w:rsidRPr="002C759D" w:rsidRDefault="00D71107" w:rsidP="000636C7">
      <w:pPr>
        <w:pStyle w:val="Indent0"/>
      </w:pPr>
      <w:r w:rsidRPr="002C759D">
        <w:t>An operator of a care facility must not permit visitors to enter the premises unless they provide evidence of a negative result from a COVID-19 rapid antigen test or fall under a relevant exception.</w:t>
      </w:r>
    </w:p>
    <w:p w14:paraId="2D30E7C4" w14:textId="77777777" w:rsidR="00E02A3C" w:rsidRPr="002C759D" w:rsidRDefault="00E02A3C" w:rsidP="00E02A3C">
      <w:pPr>
        <w:pStyle w:val="Indent0"/>
      </w:pPr>
      <w:r w:rsidRPr="002C759D">
        <w:t>The operator of a hospital or care facility is required to:</w:t>
      </w:r>
    </w:p>
    <w:p w14:paraId="483807CB" w14:textId="77777777" w:rsidR="00E02A3C" w:rsidRPr="002C759D" w:rsidRDefault="00E02A3C" w:rsidP="0018534E">
      <w:pPr>
        <w:pStyle w:val="Heading2"/>
        <w:tabs>
          <w:tab w:val="clear" w:pos="1418"/>
          <w:tab w:val="num" w:pos="709"/>
        </w:tabs>
        <w:ind w:hanging="1418"/>
      </w:pPr>
      <w:r w:rsidRPr="002C759D">
        <w:t>restrict the number of visitors per patient or resident per day; and</w:t>
      </w:r>
    </w:p>
    <w:p w14:paraId="288FDC6D" w14:textId="1B51F087" w:rsidR="00E02A3C" w:rsidRPr="002C759D" w:rsidRDefault="00E02A3C" w:rsidP="0018534E">
      <w:pPr>
        <w:pStyle w:val="Heading2"/>
        <w:tabs>
          <w:tab w:val="clear" w:pos="1418"/>
          <w:tab w:val="num" w:pos="709"/>
        </w:tabs>
        <w:ind w:hanging="1418"/>
      </w:pPr>
      <w:r w:rsidRPr="002C759D">
        <w:t>restrict the number of visitors with prospective residents.</w:t>
      </w:r>
    </w:p>
    <w:p w14:paraId="31853659" w14:textId="347E1B59" w:rsidR="00ED3A77" w:rsidRPr="002C759D" w:rsidRDefault="00ED3A77" w:rsidP="00D80BEC">
      <w:r w:rsidRPr="002C759D">
        <w:t xml:space="preserve">A child or dependant accompanying a parent, carer or guardian may not be counted in the restrictions on the number of visitors per day, in certain circumstances. </w:t>
      </w:r>
    </w:p>
    <w:p w14:paraId="320807BB" w14:textId="7E7CB33E" w:rsidR="000636C7" w:rsidRPr="002C759D" w:rsidRDefault="000636C7" w:rsidP="000636C7">
      <w:pPr>
        <w:pStyle w:val="Indent0"/>
      </w:pPr>
      <w:r w:rsidRPr="002C759D">
        <w:t>A</w:t>
      </w:r>
      <w:r w:rsidR="00F23410" w:rsidRPr="002C759D">
        <w:t>n</w:t>
      </w:r>
      <w:r w:rsidRPr="002C759D">
        <w:t xml:space="preserve"> operator </w:t>
      </w:r>
      <w:r w:rsidR="00CC38DC" w:rsidRPr="002C759D">
        <w:t xml:space="preserve">of a hospital or care facility </w:t>
      </w:r>
      <w:r w:rsidRPr="002C759D">
        <w:t xml:space="preserve">is </w:t>
      </w:r>
      <w:r w:rsidR="00993F4C" w:rsidRPr="002C759D">
        <w:t xml:space="preserve">also </w:t>
      </w:r>
      <w:r w:rsidRPr="002C759D">
        <w:t xml:space="preserve">required </w:t>
      </w:r>
      <w:r w:rsidR="00F23410" w:rsidRPr="002C759D">
        <w:t xml:space="preserve">to </w:t>
      </w:r>
      <w:r w:rsidRPr="002C759D">
        <w:t xml:space="preserve">take all reasonable steps to: </w:t>
      </w:r>
    </w:p>
    <w:p w14:paraId="791D6B5E" w14:textId="010E4296" w:rsidR="000636C7" w:rsidRPr="002C759D" w:rsidRDefault="000636C7" w:rsidP="0018534E">
      <w:pPr>
        <w:pStyle w:val="Heading2"/>
        <w:numPr>
          <w:ilvl w:val="1"/>
          <w:numId w:val="53"/>
        </w:numPr>
        <w:tabs>
          <w:tab w:val="clear" w:pos="1418"/>
          <w:tab w:val="num" w:pos="709"/>
        </w:tabs>
        <w:ind w:left="709"/>
      </w:pPr>
      <w:r w:rsidRPr="002C759D">
        <w:t>facilitate telephone, video or other electronic communication with patients and family and support persons to ensure the physical, emotional and social wellbeing of patients</w:t>
      </w:r>
      <w:r w:rsidR="009A010B" w:rsidRPr="002C759D">
        <w:t xml:space="preserve"> and residents</w:t>
      </w:r>
      <w:r w:rsidRPr="002C759D">
        <w:t>;</w:t>
      </w:r>
    </w:p>
    <w:p w14:paraId="78ACFE90" w14:textId="77777777" w:rsidR="000636C7" w:rsidRPr="002C759D" w:rsidRDefault="000636C7" w:rsidP="0018534E">
      <w:pPr>
        <w:pStyle w:val="Heading2"/>
        <w:tabs>
          <w:tab w:val="clear" w:pos="1418"/>
          <w:tab w:val="num" w:pos="709"/>
        </w:tabs>
        <w:ind w:hanging="1418"/>
      </w:pPr>
      <w:r w:rsidRPr="002C759D">
        <w:t xml:space="preserve">ensure that an excluded person does not enter the premises; and </w:t>
      </w:r>
    </w:p>
    <w:p w14:paraId="1FAEDF9D" w14:textId="78B2D4F7" w:rsidR="000636C7" w:rsidRPr="002C759D" w:rsidRDefault="493567A0" w:rsidP="0018534E">
      <w:pPr>
        <w:pStyle w:val="Heading2"/>
        <w:tabs>
          <w:tab w:val="clear" w:pos="1418"/>
          <w:tab w:val="num" w:pos="709"/>
        </w:tabs>
        <w:ind w:left="709"/>
      </w:pPr>
      <w:r w:rsidRPr="002C759D">
        <w:t xml:space="preserve">keep records all visitor </w:t>
      </w:r>
      <w:r w:rsidR="00D02317" w:rsidRPr="002C759D">
        <w:t>details</w:t>
      </w:r>
      <w:r w:rsidRPr="002C759D">
        <w:t xml:space="preserve"> and times of entry and exit</w:t>
      </w:r>
      <w:r w:rsidR="00D56CD2" w:rsidRPr="002C759D">
        <w:t xml:space="preserve"> for at least 28 days from the day of entry</w:t>
      </w:r>
      <w:r w:rsidRPr="002C759D">
        <w:t>.</w:t>
      </w:r>
    </w:p>
    <w:p w14:paraId="12C542E9" w14:textId="1771289B" w:rsidR="000636C7" w:rsidRPr="002C759D" w:rsidRDefault="000636C7" w:rsidP="000636C7">
      <w:r w:rsidRPr="002C759D">
        <w:rPr>
          <w:szCs w:val="24"/>
        </w:rPr>
        <w:t>Failure to comply with this Order may result in penalties.</w:t>
      </w:r>
    </w:p>
    <w:p w14:paraId="20E5E1E3" w14:textId="7545E434" w:rsidR="00955835" w:rsidRPr="002C759D" w:rsidRDefault="000636C7" w:rsidP="00955835">
      <w:pPr>
        <w:sectPr w:rsidR="00955835" w:rsidRPr="002C759D" w:rsidSect="0010758D">
          <w:footerReference w:type="default" r:id="rId12"/>
          <w:pgSz w:w="11906" w:h="16838" w:code="9"/>
          <w:pgMar w:top="1440" w:right="1416" w:bottom="1418" w:left="1440" w:header="708" w:footer="709" w:gutter="0"/>
          <w:cols w:space="708"/>
          <w:titlePg/>
          <w:docGrid w:linePitch="360"/>
        </w:sectPr>
      </w:pPr>
      <w:r w:rsidRPr="002C759D">
        <w:rPr>
          <w:i/>
        </w:rPr>
        <w:t>This guidance does not form part of the Pandemic (</w:t>
      </w:r>
      <w:r w:rsidR="002E5A2D" w:rsidRPr="002C759D">
        <w:rPr>
          <w:i/>
        </w:rPr>
        <w:t xml:space="preserve">Visitors to </w:t>
      </w:r>
      <w:r w:rsidRPr="002C759D">
        <w:rPr>
          <w:i/>
        </w:rPr>
        <w:t>Hospitals</w:t>
      </w:r>
      <w:r w:rsidR="009A010B" w:rsidRPr="002C759D">
        <w:rPr>
          <w:i/>
        </w:rPr>
        <w:t xml:space="preserve"> and Care Facilities</w:t>
      </w:r>
      <w:r w:rsidRPr="002C759D">
        <w:rPr>
          <w:i/>
        </w:rPr>
        <w:t>) Order 202</w:t>
      </w:r>
      <w:r w:rsidR="00EC50F6" w:rsidRPr="002C759D">
        <w:rPr>
          <w:i/>
        </w:rPr>
        <w:t>2</w:t>
      </w:r>
      <w:r w:rsidRPr="002C759D">
        <w:rPr>
          <w:i/>
        </w:rPr>
        <w:t xml:space="preserve"> (No. </w:t>
      </w:r>
      <w:r w:rsidR="00424FB0" w:rsidRPr="002C759D">
        <w:rPr>
          <w:i/>
        </w:rPr>
        <w:t>3</w:t>
      </w:r>
      <w:r w:rsidRPr="002C759D">
        <w:rPr>
          <w:i/>
        </w:rPr>
        <w:t>) and is for explanatory purposes only.</w:t>
      </w:r>
    </w:p>
    <w:p w14:paraId="2E178CB2" w14:textId="77777777" w:rsidR="00697B0A" w:rsidRPr="002C759D" w:rsidRDefault="00697B0A" w:rsidP="00697B0A">
      <w:pPr>
        <w:pStyle w:val="Indent125"/>
        <w:spacing w:before="360"/>
        <w:jc w:val="center"/>
        <w:rPr>
          <w:b/>
          <w:bCs w:val="0"/>
          <w:i/>
          <w:iCs/>
        </w:rPr>
      </w:pPr>
      <w:r w:rsidRPr="002C759D">
        <w:rPr>
          <w:b/>
          <w:bCs w:val="0"/>
          <w:i/>
          <w:iCs/>
        </w:rPr>
        <w:lastRenderedPageBreak/>
        <w:t>Public Health and Wellbeing Act 2008</w:t>
      </w:r>
    </w:p>
    <w:p w14:paraId="587D4A3A" w14:textId="0212F3EE" w:rsidR="00697B0A" w:rsidRPr="002C759D" w:rsidRDefault="00697B0A" w:rsidP="0018534E">
      <w:pPr>
        <w:pStyle w:val="Indent125"/>
        <w:spacing w:after="0" w:line="240" w:lineRule="auto"/>
        <w:jc w:val="center"/>
        <w:rPr>
          <w:b/>
          <w:bCs w:val="0"/>
          <w:sz w:val="36"/>
          <w:szCs w:val="36"/>
        </w:rPr>
      </w:pPr>
      <w:r w:rsidRPr="002C759D">
        <w:rPr>
          <w:b/>
          <w:bCs w:val="0"/>
          <w:sz w:val="36"/>
          <w:szCs w:val="36"/>
        </w:rPr>
        <w:t>Pandemic (</w:t>
      </w:r>
      <w:r w:rsidR="002E5A2D" w:rsidRPr="002C759D">
        <w:rPr>
          <w:b/>
          <w:bCs w:val="0"/>
          <w:sz w:val="36"/>
          <w:szCs w:val="36"/>
        </w:rPr>
        <w:t xml:space="preserve">Visitors to </w:t>
      </w:r>
      <w:r w:rsidRPr="002C759D">
        <w:rPr>
          <w:b/>
          <w:bCs w:val="0"/>
          <w:sz w:val="36"/>
          <w:szCs w:val="36"/>
        </w:rPr>
        <w:t>Hospitals</w:t>
      </w:r>
      <w:r w:rsidR="009A010B" w:rsidRPr="002C759D">
        <w:rPr>
          <w:b/>
          <w:bCs w:val="0"/>
          <w:sz w:val="36"/>
          <w:szCs w:val="36"/>
        </w:rPr>
        <w:t xml:space="preserve"> and Care Facilities</w:t>
      </w:r>
      <w:r w:rsidRPr="002C759D">
        <w:rPr>
          <w:b/>
          <w:bCs w:val="0"/>
          <w:sz w:val="36"/>
          <w:szCs w:val="36"/>
        </w:rPr>
        <w:t>) Order 202</w:t>
      </w:r>
      <w:r w:rsidR="00EC50F6" w:rsidRPr="002C759D">
        <w:rPr>
          <w:b/>
          <w:bCs w:val="0"/>
          <w:sz w:val="36"/>
          <w:szCs w:val="36"/>
        </w:rPr>
        <w:t>2</w:t>
      </w:r>
      <w:r w:rsidR="00A41942" w:rsidRPr="002C759D">
        <w:rPr>
          <w:b/>
          <w:bCs w:val="0"/>
          <w:sz w:val="36"/>
          <w:szCs w:val="36"/>
        </w:rPr>
        <w:t xml:space="preserve"> (No. </w:t>
      </w:r>
      <w:r w:rsidR="00424FB0" w:rsidRPr="002C759D">
        <w:rPr>
          <w:b/>
          <w:bCs w:val="0"/>
          <w:sz w:val="36"/>
          <w:szCs w:val="36"/>
        </w:rPr>
        <w:t>3</w:t>
      </w:r>
      <w:r w:rsidR="00A41942" w:rsidRPr="002C759D">
        <w:rPr>
          <w:b/>
          <w:bCs w:val="0"/>
          <w:sz w:val="36"/>
          <w:szCs w:val="36"/>
        </w:rPr>
        <w:t>)</w:t>
      </w:r>
    </w:p>
    <w:p w14:paraId="59956A6F" w14:textId="27E8BC60" w:rsidR="00697B0A" w:rsidRPr="002C759D" w:rsidRDefault="00697B0A" w:rsidP="0010758D">
      <w:pPr>
        <w:pStyle w:val="Indent125"/>
        <w:spacing w:before="360"/>
        <w:jc w:val="center"/>
        <w:rPr>
          <w:b/>
          <w:bCs w:val="0"/>
        </w:rPr>
      </w:pPr>
      <w:r w:rsidRPr="002C759D">
        <w:rPr>
          <w:b/>
          <w:bCs w:val="0"/>
        </w:rPr>
        <w:t>TABLE OF PROVISIONS</w:t>
      </w:r>
    </w:p>
    <w:p w14:paraId="268F77A2" w14:textId="77777777" w:rsidR="00736B7D" w:rsidRPr="002C759D" w:rsidRDefault="00736B7D" w:rsidP="0018534E">
      <w:pPr>
        <w:pStyle w:val="Indent125"/>
        <w:spacing w:before="120" w:after="0"/>
        <w:jc w:val="center"/>
      </w:pPr>
    </w:p>
    <w:p w14:paraId="2F5EDCA6" w14:textId="57B6C76E" w:rsidR="00C26E57" w:rsidRDefault="00697B0A">
      <w:pPr>
        <w:pStyle w:val="TOC1"/>
        <w:rPr>
          <w:rFonts w:asciiTheme="minorHAnsi" w:eastAsiaTheme="minorEastAsia" w:hAnsiTheme="minorHAnsi" w:cstheme="minorBidi"/>
          <w:bCs w:val="0"/>
          <w:iCs w:val="0"/>
          <w:noProof/>
          <w:sz w:val="22"/>
          <w:lang w:eastAsia="en-AU"/>
        </w:rPr>
      </w:pPr>
      <w:r w:rsidRPr="002C759D">
        <w:rPr>
          <w:szCs w:val="32"/>
        </w:rPr>
        <w:fldChar w:fldCharType="begin"/>
      </w:r>
      <w:r w:rsidRPr="002C759D">
        <w:rPr>
          <w:szCs w:val="32"/>
        </w:rPr>
        <w:instrText xml:space="preserve"> TOC \h \z \t "Heading 1,1,Part Heading,1,Schedule Heading,1,Division Heading,1" </w:instrText>
      </w:r>
      <w:r w:rsidRPr="002C759D">
        <w:rPr>
          <w:szCs w:val="32"/>
        </w:rPr>
        <w:fldChar w:fldCharType="separate"/>
      </w:r>
      <w:hyperlink w:anchor="_Toc96016484" w:history="1">
        <w:r w:rsidR="00C26E57" w:rsidRPr="00D261F3">
          <w:rPr>
            <w:rStyle w:val="Hyperlink"/>
            <w:noProof/>
          </w:rPr>
          <w:t>Part 1 – Preliminary</w:t>
        </w:r>
        <w:r w:rsidR="00C26E57">
          <w:rPr>
            <w:noProof/>
            <w:webHidden/>
          </w:rPr>
          <w:tab/>
        </w:r>
        <w:r w:rsidR="00C26E57">
          <w:rPr>
            <w:noProof/>
            <w:webHidden/>
          </w:rPr>
          <w:fldChar w:fldCharType="begin"/>
        </w:r>
        <w:r w:rsidR="00C26E57">
          <w:rPr>
            <w:noProof/>
            <w:webHidden/>
          </w:rPr>
          <w:instrText xml:space="preserve"> PAGEREF _Toc96016484 \h </w:instrText>
        </w:r>
        <w:r w:rsidR="00C26E57">
          <w:rPr>
            <w:noProof/>
            <w:webHidden/>
          </w:rPr>
        </w:r>
        <w:r w:rsidR="00C26E57">
          <w:rPr>
            <w:noProof/>
            <w:webHidden/>
          </w:rPr>
          <w:fldChar w:fldCharType="separate"/>
        </w:r>
        <w:r w:rsidR="00C26E57">
          <w:rPr>
            <w:noProof/>
            <w:webHidden/>
          </w:rPr>
          <w:t>4</w:t>
        </w:r>
        <w:r w:rsidR="00C26E57">
          <w:rPr>
            <w:noProof/>
            <w:webHidden/>
          </w:rPr>
          <w:fldChar w:fldCharType="end"/>
        </w:r>
      </w:hyperlink>
    </w:p>
    <w:p w14:paraId="6543931C" w14:textId="54EEA362" w:rsidR="00C26E57" w:rsidRDefault="00C26E57">
      <w:pPr>
        <w:pStyle w:val="TOC1"/>
        <w:rPr>
          <w:rFonts w:asciiTheme="minorHAnsi" w:eastAsiaTheme="minorEastAsia" w:hAnsiTheme="minorHAnsi" w:cstheme="minorBidi"/>
          <w:bCs w:val="0"/>
          <w:iCs w:val="0"/>
          <w:noProof/>
          <w:sz w:val="22"/>
          <w:lang w:eastAsia="en-AU"/>
        </w:rPr>
      </w:pPr>
      <w:hyperlink w:anchor="_Toc96016485" w:history="1">
        <w:r w:rsidRPr="00D261F3">
          <w:rPr>
            <w:rStyle w:val="Hyperlink"/>
            <w:noProof/>
          </w:rPr>
          <w:t>1.</w:t>
        </w:r>
        <w:r>
          <w:rPr>
            <w:rFonts w:asciiTheme="minorHAnsi" w:eastAsiaTheme="minorEastAsia" w:hAnsiTheme="minorHAnsi" w:cstheme="minorBidi"/>
            <w:bCs w:val="0"/>
            <w:iCs w:val="0"/>
            <w:noProof/>
            <w:sz w:val="22"/>
            <w:lang w:eastAsia="en-AU"/>
          </w:rPr>
          <w:tab/>
        </w:r>
        <w:r w:rsidRPr="00D261F3">
          <w:rPr>
            <w:rStyle w:val="Hyperlink"/>
            <w:noProof/>
          </w:rPr>
          <w:t>Objective</w:t>
        </w:r>
        <w:r>
          <w:rPr>
            <w:noProof/>
            <w:webHidden/>
          </w:rPr>
          <w:tab/>
        </w:r>
        <w:r>
          <w:rPr>
            <w:noProof/>
            <w:webHidden/>
          </w:rPr>
          <w:fldChar w:fldCharType="begin"/>
        </w:r>
        <w:r>
          <w:rPr>
            <w:noProof/>
            <w:webHidden/>
          </w:rPr>
          <w:instrText xml:space="preserve"> PAGEREF _Toc96016485 \h </w:instrText>
        </w:r>
        <w:r>
          <w:rPr>
            <w:noProof/>
            <w:webHidden/>
          </w:rPr>
        </w:r>
        <w:r>
          <w:rPr>
            <w:noProof/>
            <w:webHidden/>
          </w:rPr>
          <w:fldChar w:fldCharType="separate"/>
        </w:r>
        <w:r>
          <w:rPr>
            <w:noProof/>
            <w:webHidden/>
          </w:rPr>
          <w:t>4</w:t>
        </w:r>
        <w:r>
          <w:rPr>
            <w:noProof/>
            <w:webHidden/>
          </w:rPr>
          <w:fldChar w:fldCharType="end"/>
        </w:r>
      </w:hyperlink>
    </w:p>
    <w:p w14:paraId="6C6F8BF6" w14:textId="6888C10D" w:rsidR="00C26E57" w:rsidRDefault="00C26E57">
      <w:pPr>
        <w:pStyle w:val="TOC1"/>
        <w:rPr>
          <w:rFonts w:asciiTheme="minorHAnsi" w:eastAsiaTheme="minorEastAsia" w:hAnsiTheme="minorHAnsi" w:cstheme="minorBidi"/>
          <w:bCs w:val="0"/>
          <w:iCs w:val="0"/>
          <w:noProof/>
          <w:sz w:val="22"/>
          <w:lang w:eastAsia="en-AU"/>
        </w:rPr>
      </w:pPr>
      <w:hyperlink w:anchor="_Toc96016486" w:history="1">
        <w:r w:rsidRPr="00D261F3">
          <w:rPr>
            <w:rStyle w:val="Hyperlink"/>
            <w:noProof/>
          </w:rPr>
          <w:t>2.</w:t>
        </w:r>
        <w:r>
          <w:rPr>
            <w:rFonts w:asciiTheme="minorHAnsi" w:eastAsiaTheme="minorEastAsia" w:hAnsiTheme="minorHAnsi" w:cstheme="minorBidi"/>
            <w:bCs w:val="0"/>
            <w:iCs w:val="0"/>
            <w:noProof/>
            <w:sz w:val="22"/>
            <w:lang w:eastAsia="en-AU"/>
          </w:rPr>
          <w:tab/>
        </w:r>
        <w:r w:rsidRPr="00D261F3">
          <w:rPr>
            <w:rStyle w:val="Hyperlink"/>
            <w:noProof/>
          </w:rPr>
          <w:t>Citation</w:t>
        </w:r>
        <w:r>
          <w:rPr>
            <w:noProof/>
            <w:webHidden/>
          </w:rPr>
          <w:tab/>
        </w:r>
        <w:r>
          <w:rPr>
            <w:noProof/>
            <w:webHidden/>
          </w:rPr>
          <w:fldChar w:fldCharType="begin"/>
        </w:r>
        <w:r>
          <w:rPr>
            <w:noProof/>
            <w:webHidden/>
          </w:rPr>
          <w:instrText xml:space="preserve"> PAGEREF _Toc96016486 \h </w:instrText>
        </w:r>
        <w:r>
          <w:rPr>
            <w:noProof/>
            <w:webHidden/>
          </w:rPr>
        </w:r>
        <w:r>
          <w:rPr>
            <w:noProof/>
            <w:webHidden/>
          </w:rPr>
          <w:fldChar w:fldCharType="separate"/>
        </w:r>
        <w:r>
          <w:rPr>
            <w:noProof/>
            <w:webHidden/>
          </w:rPr>
          <w:t>4</w:t>
        </w:r>
        <w:r>
          <w:rPr>
            <w:noProof/>
            <w:webHidden/>
          </w:rPr>
          <w:fldChar w:fldCharType="end"/>
        </w:r>
      </w:hyperlink>
    </w:p>
    <w:p w14:paraId="0E5940B3" w14:textId="0A848451" w:rsidR="00C26E57" w:rsidRDefault="00C26E57">
      <w:pPr>
        <w:pStyle w:val="TOC1"/>
        <w:rPr>
          <w:rFonts w:asciiTheme="minorHAnsi" w:eastAsiaTheme="minorEastAsia" w:hAnsiTheme="minorHAnsi" w:cstheme="minorBidi"/>
          <w:bCs w:val="0"/>
          <w:iCs w:val="0"/>
          <w:noProof/>
          <w:sz w:val="22"/>
          <w:lang w:eastAsia="en-AU"/>
        </w:rPr>
      </w:pPr>
      <w:hyperlink w:anchor="_Toc96016487" w:history="1">
        <w:r w:rsidRPr="00D261F3">
          <w:rPr>
            <w:rStyle w:val="Hyperlink"/>
            <w:noProof/>
          </w:rPr>
          <w:t>3.</w:t>
        </w:r>
        <w:r>
          <w:rPr>
            <w:rFonts w:asciiTheme="minorHAnsi" w:eastAsiaTheme="minorEastAsia" w:hAnsiTheme="minorHAnsi" w:cstheme="minorBidi"/>
            <w:bCs w:val="0"/>
            <w:iCs w:val="0"/>
            <w:noProof/>
            <w:sz w:val="22"/>
            <w:lang w:eastAsia="en-AU"/>
          </w:rPr>
          <w:tab/>
        </w:r>
        <w:r w:rsidRPr="00D261F3">
          <w:rPr>
            <w:rStyle w:val="Hyperlink"/>
            <w:noProof/>
          </w:rPr>
          <w:t>Authorising provision</w:t>
        </w:r>
        <w:r>
          <w:rPr>
            <w:noProof/>
            <w:webHidden/>
          </w:rPr>
          <w:tab/>
        </w:r>
        <w:r>
          <w:rPr>
            <w:noProof/>
            <w:webHidden/>
          </w:rPr>
          <w:fldChar w:fldCharType="begin"/>
        </w:r>
        <w:r>
          <w:rPr>
            <w:noProof/>
            <w:webHidden/>
          </w:rPr>
          <w:instrText xml:space="preserve"> PAGEREF _Toc96016487 \h </w:instrText>
        </w:r>
        <w:r>
          <w:rPr>
            <w:noProof/>
            <w:webHidden/>
          </w:rPr>
        </w:r>
        <w:r>
          <w:rPr>
            <w:noProof/>
            <w:webHidden/>
          </w:rPr>
          <w:fldChar w:fldCharType="separate"/>
        </w:r>
        <w:r>
          <w:rPr>
            <w:noProof/>
            <w:webHidden/>
          </w:rPr>
          <w:t>4</w:t>
        </w:r>
        <w:r>
          <w:rPr>
            <w:noProof/>
            <w:webHidden/>
          </w:rPr>
          <w:fldChar w:fldCharType="end"/>
        </w:r>
      </w:hyperlink>
    </w:p>
    <w:p w14:paraId="1113CEE6" w14:textId="4768FC31" w:rsidR="00C26E57" w:rsidRDefault="00C26E57">
      <w:pPr>
        <w:pStyle w:val="TOC1"/>
        <w:rPr>
          <w:rFonts w:asciiTheme="minorHAnsi" w:eastAsiaTheme="minorEastAsia" w:hAnsiTheme="minorHAnsi" w:cstheme="minorBidi"/>
          <w:bCs w:val="0"/>
          <w:iCs w:val="0"/>
          <w:noProof/>
          <w:sz w:val="22"/>
          <w:lang w:eastAsia="en-AU"/>
        </w:rPr>
      </w:pPr>
      <w:hyperlink w:anchor="_Toc96016488" w:history="1">
        <w:r w:rsidRPr="00D261F3">
          <w:rPr>
            <w:rStyle w:val="Hyperlink"/>
            <w:noProof/>
          </w:rPr>
          <w:t>4.</w:t>
        </w:r>
        <w:r>
          <w:rPr>
            <w:rFonts w:asciiTheme="minorHAnsi" w:eastAsiaTheme="minorEastAsia" w:hAnsiTheme="minorHAnsi" w:cstheme="minorBidi"/>
            <w:bCs w:val="0"/>
            <w:iCs w:val="0"/>
            <w:noProof/>
            <w:sz w:val="22"/>
            <w:lang w:eastAsia="en-AU"/>
          </w:rPr>
          <w:tab/>
        </w:r>
        <w:r w:rsidRPr="00D261F3">
          <w:rPr>
            <w:rStyle w:val="Hyperlink"/>
            <w:noProof/>
          </w:rPr>
          <w:t>Commencement and revocation</w:t>
        </w:r>
        <w:r>
          <w:rPr>
            <w:noProof/>
            <w:webHidden/>
          </w:rPr>
          <w:tab/>
        </w:r>
        <w:r>
          <w:rPr>
            <w:noProof/>
            <w:webHidden/>
          </w:rPr>
          <w:fldChar w:fldCharType="begin"/>
        </w:r>
        <w:r>
          <w:rPr>
            <w:noProof/>
            <w:webHidden/>
          </w:rPr>
          <w:instrText xml:space="preserve"> PAGEREF _Toc96016488 \h </w:instrText>
        </w:r>
        <w:r>
          <w:rPr>
            <w:noProof/>
            <w:webHidden/>
          </w:rPr>
        </w:r>
        <w:r>
          <w:rPr>
            <w:noProof/>
            <w:webHidden/>
          </w:rPr>
          <w:fldChar w:fldCharType="separate"/>
        </w:r>
        <w:r>
          <w:rPr>
            <w:noProof/>
            <w:webHidden/>
          </w:rPr>
          <w:t>4</w:t>
        </w:r>
        <w:r>
          <w:rPr>
            <w:noProof/>
            <w:webHidden/>
          </w:rPr>
          <w:fldChar w:fldCharType="end"/>
        </w:r>
      </w:hyperlink>
    </w:p>
    <w:p w14:paraId="3FF5060D" w14:textId="733F7655" w:rsidR="00C26E57" w:rsidRDefault="00C26E57">
      <w:pPr>
        <w:pStyle w:val="TOC1"/>
        <w:rPr>
          <w:rFonts w:asciiTheme="minorHAnsi" w:eastAsiaTheme="minorEastAsia" w:hAnsiTheme="minorHAnsi" w:cstheme="minorBidi"/>
          <w:bCs w:val="0"/>
          <w:iCs w:val="0"/>
          <w:noProof/>
          <w:sz w:val="22"/>
          <w:lang w:eastAsia="en-AU"/>
        </w:rPr>
      </w:pPr>
      <w:hyperlink w:anchor="_Toc96016489" w:history="1">
        <w:r w:rsidRPr="00D261F3">
          <w:rPr>
            <w:rStyle w:val="Hyperlink"/>
            <w:noProof/>
          </w:rPr>
          <w:t>5.</w:t>
        </w:r>
        <w:r>
          <w:rPr>
            <w:rFonts w:asciiTheme="minorHAnsi" w:eastAsiaTheme="minorEastAsia" w:hAnsiTheme="minorHAnsi" w:cstheme="minorBidi"/>
            <w:bCs w:val="0"/>
            <w:iCs w:val="0"/>
            <w:noProof/>
            <w:sz w:val="22"/>
            <w:lang w:eastAsia="en-AU"/>
          </w:rPr>
          <w:tab/>
        </w:r>
        <w:r w:rsidRPr="00D261F3">
          <w:rPr>
            <w:rStyle w:val="Hyperlink"/>
            <w:noProof/>
          </w:rPr>
          <w:t>Definitions</w:t>
        </w:r>
        <w:r>
          <w:rPr>
            <w:noProof/>
            <w:webHidden/>
          </w:rPr>
          <w:tab/>
        </w:r>
        <w:r>
          <w:rPr>
            <w:noProof/>
            <w:webHidden/>
          </w:rPr>
          <w:fldChar w:fldCharType="begin"/>
        </w:r>
        <w:r>
          <w:rPr>
            <w:noProof/>
            <w:webHidden/>
          </w:rPr>
          <w:instrText xml:space="preserve"> PAGEREF _Toc96016489 \h </w:instrText>
        </w:r>
        <w:r>
          <w:rPr>
            <w:noProof/>
            <w:webHidden/>
          </w:rPr>
        </w:r>
        <w:r>
          <w:rPr>
            <w:noProof/>
            <w:webHidden/>
          </w:rPr>
          <w:fldChar w:fldCharType="separate"/>
        </w:r>
        <w:r>
          <w:rPr>
            <w:noProof/>
            <w:webHidden/>
          </w:rPr>
          <w:t>4</w:t>
        </w:r>
        <w:r>
          <w:rPr>
            <w:noProof/>
            <w:webHidden/>
          </w:rPr>
          <w:fldChar w:fldCharType="end"/>
        </w:r>
      </w:hyperlink>
    </w:p>
    <w:p w14:paraId="35F5F8EA" w14:textId="163CB6D7" w:rsidR="00C26E57" w:rsidRDefault="00C26E57">
      <w:pPr>
        <w:pStyle w:val="TOC1"/>
        <w:rPr>
          <w:rFonts w:asciiTheme="minorHAnsi" w:eastAsiaTheme="minorEastAsia" w:hAnsiTheme="minorHAnsi" w:cstheme="minorBidi"/>
          <w:bCs w:val="0"/>
          <w:iCs w:val="0"/>
          <w:noProof/>
          <w:sz w:val="22"/>
          <w:lang w:eastAsia="en-AU"/>
        </w:rPr>
      </w:pPr>
      <w:hyperlink w:anchor="_Toc96016490" w:history="1">
        <w:r w:rsidRPr="00D261F3">
          <w:rPr>
            <w:rStyle w:val="Hyperlink"/>
            <w:noProof/>
          </w:rPr>
          <w:t>6.</w:t>
        </w:r>
        <w:r>
          <w:rPr>
            <w:rFonts w:asciiTheme="minorHAnsi" w:eastAsiaTheme="minorEastAsia" w:hAnsiTheme="minorHAnsi" w:cstheme="minorBidi"/>
            <w:bCs w:val="0"/>
            <w:iCs w:val="0"/>
            <w:noProof/>
            <w:sz w:val="22"/>
            <w:lang w:eastAsia="en-AU"/>
          </w:rPr>
          <w:tab/>
        </w:r>
        <w:r w:rsidRPr="00D261F3">
          <w:rPr>
            <w:rStyle w:val="Hyperlink"/>
            <w:noProof/>
          </w:rPr>
          <w:t>Application of this Order</w:t>
        </w:r>
        <w:r>
          <w:rPr>
            <w:noProof/>
            <w:webHidden/>
          </w:rPr>
          <w:tab/>
        </w:r>
        <w:r>
          <w:rPr>
            <w:noProof/>
            <w:webHidden/>
          </w:rPr>
          <w:fldChar w:fldCharType="begin"/>
        </w:r>
        <w:r>
          <w:rPr>
            <w:noProof/>
            <w:webHidden/>
          </w:rPr>
          <w:instrText xml:space="preserve"> PAGEREF _Toc96016490 \h </w:instrText>
        </w:r>
        <w:r>
          <w:rPr>
            <w:noProof/>
            <w:webHidden/>
          </w:rPr>
        </w:r>
        <w:r>
          <w:rPr>
            <w:noProof/>
            <w:webHidden/>
          </w:rPr>
          <w:fldChar w:fldCharType="separate"/>
        </w:r>
        <w:r>
          <w:rPr>
            <w:noProof/>
            <w:webHidden/>
          </w:rPr>
          <w:t>4</w:t>
        </w:r>
        <w:r>
          <w:rPr>
            <w:noProof/>
            <w:webHidden/>
          </w:rPr>
          <w:fldChar w:fldCharType="end"/>
        </w:r>
      </w:hyperlink>
    </w:p>
    <w:p w14:paraId="385AFAD5" w14:textId="733540F6" w:rsidR="00C26E57" w:rsidRDefault="00C26E57">
      <w:pPr>
        <w:pStyle w:val="TOC1"/>
        <w:rPr>
          <w:rFonts w:asciiTheme="minorHAnsi" w:eastAsiaTheme="minorEastAsia" w:hAnsiTheme="minorHAnsi" w:cstheme="minorBidi"/>
          <w:bCs w:val="0"/>
          <w:iCs w:val="0"/>
          <w:noProof/>
          <w:sz w:val="22"/>
          <w:lang w:eastAsia="en-AU"/>
        </w:rPr>
      </w:pPr>
      <w:hyperlink w:anchor="_Toc96016491" w:history="1">
        <w:r w:rsidRPr="00D261F3">
          <w:rPr>
            <w:rStyle w:val="Hyperlink"/>
            <w:noProof/>
          </w:rPr>
          <w:t>Part 2 – Entry Requirements for Hospitals</w:t>
        </w:r>
        <w:r>
          <w:rPr>
            <w:noProof/>
            <w:webHidden/>
          </w:rPr>
          <w:tab/>
        </w:r>
        <w:r>
          <w:rPr>
            <w:noProof/>
            <w:webHidden/>
          </w:rPr>
          <w:fldChar w:fldCharType="begin"/>
        </w:r>
        <w:r>
          <w:rPr>
            <w:noProof/>
            <w:webHidden/>
          </w:rPr>
          <w:instrText xml:space="preserve"> PAGEREF _Toc96016491 \h </w:instrText>
        </w:r>
        <w:r>
          <w:rPr>
            <w:noProof/>
            <w:webHidden/>
          </w:rPr>
        </w:r>
        <w:r>
          <w:rPr>
            <w:noProof/>
            <w:webHidden/>
          </w:rPr>
          <w:fldChar w:fldCharType="separate"/>
        </w:r>
        <w:r>
          <w:rPr>
            <w:noProof/>
            <w:webHidden/>
          </w:rPr>
          <w:t>5</w:t>
        </w:r>
        <w:r>
          <w:rPr>
            <w:noProof/>
            <w:webHidden/>
          </w:rPr>
          <w:fldChar w:fldCharType="end"/>
        </w:r>
      </w:hyperlink>
    </w:p>
    <w:p w14:paraId="15557E58" w14:textId="242A2154" w:rsidR="00C26E57" w:rsidRDefault="00C26E57">
      <w:pPr>
        <w:pStyle w:val="TOC1"/>
        <w:rPr>
          <w:rFonts w:asciiTheme="minorHAnsi" w:eastAsiaTheme="minorEastAsia" w:hAnsiTheme="minorHAnsi" w:cstheme="minorBidi"/>
          <w:bCs w:val="0"/>
          <w:iCs w:val="0"/>
          <w:noProof/>
          <w:sz w:val="22"/>
          <w:lang w:eastAsia="en-AU"/>
        </w:rPr>
      </w:pPr>
      <w:hyperlink w:anchor="_Toc96016492" w:history="1">
        <w:r w:rsidRPr="00D261F3">
          <w:rPr>
            <w:rStyle w:val="Hyperlink"/>
            <w:noProof/>
          </w:rPr>
          <w:t>7.</w:t>
        </w:r>
        <w:r>
          <w:rPr>
            <w:rFonts w:asciiTheme="minorHAnsi" w:eastAsiaTheme="minorEastAsia" w:hAnsiTheme="minorHAnsi" w:cstheme="minorBidi"/>
            <w:bCs w:val="0"/>
            <w:iCs w:val="0"/>
            <w:noProof/>
            <w:sz w:val="22"/>
            <w:lang w:eastAsia="en-AU"/>
          </w:rPr>
          <w:tab/>
        </w:r>
        <w:r w:rsidRPr="00D261F3">
          <w:rPr>
            <w:rStyle w:val="Hyperlink"/>
            <w:noProof/>
          </w:rPr>
          <w:t>Prohibition on entry</w:t>
        </w:r>
        <w:r>
          <w:rPr>
            <w:noProof/>
            <w:webHidden/>
          </w:rPr>
          <w:tab/>
        </w:r>
        <w:r>
          <w:rPr>
            <w:noProof/>
            <w:webHidden/>
          </w:rPr>
          <w:fldChar w:fldCharType="begin"/>
        </w:r>
        <w:r>
          <w:rPr>
            <w:noProof/>
            <w:webHidden/>
          </w:rPr>
          <w:instrText xml:space="preserve"> PAGEREF _Toc96016492 \h </w:instrText>
        </w:r>
        <w:r>
          <w:rPr>
            <w:noProof/>
            <w:webHidden/>
          </w:rPr>
        </w:r>
        <w:r>
          <w:rPr>
            <w:noProof/>
            <w:webHidden/>
          </w:rPr>
          <w:fldChar w:fldCharType="separate"/>
        </w:r>
        <w:r>
          <w:rPr>
            <w:noProof/>
            <w:webHidden/>
          </w:rPr>
          <w:t>5</w:t>
        </w:r>
        <w:r>
          <w:rPr>
            <w:noProof/>
            <w:webHidden/>
          </w:rPr>
          <w:fldChar w:fldCharType="end"/>
        </w:r>
      </w:hyperlink>
    </w:p>
    <w:p w14:paraId="0BDCBBF5" w14:textId="387DE1A3" w:rsidR="00C26E57" w:rsidRDefault="00C26E57">
      <w:pPr>
        <w:pStyle w:val="TOC1"/>
        <w:rPr>
          <w:rFonts w:asciiTheme="minorHAnsi" w:eastAsiaTheme="minorEastAsia" w:hAnsiTheme="minorHAnsi" w:cstheme="minorBidi"/>
          <w:bCs w:val="0"/>
          <w:iCs w:val="0"/>
          <w:noProof/>
          <w:sz w:val="22"/>
          <w:lang w:eastAsia="en-AU"/>
        </w:rPr>
      </w:pPr>
      <w:hyperlink w:anchor="_Toc96016493" w:history="1">
        <w:r w:rsidRPr="00D261F3">
          <w:rPr>
            <w:rStyle w:val="Hyperlink"/>
            <w:noProof/>
          </w:rPr>
          <w:t>8.</w:t>
        </w:r>
        <w:r>
          <w:rPr>
            <w:rFonts w:asciiTheme="minorHAnsi" w:eastAsiaTheme="minorEastAsia" w:hAnsiTheme="minorHAnsi" w:cstheme="minorBidi"/>
            <w:bCs w:val="0"/>
            <w:iCs w:val="0"/>
            <w:noProof/>
            <w:sz w:val="22"/>
            <w:lang w:eastAsia="en-AU"/>
          </w:rPr>
          <w:tab/>
        </w:r>
        <w:r w:rsidRPr="00D261F3">
          <w:rPr>
            <w:rStyle w:val="Hyperlink"/>
            <w:noProof/>
          </w:rPr>
          <w:t>Entry Requirements</w:t>
        </w:r>
        <w:r>
          <w:rPr>
            <w:noProof/>
            <w:webHidden/>
          </w:rPr>
          <w:tab/>
        </w:r>
        <w:r>
          <w:rPr>
            <w:noProof/>
            <w:webHidden/>
          </w:rPr>
          <w:fldChar w:fldCharType="begin"/>
        </w:r>
        <w:r>
          <w:rPr>
            <w:noProof/>
            <w:webHidden/>
          </w:rPr>
          <w:instrText xml:space="preserve"> PAGEREF _Toc96016493 \h </w:instrText>
        </w:r>
        <w:r>
          <w:rPr>
            <w:noProof/>
            <w:webHidden/>
          </w:rPr>
        </w:r>
        <w:r>
          <w:rPr>
            <w:noProof/>
            <w:webHidden/>
          </w:rPr>
          <w:fldChar w:fldCharType="separate"/>
        </w:r>
        <w:r>
          <w:rPr>
            <w:noProof/>
            <w:webHidden/>
          </w:rPr>
          <w:t>5</w:t>
        </w:r>
        <w:r>
          <w:rPr>
            <w:noProof/>
            <w:webHidden/>
          </w:rPr>
          <w:fldChar w:fldCharType="end"/>
        </w:r>
      </w:hyperlink>
    </w:p>
    <w:p w14:paraId="2E234C25" w14:textId="3480177F" w:rsidR="00C26E57" w:rsidRDefault="00C26E57">
      <w:pPr>
        <w:pStyle w:val="TOC1"/>
        <w:rPr>
          <w:rFonts w:asciiTheme="minorHAnsi" w:eastAsiaTheme="minorEastAsia" w:hAnsiTheme="minorHAnsi" w:cstheme="minorBidi"/>
          <w:bCs w:val="0"/>
          <w:iCs w:val="0"/>
          <w:noProof/>
          <w:sz w:val="22"/>
          <w:lang w:eastAsia="en-AU"/>
        </w:rPr>
      </w:pPr>
      <w:hyperlink w:anchor="_Toc96016494" w:history="1">
        <w:r w:rsidRPr="00D261F3">
          <w:rPr>
            <w:rStyle w:val="Hyperlink"/>
            <w:noProof/>
            <w:lang w:val="en"/>
          </w:rPr>
          <w:t>9.</w:t>
        </w:r>
        <w:r>
          <w:rPr>
            <w:rFonts w:asciiTheme="minorHAnsi" w:eastAsiaTheme="minorEastAsia" w:hAnsiTheme="minorHAnsi" w:cstheme="minorBidi"/>
            <w:bCs w:val="0"/>
            <w:iCs w:val="0"/>
            <w:noProof/>
            <w:sz w:val="22"/>
            <w:lang w:eastAsia="en-AU"/>
          </w:rPr>
          <w:tab/>
        </w:r>
        <w:r w:rsidRPr="00D261F3">
          <w:rPr>
            <w:rStyle w:val="Hyperlink"/>
            <w:noProof/>
            <w:lang w:val="en"/>
          </w:rPr>
          <w:t>Exceptions to Entry Requirements</w:t>
        </w:r>
        <w:r>
          <w:rPr>
            <w:noProof/>
            <w:webHidden/>
          </w:rPr>
          <w:tab/>
        </w:r>
        <w:r>
          <w:rPr>
            <w:noProof/>
            <w:webHidden/>
          </w:rPr>
          <w:fldChar w:fldCharType="begin"/>
        </w:r>
        <w:r>
          <w:rPr>
            <w:noProof/>
            <w:webHidden/>
          </w:rPr>
          <w:instrText xml:space="preserve"> PAGEREF _Toc96016494 \h </w:instrText>
        </w:r>
        <w:r>
          <w:rPr>
            <w:noProof/>
            <w:webHidden/>
          </w:rPr>
        </w:r>
        <w:r>
          <w:rPr>
            <w:noProof/>
            <w:webHidden/>
          </w:rPr>
          <w:fldChar w:fldCharType="separate"/>
        </w:r>
        <w:r>
          <w:rPr>
            <w:noProof/>
            <w:webHidden/>
          </w:rPr>
          <w:t>6</w:t>
        </w:r>
        <w:r>
          <w:rPr>
            <w:noProof/>
            <w:webHidden/>
          </w:rPr>
          <w:fldChar w:fldCharType="end"/>
        </w:r>
      </w:hyperlink>
    </w:p>
    <w:p w14:paraId="1B2CEC61" w14:textId="6BAC6BFC" w:rsidR="00C26E57" w:rsidRDefault="00C26E57">
      <w:pPr>
        <w:pStyle w:val="TOC1"/>
        <w:rPr>
          <w:rFonts w:asciiTheme="minorHAnsi" w:eastAsiaTheme="minorEastAsia" w:hAnsiTheme="minorHAnsi" w:cstheme="minorBidi"/>
          <w:bCs w:val="0"/>
          <w:iCs w:val="0"/>
          <w:noProof/>
          <w:sz w:val="22"/>
          <w:lang w:eastAsia="en-AU"/>
        </w:rPr>
      </w:pPr>
      <w:hyperlink w:anchor="_Toc96016495" w:history="1">
        <w:r w:rsidRPr="00D261F3">
          <w:rPr>
            <w:rStyle w:val="Hyperlink"/>
            <w:noProof/>
          </w:rPr>
          <w:t>10.</w:t>
        </w:r>
        <w:r>
          <w:rPr>
            <w:rFonts w:asciiTheme="minorHAnsi" w:eastAsiaTheme="minorEastAsia" w:hAnsiTheme="minorHAnsi" w:cstheme="minorBidi"/>
            <w:bCs w:val="0"/>
            <w:iCs w:val="0"/>
            <w:noProof/>
            <w:sz w:val="22"/>
            <w:lang w:eastAsia="en-AU"/>
          </w:rPr>
          <w:tab/>
        </w:r>
        <w:r w:rsidRPr="00D261F3">
          <w:rPr>
            <w:rStyle w:val="Hyperlink"/>
            <w:noProof/>
          </w:rPr>
          <w:t>Hospital excluded persons</w:t>
        </w:r>
        <w:r>
          <w:rPr>
            <w:noProof/>
            <w:webHidden/>
          </w:rPr>
          <w:tab/>
        </w:r>
        <w:r>
          <w:rPr>
            <w:noProof/>
            <w:webHidden/>
          </w:rPr>
          <w:fldChar w:fldCharType="begin"/>
        </w:r>
        <w:r>
          <w:rPr>
            <w:noProof/>
            <w:webHidden/>
          </w:rPr>
          <w:instrText xml:space="preserve"> PAGEREF _Toc96016495 \h </w:instrText>
        </w:r>
        <w:r>
          <w:rPr>
            <w:noProof/>
            <w:webHidden/>
          </w:rPr>
        </w:r>
        <w:r>
          <w:rPr>
            <w:noProof/>
            <w:webHidden/>
          </w:rPr>
          <w:fldChar w:fldCharType="separate"/>
        </w:r>
        <w:r>
          <w:rPr>
            <w:noProof/>
            <w:webHidden/>
          </w:rPr>
          <w:t>6</w:t>
        </w:r>
        <w:r>
          <w:rPr>
            <w:noProof/>
            <w:webHidden/>
          </w:rPr>
          <w:fldChar w:fldCharType="end"/>
        </w:r>
      </w:hyperlink>
    </w:p>
    <w:p w14:paraId="2574FCE9" w14:textId="4BB6B3DF" w:rsidR="00C26E57" w:rsidRDefault="00C26E57">
      <w:pPr>
        <w:pStyle w:val="TOC1"/>
        <w:rPr>
          <w:rFonts w:asciiTheme="minorHAnsi" w:eastAsiaTheme="minorEastAsia" w:hAnsiTheme="minorHAnsi" w:cstheme="minorBidi"/>
          <w:bCs w:val="0"/>
          <w:iCs w:val="0"/>
          <w:noProof/>
          <w:sz w:val="22"/>
          <w:lang w:eastAsia="en-AU"/>
        </w:rPr>
      </w:pPr>
      <w:hyperlink w:anchor="_Toc96016496" w:history="1">
        <w:r w:rsidRPr="00D261F3">
          <w:rPr>
            <w:rStyle w:val="Hyperlink"/>
            <w:noProof/>
          </w:rPr>
          <w:t>11.</w:t>
        </w:r>
        <w:r>
          <w:rPr>
            <w:rFonts w:asciiTheme="minorHAnsi" w:eastAsiaTheme="minorEastAsia" w:hAnsiTheme="minorHAnsi" w:cstheme="minorBidi"/>
            <w:bCs w:val="0"/>
            <w:iCs w:val="0"/>
            <w:noProof/>
            <w:sz w:val="22"/>
            <w:lang w:eastAsia="en-AU"/>
          </w:rPr>
          <w:tab/>
        </w:r>
        <w:r w:rsidRPr="00D261F3">
          <w:rPr>
            <w:rStyle w:val="Hyperlink"/>
            <w:noProof/>
          </w:rPr>
          <w:t>Hospital may permit certain hospital excluded persons to visit</w:t>
        </w:r>
        <w:r>
          <w:rPr>
            <w:noProof/>
            <w:webHidden/>
          </w:rPr>
          <w:tab/>
        </w:r>
        <w:r>
          <w:rPr>
            <w:noProof/>
            <w:webHidden/>
          </w:rPr>
          <w:fldChar w:fldCharType="begin"/>
        </w:r>
        <w:r>
          <w:rPr>
            <w:noProof/>
            <w:webHidden/>
          </w:rPr>
          <w:instrText xml:space="preserve"> PAGEREF _Toc96016496 \h </w:instrText>
        </w:r>
        <w:r>
          <w:rPr>
            <w:noProof/>
            <w:webHidden/>
          </w:rPr>
        </w:r>
        <w:r>
          <w:rPr>
            <w:noProof/>
            <w:webHidden/>
          </w:rPr>
          <w:fldChar w:fldCharType="separate"/>
        </w:r>
        <w:r>
          <w:rPr>
            <w:noProof/>
            <w:webHidden/>
          </w:rPr>
          <w:t>6</w:t>
        </w:r>
        <w:r>
          <w:rPr>
            <w:noProof/>
            <w:webHidden/>
          </w:rPr>
          <w:fldChar w:fldCharType="end"/>
        </w:r>
      </w:hyperlink>
    </w:p>
    <w:p w14:paraId="14174EEA" w14:textId="40769530" w:rsidR="00C26E57" w:rsidRDefault="00C26E57">
      <w:pPr>
        <w:pStyle w:val="TOC1"/>
        <w:rPr>
          <w:rFonts w:asciiTheme="minorHAnsi" w:eastAsiaTheme="minorEastAsia" w:hAnsiTheme="minorHAnsi" w:cstheme="minorBidi"/>
          <w:bCs w:val="0"/>
          <w:iCs w:val="0"/>
          <w:noProof/>
          <w:sz w:val="22"/>
          <w:lang w:eastAsia="en-AU"/>
        </w:rPr>
      </w:pPr>
      <w:hyperlink w:anchor="_Toc96016497" w:history="1">
        <w:r w:rsidRPr="00D261F3">
          <w:rPr>
            <w:rStyle w:val="Hyperlink"/>
            <w:noProof/>
          </w:rPr>
          <w:t>12.</w:t>
        </w:r>
        <w:r>
          <w:rPr>
            <w:rFonts w:asciiTheme="minorHAnsi" w:eastAsiaTheme="minorEastAsia" w:hAnsiTheme="minorHAnsi" w:cstheme="minorBidi"/>
            <w:bCs w:val="0"/>
            <w:iCs w:val="0"/>
            <w:noProof/>
            <w:sz w:val="22"/>
            <w:lang w:eastAsia="en-AU"/>
          </w:rPr>
          <w:tab/>
        </w:r>
        <w:r w:rsidRPr="00D261F3">
          <w:rPr>
            <w:rStyle w:val="Hyperlink"/>
            <w:noProof/>
          </w:rPr>
          <w:t>Restrictions on visitors of patients (end of life)</w:t>
        </w:r>
        <w:r>
          <w:rPr>
            <w:noProof/>
            <w:webHidden/>
          </w:rPr>
          <w:tab/>
        </w:r>
        <w:r>
          <w:rPr>
            <w:noProof/>
            <w:webHidden/>
          </w:rPr>
          <w:fldChar w:fldCharType="begin"/>
        </w:r>
        <w:r>
          <w:rPr>
            <w:noProof/>
            <w:webHidden/>
          </w:rPr>
          <w:instrText xml:space="preserve"> PAGEREF _Toc96016497 \h </w:instrText>
        </w:r>
        <w:r>
          <w:rPr>
            <w:noProof/>
            <w:webHidden/>
          </w:rPr>
        </w:r>
        <w:r>
          <w:rPr>
            <w:noProof/>
            <w:webHidden/>
          </w:rPr>
          <w:fldChar w:fldCharType="separate"/>
        </w:r>
        <w:r>
          <w:rPr>
            <w:noProof/>
            <w:webHidden/>
          </w:rPr>
          <w:t>8</w:t>
        </w:r>
        <w:r>
          <w:rPr>
            <w:noProof/>
            <w:webHidden/>
          </w:rPr>
          <w:fldChar w:fldCharType="end"/>
        </w:r>
      </w:hyperlink>
    </w:p>
    <w:p w14:paraId="5D3B196F" w14:textId="0E3BE407" w:rsidR="00C26E57" w:rsidRDefault="00C26E57">
      <w:pPr>
        <w:pStyle w:val="TOC1"/>
        <w:rPr>
          <w:rFonts w:asciiTheme="minorHAnsi" w:eastAsiaTheme="minorEastAsia" w:hAnsiTheme="minorHAnsi" w:cstheme="minorBidi"/>
          <w:bCs w:val="0"/>
          <w:iCs w:val="0"/>
          <w:noProof/>
          <w:sz w:val="22"/>
          <w:lang w:eastAsia="en-AU"/>
        </w:rPr>
      </w:pPr>
      <w:hyperlink w:anchor="_Toc96016498" w:history="1">
        <w:r w:rsidRPr="00D261F3">
          <w:rPr>
            <w:rStyle w:val="Hyperlink"/>
            <w:noProof/>
          </w:rPr>
          <w:t>13.</w:t>
        </w:r>
        <w:r>
          <w:rPr>
            <w:rFonts w:asciiTheme="minorHAnsi" w:eastAsiaTheme="minorEastAsia" w:hAnsiTheme="minorHAnsi" w:cstheme="minorBidi"/>
            <w:bCs w:val="0"/>
            <w:iCs w:val="0"/>
            <w:noProof/>
            <w:sz w:val="22"/>
            <w:lang w:eastAsia="en-AU"/>
          </w:rPr>
          <w:tab/>
        </w:r>
        <w:r w:rsidRPr="00D261F3">
          <w:rPr>
            <w:rStyle w:val="Hyperlink"/>
            <w:noProof/>
          </w:rPr>
          <w:t>Restrictions on visitors of patients (other)</w:t>
        </w:r>
        <w:r>
          <w:rPr>
            <w:noProof/>
            <w:webHidden/>
          </w:rPr>
          <w:tab/>
        </w:r>
        <w:r>
          <w:rPr>
            <w:noProof/>
            <w:webHidden/>
          </w:rPr>
          <w:fldChar w:fldCharType="begin"/>
        </w:r>
        <w:r>
          <w:rPr>
            <w:noProof/>
            <w:webHidden/>
          </w:rPr>
          <w:instrText xml:space="preserve"> PAGEREF _Toc96016498 \h </w:instrText>
        </w:r>
        <w:r>
          <w:rPr>
            <w:noProof/>
            <w:webHidden/>
          </w:rPr>
        </w:r>
        <w:r>
          <w:rPr>
            <w:noProof/>
            <w:webHidden/>
          </w:rPr>
          <w:fldChar w:fldCharType="separate"/>
        </w:r>
        <w:r>
          <w:rPr>
            <w:noProof/>
            <w:webHidden/>
          </w:rPr>
          <w:t>8</w:t>
        </w:r>
        <w:r>
          <w:rPr>
            <w:noProof/>
            <w:webHidden/>
          </w:rPr>
          <w:fldChar w:fldCharType="end"/>
        </w:r>
      </w:hyperlink>
    </w:p>
    <w:p w14:paraId="3F4B9A88" w14:textId="0ADA25E6" w:rsidR="00C26E57" w:rsidRDefault="00C26E57">
      <w:pPr>
        <w:pStyle w:val="TOC1"/>
        <w:rPr>
          <w:rFonts w:asciiTheme="minorHAnsi" w:eastAsiaTheme="minorEastAsia" w:hAnsiTheme="minorHAnsi" w:cstheme="minorBidi"/>
          <w:bCs w:val="0"/>
          <w:iCs w:val="0"/>
          <w:noProof/>
          <w:sz w:val="22"/>
          <w:lang w:eastAsia="en-AU"/>
        </w:rPr>
      </w:pPr>
      <w:hyperlink w:anchor="_Toc96016499" w:history="1">
        <w:r w:rsidRPr="00D261F3">
          <w:rPr>
            <w:rStyle w:val="Hyperlink"/>
            <w:noProof/>
          </w:rPr>
          <w:t>14.</w:t>
        </w:r>
        <w:r>
          <w:rPr>
            <w:rFonts w:asciiTheme="minorHAnsi" w:eastAsiaTheme="minorEastAsia" w:hAnsiTheme="minorHAnsi" w:cstheme="minorBidi"/>
            <w:bCs w:val="0"/>
            <w:iCs w:val="0"/>
            <w:noProof/>
            <w:sz w:val="22"/>
            <w:lang w:eastAsia="en-AU"/>
          </w:rPr>
          <w:tab/>
        </w:r>
        <w:r w:rsidRPr="00D261F3">
          <w:rPr>
            <w:rStyle w:val="Hyperlink"/>
            <w:noProof/>
          </w:rPr>
          <w:t>Child or dependant visitors</w:t>
        </w:r>
        <w:r>
          <w:rPr>
            <w:noProof/>
            <w:webHidden/>
          </w:rPr>
          <w:tab/>
        </w:r>
        <w:r>
          <w:rPr>
            <w:noProof/>
            <w:webHidden/>
          </w:rPr>
          <w:fldChar w:fldCharType="begin"/>
        </w:r>
        <w:r>
          <w:rPr>
            <w:noProof/>
            <w:webHidden/>
          </w:rPr>
          <w:instrText xml:space="preserve"> PAGEREF _Toc96016499 \h </w:instrText>
        </w:r>
        <w:r>
          <w:rPr>
            <w:noProof/>
            <w:webHidden/>
          </w:rPr>
        </w:r>
        <w:r>
          <w:rPr>
            <w:noProof/>
            <w:webHidden/>
          </w:rPr>
          <w:fldChar w:fldCharType="separate"/>
        </w:r>
        <w:r>
          <w:rPr>
            <w:noProof/>
            <w:webHidden/>
          </w:rPr>
          <w:t>9</w:t>
        </w:r>
        <w:r>
          <w:rPr>
            <w:noProof/>
            <w:webHidden/>
          </w:rPr>
          <w:fldChar w:fldCharType="end"/>
        </w:r>
      </w:hyperlink>
    </w:p>
    <w:p w14:paraId="527419C3" w14:textId="575A580C" w:rsidR="00C26E57" w:rsidRDefault="00C26E57">
      <w:pPr>
        <w:pStyle w:val="TOC1"/>
        <w:rPr>
          <w:rFonts w:asciiTheme="minorHAnsi" w:eastAsiaTheme="minorEastAsia" w:hAnsiTheme="minorHAnsi" w:cstheme="minorBidi"/>
          <w:bCs w:val="0"/>
          <w:iCs w:val="0"/>
          <w:noProof/>
          <w:sz w:val="22"/>
          <w:lang w:eastAsia="en-AU"/>
        </w:rPr>
      </w:pPr>
      <w:hyperlink w:anchor="_Toc96016500" w:history="1">
        <w:r w:rsidRPr="00D261F3">
          <w:rPr>
            <w:rStyle w:val="Hyperlink"/>
            <w:noProof/>
          </w:rPr>
          <w:t>15.</w:t>
        </w:r>
        <w:r>
          <w:rPr>
            <w:rFonts w:asciiTheme="minorHAnsi" w:eastAsiaTheme="minorEastAsia" w:hAnsiTheme="minorHAnsi" w:cstheme="minorBidi"/>
            <w:bCs w:val="0"/>
            <w:iCs w:val="0"/>
            <w:noProof/>
            <w:sz w:val="22"/>
            <w:lang w:eastAsia="en-AU"/>
          </w:rPr>
          <w:tab/>
        </w:r>
        <w:r w:rsidRPr="00D261F3">
          <w:rPr>
            <w:rStyle w:val="Hyperlink"/>
            <w:noProof/>
          </w:rPr>
          <w:t>Operator of hospital to facilitate communication</w:t>
        </w:r>
        <w:r>
          <w:rPr>
            <w:noProof/>
            <w:webHidden/>
          </w:rPr>
          <w:tab/>
        </w:r>
        <w:r>
          <w:rPr>
            <w:noProof/>
            <w:webHidden/>
          </w:rPr>
          <w:fldChar w:fldCharType="begin"/>
        </w:r>
        <w:r>
          <w:rPr>
            <w:noProof/>
            <w:webHidden/>
          </w:rPr>
          <w:instrText xml:space="preserve"> PAGEREF _Toc96016500 \h </w:instrText>
        </w:r>
        <w:r>
          <w:rPr>
            <w:noProof/>
            <w:webHidden/>
          </w:rPr>
        </w:r>
        <w:r>
          <w:rPr>
            <w:noProof/>
            <w:webHidden/>
          </w:rPr>
          <w:fldChar w:fldCharType="separate"/>
        </w:r>
        <w:r>
          <w:rPr>
            <w:noProof/>
            <w:webHidden/>
          </w:rPr>
          <w:t>9</w:t>
        </w:r>
        <w:r>
          <w:rPr>
            <w:noProof/>
            <w:webHidden/>
          </w:rPr>
          <w:fldChar w:fldCharType="end"/>
        </w:r>
      </w:hyperlink>
    </w:p>
    <w:p w14:paraId="4B0D3D2F" w14:textId="59226A7E" w:rsidR="00C26E57" w:rsidRDefault="00C26E57">
      <w:pPr>
        <w:pStyle w:val="TOC1"/>
        <w:rPr>
          <w:rFonts w:asciiTheme="minorHAnsi" w:eastAsiaTheme="minorEastAsia" w:hAnsiTheme="minorHAnsi" w:cstheme="minorBidi"/>
          <w:bCs w:val="0"/>
          <w:iCs w:val="0"/>
          <w:noProof/>
          <w:sz w:val="22"/>
          <w:lang w:eastAsia="en-AU"/>
        </w:rPr>
      </w:pPr>
      <w:hyperlink w:anchor="_Toc96016501" w:history="1">
        <w:r w:rsidRPr="00D261F3">
          <w:rPr>
            <w:rStyle w:val="Hyperlink"/>
            <w:noProof/>
          </w:rPr>
          <w:t>16.</w:t>
        </w:r>
        <w:r>
          <w:rPr>
            <w:rFonts w:asciiTheme="minorHAnsi" w:eastAsiaTheme="minorEastAsia" w:hAnsiTheme="minorHAnsi" w:cstheme="minorBidi"/>
            <w:bCs w:val="0"/>
            <w:iCs w:val="0"/>
            <w:noProof/>
            <w:sz w:val="22"/>
            <w:lang w:eastAsia="en-AU"/>
          </w:rPr>
          <w:tab/>
        </w:r>
        <w:r w:rsidRPr="00D261F3">
          <w:rPr>
            <w:rStyle w:val="Hyperlink"/>
            <w:noProof/>
          </w:rPr>
          <w:t>Operator to take all reasonable steps</w:t>
        </w:r>
        <w:r>
          <w:rPr>
            <w:noProof/>
            <w:webHidden/>
          </w:rPr>
          <w:tab/>
        </w:r>
        <w:r>
          <w:rPr>
            <w:noProof/>
            <w:webHidden/>
          </w:rPr>
          <w:fldChar w:fldCharType="begin"/>
        </w:r>
        <w:r>
          <w:rPr>
            <w:noProof/>
            <w:webHidden/>
          </w:rPr>
          <w:instrText xml:space="preserve"> PAGEREF _Toc96016501 \h </w:instrText>
        </w:r>
        <w:r>
          <w:rPr>
            <w:noProof/>
            <w:webHidden/>
          </w:rPr>
        </w:r>
        <w:r>
          <w:rPr>
            <w:noProof/>
            <w:webHidden/>
          </w:rPr>
          <w:fldChar w:fldCharType="separate"/>
        </w:r>
        <w:r>
          <w:rPr>
            <w:noProof/>
            <w:webHidden/>
          </w:rPr>
          <w:t>9</w:t>
        </w:r>
        <w:r>
          <w:rPr>
            <w:noProof/>
            <w:webHidden/>
          </w:rPr>
          <w:fldChar w:fldCharType="end"/>
        </w:r>
      </w:hyperlink>
    </w:p>
    <w:p w14:paraId="55F10AC4" w14:textId="41CC9701" w:rsidR="00C26E57" w:rsidRDefault="00C26E57">
      <w:pPr>
        <w:pStyle w:val="TOC1"/>
        <w:rPr>
          <w:rFonts w:asciiTheme="minorHAnsi" w:eastAsiaTheme="minorEastAsia" w:hAnsiTheme="minorHAnsi" w:cstheme="minorBidi"/>
          <w:bCs w:val="0"/>
          <w:iCs w:val="0"/>
          <w:noProof/>
          <w:sz w:val="22"/>
          <w:lang w:eastAsia="en-AU"/>
        </w:rPr>
      </w:pPr>
      <w:hyperlink w:anchor="_Toc96016502" w:history="1">
        <w:r w:rsidRPr="00D261F3">
          <w:rPr>
            <w:rStyle w:val="Hyperlink"/>
            <w:noProof/>
          </w:rPr>
          <w:t>17.</w:t>
        </w:r>
        <w:r>
          <w:rPr>
            <w:rFonts w:asciiTheme="minorHAnsi" w:eastAsiaTheme="minorEastAsia" w:hAnsiTheme="minorHAnsi" w:cstheme="minorBidi"/>
            <w:bCs w:val="0"/>
            <w:iCs w:val="0"/>
            <w:noProof/>
            <w:sz w:val="22"/>
            <w:lang w:eastAsia="en-AU"/>
          </w:rPr>
          <w:tab/>
        </w:r>
        <w:r w:rsidRPr="00D261F3">
          <w:rPr>
            <w:rStyle w:val="Hyperlink"/>
            <w:noProof/>
          </w:rPr>
          <w:t>Exemption power</w:t>
        </w:r>
        <w:r>
          <w:rPr>
            <w:noProof/>
            <w:webHidden/>
          </w:rPr>
          <w:tab/>
        </w:r>
        <w:r>
          <w:rPr>
            <w:noProof/>
            <w:webHidden/>
          </w:rPr>
          <w:fldChar w:fldCharType="begin"/>
        </w:r>
        <w:r>
          <w:rPr>
            <w:noProof/>
            <w:webHidden/>
          </w:rPr>
          <w:instrText xml:space="preserve"> PAGEREF _Toc96016502 \h </w:instrText>
        </w:r>
        <w:r>
          <w:rPr>
            <w:noProof/>
            <w:webHidden/>
          </w:rPr>
        </w:r>
        <w:r>
          <w:rPr>
            <w:noProof/>
            <w:webHidden/>
          </w:rPr>
          <w:fldChar w:fldCharType="separate"/>
        </w:r>
        <w:r>
          <w:rPr>
            <w:noProof/>
            <w:webHidden/>
          </w:rPr>
          <w:t>10</w:t>
        </w:r>
        <w:r>
          <w:rPr>
            <w:noProof/>
            <w:webHidden/>
          </w:rPr>
          <w:fldChar w:fldCharType="end"/>
        </w:r>
      </w:hyperlink>
    </w:p>
    <w:p w14:paraId="1B36E11D" w14:textId="1E9F961A" w:rsidR="00C26E57" w:rsidRDefault="00C26E57">
      <w:pPr>
        <w:pStyle w:val="TOC1"/>
        <w:rPr>
          <w:rFonts w:asciiTheme="minorHAnsi" w:eastAsiaTheme="minorEastAsia" w:hAnsiTheme="minorHAnsi" w:cstheme="minorBidi"/>
          <w:bCs w:val="0"/>
          <w:iCs w:val="0"/>
          <w:noProof/>
          <w:sz w:val="22"/>
          <w:lang w:eastAsia="en-AU"/>
        </w:rPr>
      </w:pPr>
      <w:hyperlink w:anchor="_Toc96016503" w:history="1">
        <w:r w:rsidRPr="00D261F3">
          <w:rPr>
            <w:rStyle w:val="Hyperlink"/>
            <w:noProof/>
          </w:rPr>
          <w:t>Part 3 – Entry Requirements for Care Facilities</w:t>
        </w:r>
        <w:r>
          <w:rPr>
            <w:noProof/>
            <w:webHidden/>
          </w:rPr>
          <w:tab/>
        </w:r>
        <w:r>
          <w:rPr>
            <w:noProof/>
            <w:webHidden/>
          </w:rPr>
          <w:fldChar w:fldCharType="begin"/>
        </w:r>
        <w:r>
          <w:rPr>
            <w:noProof/>
            <w:webHidden/>
          </w:rPr>
          <w:instrText xml:space="preserve"> PAGEREF _Toc96016503 \h </w:instrText>
        </w:r>
        <w:r>
          <w:rPr>
            <w:noProof/>
            <w:webHidden/>
          </w:rPr>
        </w:r>
        <w:r>
          <w:rPr>
            <w:noProof/>
            <w:webHidden/>
          </w:rPr>
          <w:fldChar w:fldCharType="separate"/>
        </w:r>
        <w:r>
          <w:rPr>
            <w:noProof/>
            <w:webHidden/>
          </w:rPr>
          <w:t>10</w:t>
        </w:r>
        <w:r>
          <w:rPr>
            <w:noProof/>
            <w:webHidden/>
          </w:rPr>
          <w:fldChar w:fldCharType="end"/>
        </w:r>
      </w:hyperlink>
    </w:p>
    <w:p w14:paraId="2366DC32" w14:textId="025522B3" w:rsidR="00C26E57" w:rsidRDefault="00C26E57">
      <w:pPr>
        <w:pStyle w:val="TOC1"/>
        <w:rPr>
          <w:rFonts w:asciiTheme="minorHAnsi" w:eastAsiaTheme="minorEastAsia" w:hAnsiTheme="minorHAnsi" w:cstheme="minorBidi"/>
          <w:bCs w:val="0"/>
          <w:iCs w:val="0"/>
          <w:noProof/>
          <w:sz w:val="22"/>
          <w:lang w:eastAsia="en-AU"/>
        </w:rPr>
      </w:pPr>
      <w:hyperlink w:anchor="_Toc96016504" w:history="1">
        <w:r w:rsidRPr="00D261F3">
          <w:rPr>
            <w:rStyle w:val="Hyperlink"/>
            <w:noProof/>
          </w:rPr>
          <w:t>18.</w:t>
        </w:r>
        <w:r>
          <w:rPr>
            <w:rFonts w:asciiTheme="minorHAnsi" w:eastAsiaTheme="minorEastAsia" w:hAnsiTheme="minorHAnsi" w:cstheme="minorBidi"/>
            <w:bCs w:val="0"/>
            <w:iCs w:val="0"/>
            <w:noProof/>
            <w:sz w:val="22"/>
            <w:lang w:eastAsia="en-AU"/>
          </w:rPr>
          <w:tab/>
        </w:r>
        <w:r w:rsidRPr="00D261F3">
          <w:rPr>
            <w:rStyle w:val="Hyperlink"/>
            <w:noProof/>
          </w:rPr>
          <w:t>Prohibition on entry</w:t>
        </w:r>
        <w:r>
          <w:rPr>
            <w:noProof/>
            <w:webHidden/>
          </w:rPr>
          <w:tab/>
        </w:r>
        <w:r>
          <w:rPr>
            <w:noProof/>
            <w:webHidden/>
          </w:rPr>
          <w:fldChar w:fldCharType="begin"/>
        </w:r>
        <w:r>
          <w:rPr>
            <w:noProof/>
            <w:webHidden/>
          </w:rPr>
          <w:instrText xml:space="preserve"> PAGEREF _Toc96016504 \h </w:instrText>
        </w:r>
        <w:r>
          <w:rPr>
            <w:noProof/>
            <w:webHidden/>
          </w:rPr>
        </w:r>
        <w:r>
          <w:rPr>
            <w:noProof/>
            <w:webHidden/>
          </w:rPr>
          <w:fldChar w:fldCharType="separate"/>
        </w:r>
        <w:r>
          <w:rPr>
            <w:noProof/>
            <w:webHidden/>
          </w:rPr>
          <w:t>10</w:t>
        </w:r>
        <w:r>
          <w:rPr>
            <w:noProof/>
            <w:webHidden/>
          </w:rPr>
          <w:fldChar w:fldCharType="end"/>
        </w:r>
      </w:hyperlink>
    </w:p>
    <w:p w14:paraId="3C1A28A8" w14:textId="4F3D29F1" w:rsidR="00C26E57" w:rsidRDefault="00C26E57">
      <w:pPr>
        <w:pStyle w:val="TOC1"/>
        <w:rPr>
          <w:rFonts w:asciiTheme="minorHAnsi" w:eastAsiaTheme="minorEastAsia" w:hAnsiTheme="minorHAnsi" w:cstheme="minorBidi"/>
          <w:bCs w:val="0"/>
          <w:iCs w:val="0"/>
          <w:noProof/>
          <w:sz w:val="22"/>
          <w:lang w:eastAsia="en-AU"/>
        </w:rPr>
      </w:pPr>
      <w:hyperlink w:anchor="_Toc96016505" w:history="1">
        <w:r w:rsidRPr="00D261F3">
          <w:rPr>
            <w:rStyle w:val="Hyperlink"/>
            <w:noProof/>
          </w:rPr>
          <w:t>19.</w:t>
        </w:r>
        <w:r>
          <w:rPr>
            <w:rFonts w:asciiTheme="minorHAnsi" w:eastAsiaTheme="minorEastAsia" w:hAnsiTheme="minorHAnsi" w:cstheme="minorBidi"/>
            <w:bCs w:val="0"/>
            <w:iCs w:val="0"/>
            <w:noProof/>
            <w:sz w:val="22"/>
            <w:lang w:eastAsia="en-AU"/>
          </w:rPr>
          <w:tab/>
        </w:r>
        <w:r w:rsidRPr="00D261F3">
          <w:rPr>
            <w:rStyle w:val="Hyperlink"/>
            <w:noProof/>
          </w:rPr>
          <w:t>Entry Requirement</w:t>
        </w:r>
        <w:r>
          <w:rPr>
            <w:noProof/>
            <w:webHidden/>
          </w:rPr>
          <w:tab/>
        </w:r>
        <w:r>
          <w:rPr>
            <w:noProof/>
            <w:webHidden/>
          </w:rPr>
          <w:fldChar w:fldCharType="begin"/>
        </w:r>
        <w:r>
          <w:rPr>
            <w:noProof/>
            <w:webHidden/>
          </w:rPr>
          <w:instrText xml:space="preserve"> PAGEREF _Toc96016505 \h </w:instrText>
        </w:r>
        <w:r>
          <w:rPr>
            <w:noProof/>
            <w:webHidden/>
          </w:rPr>
        </w:r>
        <w:r>
          <w:rPr>
            <w:noProof/>
            <w:webHidden/>
          </w:rPr>
          <w:fldChar w:fldCharType="separate"/>
        </w:r>
        <w:r>
          <w:rPr>
            <w:noProof/>
            <w:webHidden/>
          </w:rPr>
          <w:t>10</w:t>
        </w:r>
        <w:r>
          <w:rPr>
            <w:noProof/>
            <w:webHidden/>
          </w:rPr>
          <w:fldChar w:fldCharType="end"/>
        </w:r>
      </w:hyperlink>
    </w:p>
    <w:p w14:paraId="52967B3D" w14:textId="059F4C46" w:rsidR="00C26E57" w:rsidRDefault="00C26E57">
      <w:pPr>
        <w:pStyle w:val="TOC1"/>
        <w:rPr>
          <w:rFonts w:asciiTheme="minorHAnsi" w:eastAsiaTheme="minorEastAsia" w:hAnsiTheme="minorHAnsi" w:cstheme="minorBidi"/>
          <w:bCs w:val="0"/>
          <w:iCs w:val="0"/>
          <w:noProof/>
          <w:sz w:val="22"/>
          <w:lang w:eastAsia="en-AU"/>
        </w:rPr>
      </w:pPr>
      <w:hyperlink w:anchor="_Toc96016506" w:history="1">
        <w:r w:rsidRPr="00D261F3">
          <w:rPr>
            <w:rStyle w:val="Hyperlink"/>
            <w:noProof/>
            <w:lang w:val="en"/>
          </w:rPr>
          <w:t>20.</w:t>
        </w:r>
        <w:r>
          <w:rPr>
            <w:rFonts w:asciiTheme="minorHAnsi" w:eastAsiaTheme="minorEastAsia" w:hAnsiTheme="minorHAnsi" w:cstheme="minorBidi"/>
            <w:bCs w:val="0"/>
            <w:iCs w:val="0"/>
            <w:noProof/>
            <w:sz w:val="22"/>
            <w:lang w:eastAsia="en-AU"/>
          </w:rPr>
          <w:tab/>
        </w:r>
        <w:r w:rsidRPr="00D261F3">
          <w:rPr>
            <w:rStyle w:val="Hyperlink"/>
            <w:noProof/>
            <w:lang w:val="en"/>
          </w:rPr>
          <w:t>Exceptions to Entry Requirements</w:t>
        </w:r>
        <w:r>
          <w:rPr>
            <w:noProof/>
            <w:webHidden/>
          </w:rPr>
          <w:tab/>
        </w:r>
        <w:r>
          <w:rPr>
            <w:noProof/>
            <w:webHidden/>
          </w:rPr>
          <w:fldChar w:fldCharType="begin"/>
        </w:r>
        <w:r>
          <w:rPr>
            <w:noProof/>
            <w:webHidden/>
          </w:rPr>
          <w:instrText xml:space="preserve"> PAGEREF _Toc96016506 \h </w:instrText>
        </w:r>
        <w:r>
          <w:rPr>
            <w:noProof/>
            <w:webHidden/>
          </w:rPr>
        </w:r>
        <w:r>
          <w:rPr>
            <w:noProof/>
            <w:webHidden/>
          </w:rPr>
          <w:fldChar w:fldCharType="separate"/>
        </w:r>
        <w:r>
          <w:rPr>
            <w:noProof/>
            <w:webHidden/>
          </w:rPr>
          <w:t>11</w:t>
        </w:r>
        <w:r>
          <w:rPr>
            <w:noProof/>
            <w:webHidden/>
          </w:rPr>
          <w:fldChar w:fldCharType="end"/>
        </w:r>
      </w:hyperlink>
    </w:p>
    <w:p w14:paraId="7202B490" w14:textId="0523312B" w:rsidR="00C26E57" w:rsidRDefault="00C26E57">
      <w:pPr>
        <w:pStyle w:val="TOC1"/>
        <w:rPr>
          <w:rFonts w:asciiTheme="minorHAnsi" w:eastAsiaTheme="minorEastAsia" w:hAnsiTheme="minorHAnsi" w:cstheme="minorBidi"/>
          <w:bCs w:val="0"/>
          <w:iCs w:val="0"/>
          <w:noProof/>
          <w:sz w:val="22"/>
          <w:lang w:eastAsia="en-AU"/>
        </w:rPr>
      </w:pPr>
      <w:hyperlink w:anchor="_Toc96016507" w:history="1">
        <w:r w:rsidRPr="00D261F3">
          <w:rPr>
            <w:rStyle w:val="Hyperlink"/>
            <w:noProof/>
          </w:rPr>
          <w:t>21.</w:t>
        </w:r>
        <w:r>
          <w:rPr>
            <w:rFonts w:asciiTheme="minorHAnsi" w:eastAsiaTheme="minorEastAsia" w:hAnsiTheme="minorHAnsi" w:cstheme="minorBidi"/>
            <w:bCs w:val="0"/>
            <w:iCs w:val="0"/>
            <w:noProof/>
            <w:sz w:val="22"/>
            <w:lang w:eastAsia="en-AU"/>
          </w:rPr>
          <w:tab/>
        </w:r>
        <w:r w:rsidRPr="00D261F3">
          <w:rPr>
            <w:rStyle w:val="Hyperlink"/>
            <w:noProof/>
          </w:rPr>
          <w:t>Care facility excluded persons</w:t>
        </w:r>
        <w:r>
          <w:rPr>
            <w:noProof/>
            <w:webHidden/>
          </w:rPr>
          <w:tab/>
        </w:r>
        <w:r>
          <w:rPr>
            <w:noProof/>
            <w:webHidden/>
          </w:rPr>
          <w:fldChar w:fldCharType="begin"/>
        </w:r>
        <w:r>
          <w:rPr>
            <w:noProof/>
            <w:webHidden/>
          </w:rPr>
          <w:instrText xml:space="preserve"> PAGEREF _Toc96016507 \h </w:instrText>
        </w:r>
        <w:r>
          <w:rPr>
            <w:noProof/>
            <w:webHidden/>
          </w:rPr>
        </w:r>
        <w:r>
          <w:rPr>
            <w:noProof/>
            <w:webHidden/>
          </w:rPr>
          <w:fldChar w:fldCharType="separate"/>
        </w:r>
        <w:r>
          <w:rPr>
            <w:noProof/>
            <w:webHidden/>
          </w:rPr>
          <w:t>12</w:t>
        </w:r>
        <w:r>
          <w:rPr>
            <w:noProof/>
            <w:webHidden/>
          </w:rPr>
          <w:fldChar w:fldCharType="end"/>
        </w:r>
      </w:hyperlink>
    </w:p>
    <w:p w14:paraId="6CD5FD9C" w14:textId="58A099EC" w:rsidR="00C26E57" w:rsidRDefault="00C26E57">
      <w:pPr>
        <w:pStyle w:val="TOC1"/>
        <w:rPr>
          <w:rFonts w:asciiTheme="minorHAnsi" w:eastAsiaTheme="minorEastAsia" w:hAnsiTheme="minorHAnsi" w:cstheme="minorBidi"/>
          <w:bCs w:val="0"/>
          <w:iCs w:val="0"/>
          <w:noProof/>
          <w:sz w:val="22"/>
          <w:lang w:eastAsia="en-AU"/>
        </w:rPr>
      </w:pPr>
      <w:hyperlink w:anchor="_Toc96016508" w:history="1">
        <w:r w:rsidRPr="00D261F3">
          <w:rPr>
            <w:rStyle w:val="Hyperlink"/>
            <w:noProof/>
          </w:rPr>
          <w:t>22.</w:t>
        </w:r>
        <w:r>
          <w:rPr>
            <w:rFonts w:asciiTheme="minorHAnsi" w:eastAsiaTheme="minorEastAsia" w:hAnsiTheme="minorHAnsi" w:cstheme="minorBidi"/>
            <w:bCs w:val="0"/>
            <w:iCs w:val="0"/>
            <w:noProof/>
            <w:sz w:val="22"/>
            <w:lang w:eastAsia="en-AU"/>
          </w:rPr>
          <w:tab/>
        </w:r>
        <w:r w:rsidRPr="00D261F3">
          <w:rPr>
            <w:rStyle w:val="Hyperlink"/>
            <w:noProof/>
          </w:rPr>
          <w:t>Certain care facility excluded persons may be permitted to visit a care facility</w:t>
        </w:r>
        <w:r>
          <w:rPr>
            <w:noProof/>
            <w:webHidden/>
          </w:rPr>
          <w:tab/>
        </w:r>
        <w:r>
          <w:rPr>
            <w:noProof/>
            <w:webHidden/>
          </w:rPr>
          <w:fldChar w:fldCharType="begin"/>
        </w:r>
        <w:r>
          <w:rPr>
            <w:noProof/>
            <w:webHidden/>
          </w:rPr>
          <w:instrText xml:space="preserve"> PAGEREF _Toc96016508 \h </w:instrText>
        </w:r>
        <w:r>
          <w:rPr>
            <w:noProof/>
            <w:webHidden/>
          </w:rPr>
        </w:r>
        <w:r>
          <w:rPr>
            <w:noProof/>
            <w:webHidden/>
          </w:rPr>
          <w:fldChar w:fldCharType="separate"/>
        </w:r>
        <w:r>
          <w:rPr>
            <w:noProof/>
            <w:webHidden/>
          </w:rPr>
          <w:t>12</w:t>
        </w:r>
        <w:r>
          <w:rPr>
            <w:noProof/>
            <w:webHidden/>
          </w:rPr>
          <w:fldChar w:fldCharType="end"/>
        </w:r>
      </w:hyperlink>
    </w:p>
    <w:p w14:paraId="686F28E7" w14:textId="4E7EC23A" w:rsidR="00C26E57" w:rsidRDefault="00C26E57">
      <w:pPr>
        <w:pStyle w:val="TOC1"/>
        <w:rPr>
          <w:rFonts w:asciiTheme="minorHAnsi" w:eastAsiaTheme="minorEastAsia" w:hAnsiTheme="minorHAnsi" w:cstheme="minorBidi"/>
          <w:bCs w:val="0"/>
          <w:iCs w:val="0"/>
          <w:noProof/>
          <w:sz w:val="22"/>
          <w:lang w:eastAsia="en-AU"/>
        </w:rPr>
      </w:pPr>
      <w:hyperlink w:anchor="_Toc96016509" w:history="1">
        <w:r w:rsidRPr="00D261F3">
          <w:rPr>
            <w:rStyle w:val="Hyperlink"/>
            <w:noProof/>
          </w:rPr>
          <w:t>23.</w:t>
        </w:r>
        <w:r>
          <w:rPr>
            <w:rFonts w:asciiTheme="minorHAnsi" w:eastAsiaTheme="minorEastAsia" w:hAnsiTheme="minorHAnsi" w:cstheme="minorBidi"/>
            <w:bCs w:val="0"/>
            <w:iCs w:val="0"/>
            <w:noProof/>
            <w:sz w:val="22"/>
            <w:lang w:eastAsia="en-AU"/>
          </w:rPr>
          <w:tab/>
        </w:r>
        <w:r w:rsidRPr="00D261F3">
          <w:rPr>
            <w:rStyle w:val="Hyperlink"/>
            <w:noProof/>
          </w:rPr>
          <w:t>Restrictions on visitors of residents (end of life)</w:t>
        </w:r>
        <w:r>
          <w:rPr>
            <w:noProof/>
            <w:webHidden/>
          </w:rPr>
          <w:tab/>
        </w:r>
        <w:r>
          <w:rPr>
            <w:noProof/>
            <w:webHidden/>
          </w:rPr>
          <w:fldChar w:fldCharType="begin"/>
        </w:r>
        <w:r>
          <w:rPr>
            <w:noProof/>
            <w:webHidden/>
          </w:rPr>
          <w:instrText xml:space="preserve"> PAGEREF _Toc96016509 \h </w:instrText>
        </w:r>
        <w:r>
          <w:rPr>
            <w:noProof/>
            <w:webHidden/>
          </w:rPr>
        </w:r>
        <w:r>
          <w:rPr>
            <w:noProof/>
            <w:webHidden/>
          </w:rPr>
          <w:fldChar w:fldCharType="separate"/>
        </w:r>
        <w:r>
          <w:rPr>
            <w:noProof/>
            <w:webHidden/>
          </w:rPr>
          <w:t>13</w:t>
        </w:r>
        <w:r>
          <w:rPr>
            <w:noProof/>
            <w:webHidden/>
          </w:rPr>
          <w:fldChar w:fldCharType="end"/>
        </w:r>
      </w:hyperlink>
    </w:p>
    <w:p w14:paraId="0B812107" w14:textId="2FB0DB53" w:rsidR="00C26E57" w:rsidRDefault="00C26E57">
      <w:pPr>
        <w:pStyle w:val="TOC1"/>
        <w:rPr>
          <w:rFonts w:asciiTheme="minorHAnsi" w:eastAsiaTheme="minorEastAsia" w:hAnsiTheme="minorHAnsi" w:cstheme="minorBidi"/>
          <w:bCs w:val="0"/>
          <w:iCs w:val="0"/>
          <w:noProof/>
          <w:sz w:val="22"/>
          <w:lang w:eastAsia="en-AU"/>
        </w:rPr>
      </w:pPr>
      <w:hyperlink w:anchor="_Toc96016510" w:history="1">
        <w:r w:rsidRPr="00D261F3">
          <w:rPr>
            <w:rStyle w:val="Hyperlink"/>
            <w:noProof/>
          </w:rPr>
          <w:t>24.</w:t>
        </w:r>
        <w:r>
          <w:rPr>
            <w:rFonts w:asciiTheme="minorHAnsi" w:eastAsiaTheme="minorEastAsia" w:hAnsiTheme="minorHAnsi" w:cstheme="minorBidi"/>
            <w:bCs w:val="0"/>
            <w:iCs w:val="0"/>
            <w:noProof/>
            <w:sz w:val="22"/>
            <w:lang w:eastAsia="en-AU"/>
          </w:rPr>
          <w:tab/>
        </w:r>
        <w:r w:rsidRPr="00D261F3">
          <w:rPr>
            <w:rStyle w:val="Hyperlink"/>
            <w:noProof/>
          </w:rPr>
          <w:t>Restrictions on visitors of residents (other)</w:t>
        </w:r>
        <w:r>
          <w:rPr>
            <w:noProof/>
            <w:webHidden/>
          </w:rPr>
          <w:tab/>
        </w:r>
        <w:r>
          <w:rPr>
            <w:noProof/>
            <w:webHidden/>
          </w:rPr>
          <w:fldChar w:fldCharType="begin"/>
        </w:r>
        <w:r>
          <w:rPr>
            <w:noProof/>
            <w:webHidden/>
          </w:rPr>
          <w:instrText xml:space="preserve"> PAGEREF _Toc96016510 \h </w:instrText>
        </w:r>
        <w:r>
          <w:rPr>
            <w:noProof/>
            <w:webHidden/>
          </w:rPr>
        </w:r>
        <w:r>
          <w:rPr>
            <w:noProof/>
            <w:webHidden/>
          </w:rPr>
          <w:fldChar w:fldCharType="separate"/>
        </w:r>
        <w:r>
          <w:rPr>
            <w:noProof/>
            <w:webHidden/>
          </w:rPr>
          <w:t>13</w:t>
        </w:r>
        <w:r>
          <w:rPr>
            <w:noProof/>
            <w:webHidden/>
          </w:rPr>
          <w:fldChar w:fldCharType="end"/>
        </w:r>
      </w:hyperlink>
    </w:p>
    <w:p w14:paraId="73DCCDBA" w14:textId="0DD06606" w:rsidR="00C26E57" w:rsidRDefault="00C26E57">
      <w:pPr>
        <w:pStyle w:val="TOC1"/>
        <w:rPr>
          <w:rFonts w:asciiTheme="minorHAnsi" w:eastAsiaTheme="minorEastAsia" w:hAnsiTheme="minorHAnsi" w:cstheme="minorBidi"/>
          <w:bCs w:val="0"/>
          <w:iCs w:val="0"/>
          <w:noProof/>
          <w:sz w:val="22"/>
          <w:lang w:eastAsia="en-AU"/>
        </w:rPr>
      </w:pPr>
      <w:hyperlink w:anchor="_Toc96016511" w:history="1">
        <w:r w:rsidRPr="00D261F3">
          <w:rPr>
            <w:rStyle w:val="Hyperlink"/>
            <w:noProof/>
          </w:rPr>
          <w:t>25.</w:t>
        </w:r>
        <w:r>
          <w:rPr>
            <w:rFonts w:asciiTheme="minorHAnsi" w:eastAsiaTheme="minorEastAsia" w:hAnsiTheme="minorHAnsi" w:cstheme="minorBidi"/>
            <w:bCs w:val="0"/>
            <w:iCs w:val="0"/>
            <w:noProof/>
            <w:sz w:val="22"/>
            <w:lang w:eastAsia="en-AU"/>
          </w:rPr>
          <w:tab/>
        </w:r>
        <w:r w:rsidRPr="00D261F3">
          <w:rPr>
            <w:rStyle w:val="Hyperlink"/>
            <w:noProof/>
          </w:rPr>
          <w:t>Restrictions on visitors as prospective residents</w:t>
        </w:r>
        <w:r>
          <w:rPr>
            <w:noProof/>
            <w:webHidden/>
          </w:rPr>
          <w:tab/>
        </w:r>
        <w:r>
          <w:rPr>
            <w:noProof/>
            <w:webHidden/>
          </w:rPr>
          <w:fldChar w:fldCharType="begin"/>
        </w:r>
        <w:r>
          <w:rPr>
            <w:noProof/>
            <w:webHidden/>
          </w:rPr>
          <w:instrText xml:space="preserve"> PAGEREF _Toc96016511 \h </w:instrText>
        </w:r>
        <w:r>
          <w:rPr>
            <w:noProof/>
            <w:webHidden/>
          </w:rPr>
        </w:r>
        <w:r>
          <w:rPr>
            <w:noProof/>
            <w:webHidden/>
          </w:rPr>
          <w:fldChar w:fldCharType="separate"/>
        </w:r>
        <w:r>
          <w:rPr>
            <w:noProof/>
            <w:webHidden/>
          </w:rPr>
          <w:t>13</w:t>
        </w:r>
        <w:r>
          <w:rPr>
            <w:noProof/>
            <w:webHidden/>
          </w:rPr>
          <w:fldChar w:fldCharType="end"/>
        </w:r>
      </w:hyperlink>
    </w:p>
    <w:p w14:paraId="78CD3DA5" w14:textId="486C07AB" w:rsidR="00C26E57" w:rsidRDefault="00C26E57">
      <w:pPr>
        <w:pStyle w:val="TOC1"/>
        <w:rPr>
          <w:rFonts w:asciiTheme="minorHAnsi" w:eastAsiaTheme="minorEastAsia" w:hAnsiTheme="minorHAnsi" w:cstheme="minorBidi"/>
          <w:bCs w:val="0"/>
          <w:iCs w:val="0"/>
          <w:noProof/>
          <w:sz w:val="22"/>
          <w:lang w:eastAsia="en-AU"/>
        </w:rPr>
      </w:pPr>
      <w:hyperlink w:anchor="_Toc96016512" w:history="1">
        <w:r w:rsidRPr="00D261F3">
          <w:rPr>
            <w:rStyle w:val="Hyperlink"/>
            <w:noProof/>
          </w:rPr>
          <w:t>26.</w:t>
        </w:r>
        <w:r>
          <w:rPr>
            <w:rFonts w:asciiTheme="minorHAnsi" w:eastAsiaTheme="minorEastAsia" w:hAnsiTheme="minorHAnsi" w:cstheme="minorBidi"/>
            <w:bCs w:val="0"/>
            <w:iCs w:val="0"/>
            <w:noProof/>
            <w:sz w:val="22"/>
            <w:lang w:eastAsia="en-AU"/>
          </w:rPr>
          <w:tab/>
        </w:r>
        <w:r w:rsidRPr="00D261F3">
          <w:rPr>
            <w:rStyle w:val="Hyperlink"/>
            <w:noProof/>
          </w:rPr>
          <w:t>Operator to take all reasonable steps</w:t>
        </w:r>
        <w:r>
          <w:rPr>
            <w:noProof/>
            <w:webHidden/>
          </w:rPr>
          <w:tab/>
        </w:r>
        <w:r>
          <w:rPr>
            <w:noProof/>
            <w:webHidden/>
          </w:rPr>
          <w:fldChar w:fldCharType="begin"/>
        </w:r>
        <w:r>
          <w:rPr>
            <w:noProof/>
            <w:webHidden/>
          </w:rPr>
          <w:instrText xml:space="preserve"> PAGEREF _Toc96016512 \h </w:instrText>
        </w:r>
        <w:r>
          <w:rPr>
            <w:noProof/>
            <w:webHidden/>
          </w:rPr>
        </w:r>
        <w:r>
          <w:rPr>
            <w:noProof/>
            <w:webHidden/>
          </w:rPr>
          <w:fldChar w:fldCharType="separate"/>
        </w:r>
        <w:r>
          <w:rPr>
            <w:noProof/>
            <w:webHidden/>
          </w:rPr>
          <w:t>13</w:t>
        </w:r>
        <w:r>
          <w:rPr>
            <w:noProof/>
            <w:webHidden/>
          </w:rPr>
          <w:fldChar w:fldCharType="end"/>
        </w:r>
      </w:hyperlink>
    </w:p>
    <w:p w14:paraId="74C2E47D" w14:textId="6822E9E1" w:rsidR="00C26E57" w:rsidRDefault="00C26E57">
      <w:pPr>
        <w:pStyle w:val="TOC1"/>
        <w:rPr>
          <w:rFonts w:asciiTheme="minorHAnsi" w:eastAsiaTheme="minorEastAsia" w:hAnsiTheme="minorHAnsi" w:cstheme="minorBidi"/>
          <w:bCs w:val="0"/>
          <w:iCs w:val="0"/>
          <w:noProof/>
          <w:sz w:val="22"/>
          <w:lang w:eastAsia="en-AU"/>
        </w:rPr>
      </w:pPr>
      <w:hyperlink w:anchor="_Toc96016513" w:history="1">
        <w:r w:rsidRPr="00D261F3">
          <w:rPr>
            <w:rStyle w:val="Hyperlink"/>
            <w:noProof/>
          </w:rPr>
          <w:t>27.</w:t>
        </w:r>
        <w:r>
          <w:rPr>
            <w:rFonts w:asciiTheme="minorHAnsi" w:eastAsiaTheme="minorEastAsia" w:hAnsiTheme="minorHAnsi" w:cstheme="minorBidi"/>
            <w:bCs w:val="0"/>
            <w:iCs w:val="0"/>
            <w:noProof/>
            <w:sz w:val="22"/>
            <w:lang w:eastAsia="en-AU"/>
          </w:rPr>
          <w:tab/>
        </w:r>
        <w:r w:rsidRPr="00D261F3">
          <w:rPr>
            <w:rStyle w:val="Hyperlink"/>
            <w:noProof/>
          </w:rPr>
          <w:t>Visitor declarations</w:t>
        </w:r>
        <w:r>
          <w:rPr>
            <w:noProof/>
            <w:webHidden/>
          </w:rPr>
          <w:tab/>
        </w:r>
        <w:r>
          <w:rPr>
            <w:noProof/>
            <w:webHidden/>
          </w:rPr>
          <w:fldChar w:fldCharType="begin"/>
        </w:r>
        <w:r>
          <w:rPr>
            <w:noProof/>
            <w:webHidden/>
          </w:rPr>
          <w:instrText xml:space="preserve"> PAGEREF _Toc96016513 \h </w:instrText>
        </w:r>
        <w:r>
          <w:rPr>
            <w:noProof/>
            <w:webHidden/>
          </w:rPr>
        </w:r>
        <w:r>
          <w:rPr>
            <w:noProof/>
            <w:webHidden/>
          </w:rPr>
          <w:fldChar w:fldCharType="separate"/>
        </w:r>
        <w:r>
          <w:rPr>
            <w:noProof/>
            <w:webHidden/>
          </w:rPr>
          <w:t>14</w:t>
        </w:r>
        <w:r>
          <w:rPr>
            <w:noProof/>
            <w:webHidden/>
          </w:rPr>
          <w:fldChar w:fldCharType="end"/>
        </w:r>
      </w:hyperlink>
    </w:p>
    <w:p w14:paraId="73C491DC" w14:textId="544A34ED" w:rsidR="00C26E57" w:rsidRDefault="00C26E57">
      <w:pPr>
        <w:pStyle w:val="TOC1"/>
        <w:rPr>
          <w:rFonts w:asciiTheme="minorHAnsi" w:eastAsiaTheme="minorEastAsia" w:hAnsiTheme="minorHAnsi" w:cstheme="minorBidi"/>
          <w:bCs w:val="0"/>
          <w:iCs w:val="0"/>
          <w:noProof/>
          <w:sz w:val="22"/>
          <w:lang w:eastAsia="en-AU"/>
        </w:rPr>
      </w:pPr>
      <w:hyperlink w:anchor="_Toc96016514" w:history="1">
        <w:r w:rsidRPr="00D261F3">
          <w:rPr>
            <w:rStyle w:val="Hyperlink"/>
            <w:noProof/>
          </w:rPr>
          <w:t>Part 4 – General provisions</w:t>
        </w:r>
        <w:r>
          <w:rPr>
            <w:noProof/>
            <w:webHidden/>
          </w:rPr>
          <w:tab/>
        </w:r>
        <w:r>
          <w:rPr>
            <w:noProof/>
            <w:webHidden/>
          </w:rPr>
          <w:fldChar w:fldCharType="begin"/>
        </w:r>
        <w:r>
          <w:rPr>
            <w:noProof/>
            <w:webHidden/>
          </w:rPr>
          <w:instrText xml:space="preserve"> PAGEREF _Toc96016514 \h </w:instrText>
        </w:r>
        <w:r>
          <w:rPr>
            <w:noProof/>
            <w:webHidden/>
          </w:rPr>
        </w:r>
        <w:r>
          <w:rPr>
            <w:noProof/>
            <w:webHidden/>
          </w:rPr>
          <w:fldChar w:fldCharType="separate"/>
        </w:r>
        <w:r>
          <w:rPr>
            <w:noProof/>
            <w:webHidden/>
          </w:rPr>
          <w:t>15</w:t>
        </w:r>
        <w:r>
          <w:rPr>
            <w:noProof/>
            <w:webHidden/>
          </w:rPr>
          <w:fldChar w:fldCharType="end"/>
        </w:r>
      </w:hyperlink>
    </w:p>
    <w:p w14:paraId="571C87E7" w14:textId="4FF5EE42" w:rsidR="00C26E57" w:rsidRDefault="00C26E57">
      <w:pPr>
        <w:pStyle w:val="TOC1"/>
        <w:rPr>
          <w:rFonts w:asciiTheme="minorHAnsi" w:eastAsiaTheme="minorEastAsia" w:hAnsiTheme="minorHAnsi" w:cstheme="minorBidi"/>
          <w:bCs w:val="0"/>
          <w:iCs w:val="0"/>
          <w:noProof/>
          <w:sz w:val="22"/>
          <w:lang w:eastAsia="en-AU"/>
        </w:rPr>
      </w:pPr>
      <w:hyperlink w:anchor="_Toc96016515" w:history="1">
        <w:r w:rsidRPr="00D261F3">
          <w:rPr>
            <w:rStyle w:val="Hyperlink"/>
            <w:noProof/>
          </w:rPr>
          <w:t>28.</w:t>
        </w:r>
        <w:r>
          <w:rPr>
            <w:rFonts w:asciiTheme="minorHAnsi" w:eastAsiaTheme="minorEastAsia" w:hAnsiTheme="minorHAnsi" w:cstheme="minorBidi"/>
            <w:bCs w:val="0"/>
            <w:iCs w:val="0"/>
            <w:noProof/>
            <w:sz w:val="22"/>
            <w:lang w:eastAsia="en-AU"/>
          </w:rPr>
          <w:tab/>
        </w:r>
        <w:r w:rsidRPr="00D261F3">
          <w:rPr>
            <w:rStyle w:val="Hyperlink"/>
            <w:noProof/>
          </w:rPr>
          <w:t>Relationship with other Orders</w:t>
        </w:r>
        <w:r>
          <w:rPr>
            <w:noProof/>
            <w:webHidden/>
          </w:rPr>
          <w:tab/>
        </w:r>
        <w:r>
          <w:rPr>
            <w:noProof/>
            <w:webHidden/>
          </w:rPr>
          <w:fldChar w:fldCharType="begin"/>
        </w:r>
        <w:r>
          <w:rPr>
            <w:noProof/>
            <w:webHidden/>
          </w:rPr>
          <w:instrText xml:space="preserve"> PAGEREF _Toc96016515 \h </w:instrText>
        </w:r>
        <w:r>
          <w:rPr>
            <w:noProof/>
            <w:webHidden/>
          </w:rPr>
        </w:r>
        <w:r>
          <w:rPr>
            <w:noProof/>
            <w:webHidden/>
          </w:rPr>
          <w:fldChar w:fldCharType="separate"/>
        </w:r>
        <w:r>
          <w:rPr>
            <w:noProof/>
            <w:webHidden/>
          </w:rPr>
          <w:t>15</w:t>
        </w:r>
        <w:r>
          <w:rPr>
            <w:noProof/>
            <w:webHidden/>
          </w:rPr>
          <w:fldChar w:fldCharType="end"/>
        </w:r>
      </w:hyperlink>
    </w:p>
    <w:p w14:paraId="7C9680CE" w14:textId="5291698C" w:rsidR="00C26E57" w:rsidRDefault="00C26E57">
      <w:pPr>
        <w:pStyle w:val="TOC1"/>
        <w:rPr>
          <w:rFonts w:asciiTheme="minorHAnsi" w:eastAsiaTheme="minorEastAsia" w:hAnsiTheme="minorHAnsi" w:cstheme="minorBidi"/>
          <w:bCs w:val="0"/>
          <w:iCs w:val="0"/>
          <w:noProof/>
          <w:sz w:val="22"/>
          <w:lang w:eastAsia="en-AU"/>
        </w:rPr>
      </w:pPr>
      <w:hyperlink w:anchor="_Toc96016516" w:history="1">
        <w:r w:rsidRPr="00D261F3">
          <w:rPr>
            <w:rStyle w:val="Hyperlink"/>
            <w:noProof/>
          </w:rPr>
          <w:t>29.</w:t>
        </w:r>
        <w:r>
          <w:rPr>
            <w:rFonts w:asciiTheme="minorHAnsi" w:eastAsiaTheme="minorEastAsia" w:hAnsiTheme="minorHAnsi" w:cstheme="minorBidi"/>
            <w:bCs w:val="0"/>
            <w:iCs w:val="0"/>
            <w:noProof/>
            <w:sz w:val="22"/>
            <w:lang w:eastAsia="en-AU"/>
          </w:rPr>
          <w:tab/>
        </w:r>
        <w:r w:rsidRPr="00D261F3">
          <w:rPr>
            <w:rStyle w:val="Hyperlink"/>
            <w:noProof/>
          </w:rPr>
          <w:t>Transitional provisions</w:t>
        </w:r>
        <w:r>
          <w:rPr>
            <w:noProof/>
            <w:webHidden/>
          </w:rPr>
          <w:tab/>
        </w:r>
        <w:r>
          <w:rPr>
            <w:noProof/>
            <w:webHidden/>
          </w:rPr>
          <w:fldChar w:fldCharType="begin"/>
        </w:r>
        <w:r>
          <w:rPr>
            <w:noProof/>
            <w:webHidden/>
          </w:rPr>
          <w:instrText xml:space="preserve"> PAGEREF _Toc96016516 \h </w:instrText>
        </w:r>
        <w:r>
          <w:rPr>
            <w:noProof/>
            <w:webHidden/>
          </w:rPr>
        </w:r>
        <w:r>
          <w:rPr>
            <w:noProof/>
            <w:webHidden/>
          </w:rPr>
          <w:fldChar w:fldCharType="separate"/>
        </w:r>
        <w:r>
          <w:rPr>
            <w:noProof/>
            <w:webHidden/>
          </w:rPr>
          <w:t>15</w:t>
        </w:r>
        <w:r>
          <w:rPr>
            <w:noProof/>
            <w:webHidden/>
          </w:rPr>
          <w:fldChar w:fldCharType="end"/>
        </w:r>
      </w:hyperlink>
    </w:p>
    <w:p w14:paraId="34D86183" w14:textId="525954B6" w:rsidR="00C26E57" w:rsidRDefault="00C26E57">
      <w:pPr>
        <w:pStyle w:val="TOC1"/>
        <w:rPr>
          <w:rFonts w:asciiTheme="minorHAnsi" w:eastAsiaTheme="minorEastAsia" w:hAnsiTheme="minorHAnsi" w:cstheme="minorBidi"/>
          <w:bCs w:val="0"/>
          <w:iCs w:val="0"/>
          <w:noProof/>
          <w:sz w:val="22"/>
          <w:lang w:eastAsia="en-AU"/>
        </w:rPr>
      </w:pPr>
      <w:hyperlink w:anchor="_Toc96016517" w:history="1">
        <w:r w:rsidRPr="00D261F3">
          <w:rPr>
            <w:rStyle w:val="Hyperlink"/>
            <w:noProof/>
            <w:lang w:val="en"/>
          </w:rPr>
          <w:t>30.</w:t>
        </w:r>
        <w:r>
          <w:rPr>
            <w:rFonts w:asciiTheme="minorHAnsi" w:eastAsiaTheme="minorEastAsia" w:hAnsiTheme="minorHAnsi" w:cstheme="minorBidi"/>
            <w:bCs w:val="0"/>
            <w:iCs w:val="0"/>
            <w:noProof/>
            <w:sz w:val="22"/>
            <w:lang w:eastAsia="en-AU"/>
          </w:rPr>
          <w:tab/>
        </w:r>
        <w:r w:rsidRPr="00D261F3">
          <w:rPr>
            <w:rStyle w:val="Hyperlink"/>
            <w:noProof/>
            <w:lang w:val="en"/>
          </w:rPr>
          <w:t>Severability</w:t>
        </w:r>
        <w:r>
          <w:rPr>
            <w:noProof/>
            <w:webHidden/>
          </w:rPr>
          <w:tab/>
        </w:r>
        <w:r>
          <w:rPr>
            <w:noProof/>
            <w:webHidden/>
          </w:rPr>
          <w:fldChar w:fldCharType="begin"/>
        </w:r>
        <w:r>
          <w:rPr>
            <w:noProof/>
            <w:webHidden/>
          </w:rPr>
          <w:instrText xml:space="preserve"> PAGEREF _Toc96016517 \h </w:instrText>
        </w:r>
        <w:r>
          <w:rPr>
            <w:noProof/>
            <w:webHidden/>
          </w:rPr>
        </w:r>
        <w:r>
          <w:rPr>
            <w:noProof/>
            <w:webHidden/>
          </w:rPr>
          <w:fldChar w:fldCharType="separate"/>
        </w:r>
        <w:r>
          <w:rPr>
            <w:noProof/>
            <w:webHidden/>
          </w:rPr>
          <w:t>15</w:t>
        </w:r>
        <w:r>
          <w:rPr>
            <w:noProof/>
            <w:webHidden/>
          </w:rPr>
          <w:fldChar w:fldCharType="end"/>
        </w:r>
      </w:hyperlink>
    </w:p>
    <w:p w14:paraId="6C21B009" w14:textId="60373AD8" w:rsidR="00C26E57" w:rsidRDefault="00C26E57">
      <w:pPr>
        <w:pStyle w:val="TOC1"/>
        <w:rPr>
          <w:rFonts w:asciiTheme="minorHAnsi" w:eastAsiaTheme="minorEastAsia" w:hAnsiTheme="minorHAnsi" w:cstheme="minorBidi"/>
          <w:bCs w:val="0"/>
          <w:iCs w:val="0"/>
          <w:noProof/>
          <w:sz w:val="22"/>
          <w:lang w:eastAsia="en-AU"/>
        </w:rPr>
      </w:pPr>
      <w:hyperlink w:anchor="_Toc96016518" w:history="1">
        <w:r w:rsidRPr="00D261F3">
          <w:rPr>
            <w:rStyle w:val="Hyperlink"/>
            <w:noProof/>
          </w:rPr>
          <w:t>Part 5 – Penalties</w:t>
        </w:r>
        <w:r>
          <w:rPr>
            <w:noProof/>
            <w:webHidden/>
          </w:rPr>
          <w:tab/>
        </w:r>
        <w:r>
          <w:rPr>
            <w:noProof/>
            <w:webHidden/>
          </w:rPr>
          <w:fldChar w:fldCharType="begin"/>
        </w:r>
        <w:r>
          <w:rPr>
            <w:noProof/>
            <w:webHidden/>
          </w:rPr>
          <w:instrText xml:space="preserve"> PAGEREF _Toc96016518 \h </w:instrText>
        </w:r>
        <w:r>
          <w:rPr>
            <w:noProof/>
            <w:webHidden/>
          </w:rPr>
        </w:r>
        <w:r>
          <w:rPr>
            <w:noProof/>
            <w:webHidden/>
          </w:rPr>
          <w:fldChar w:fldCharType="separate"/>
        </w:r>
        <w:r>
          <w:rPr>
            <w:noProof/>
            <w:webHidden/>
          </w:rPr>
          <w:t>15</w:t>
        </w:r>
        <w:r>
          <w:rPr>
            <w:noProof/>
            <w:webHidden/>
          </w:rPr>
          <w:fldChar w:fldCharType="end"/>
        </w:r>
      </w:hyperlink>
    </w:p>
    <w:p w14:paraId="636B341E" w14:textId="57899ACC" w:rsidR="00C26E57" w:rsidRDefault="00C26E57">
      <w:pPr>
        <w:pStyle w:val="TOC1"/>
        <w:rPr>
          <w:rFonts w:asciiTheme="minorHAnsi" w:eastAsiaTheme="minorEastAsia" w:hAnsiTheme="minorHAnsi" w:cstheme="minorBidi"/>
          <w:bCs w:val="0"/>
          <w:iCs w:val="0"/>
          <w:noProof/>
          <w:sz w:val="22"/>
          <w:lang w:eastAsia="en-AU"/>
        </w:rPr>
      </w:pPr>
      <w:hyperlink w:anchor="_Toc96016519" w:history="1">
        <w:r w:rsidRPr="00D261F3">
          <w:rPr>
            <w:rStyle w:val="Hyperlink"/>
            <w:noProof/>
          </w:rPr>
          <w:t>31.</w:t>
        </w:r>
        <w:r>
          <w:rPr>
            <w:rFonts w:asciiTheme="minorHAnsi" w:eastAsiaTheme="minorEastAsia" w:hAnsiTheme="minorHAnsi" w:cstheme="minorBidi"/>
            <w:bCs w:val="0"/>
            <w:iCs w:val="0"/>
            <w:noProof/>
            <w:sz w:val="22"/>
            <w:lang w:eastAsia="en-AU"/>
          </w:rPr>
          <w:tab/>
        </w:r>
        <w:r w:rsidRPr="00D261F3">
          <w:rPr>
            <w:rStyle w:val="Hyperlink"/>
            <w:noProof/>
          </w:rPr>
          <w:t>Penalties</w:t>
        </w:r>
        <w:r>
          <w:rPr>
            <w:noProof/>
            <w:webHidden/>
          </w:rPr>
          <w:tab/>
        </w:r>
        <w:r>
          <w:rPr>
            <w:noProof/>
            <w:webHidden/>
          </w:rPr>
          <w:fldChar w:fldCharType="begin"/>
        </w:r>
        <w:r>
          <w:rPr>
            <w:noProof/>
            <w:webHidden/>
          </w:rPr>
          <w:instrText xml:space="preserve"> PAGEREF _Toc96016519 \h </w:instrText>
        </w:r>
        <w:r>
          <w:rPr>
            <w:noProof/>
            <w:webHidden/>
          </w:rPr>
        </w:r>
        <w:r>
          <w:rPr>
            <w:noProof/>
            <w:webHidden/>
          </w:rPr>
          <w:fldChar w:fldCharType="separate"/>
        </w:r>
        <w:r>
          <w:rPr>
            <w:noProof/>
            <w:webHidden/>
          </w:rPr>
          <w:t>15</w:t>
        </w:r>
        <w:r>
          <w:rPr>
            <w:noProof/>
            <w:webHidden/>
          </w:rPr>
          <w:fldChar w:fldCharType="end"/>
        </w:r>
      </w:hyperlink>
    </w:p>
    <w:p w14:paraId="22BB3DA4" w14:textId="204BEB7B" w:rsidR="00C26E57" w:rsidRDefault="00C26E57">
      <w:pPr>
        <w:pStyle w:val="TOC1"/>
        <w:rPr>
          <w:rFonts w:asciiTheme="minorHAnsi" w:eastAsiaTheme="minorEastAsia" w:hAnsiTheme="minorHAnsi" w:cstheme="minorBidi"/>
          <w:bCs w:val="0"/>
          <w:iCs w:val="0"/>
          <w:noProof/>
          <w:sz w:val="22"/>
          <w:lang w:eastAsia="en-AU"/>
        </w:rPr>
      </w:pPr>
      <w:hyperlink w:anchor="_Toc96016520" w:history="1">
        <w:r w:rsidRPr="00D261F3">
          <w:rPr>
            <w:rStyle w:val="Hyperlink"/>
            <w:noProof/>
          </w:rPr>
          <w:t>Schedule 1 - Definitions</w:t>
        </w:r>
        <w:r>
          <w:rPr>
            <w:noProof/>
            <w:webHidden/>
          </w:rPr>
          <w:tab/>
        </w:r>
        <w:r>
          <w:rPr>
            <w:noProof/>
            <w:webHidden/>
          </w:rPr>
          <w:fldChar w:fldCharType="begin"/>
        </w:r>
        <w:r>
          <w:rPr>
            <w:noProof/>
            <w:webHidden/>
          </w:rPr>
          <w:instrText xml:space="preserve"> PAGEREF _Toc96016520 \h </w:instrText>
        </w:r>
        <w:r>
          <w:rPr>
            <w:noProof/>
            <w:webHidden/>
          </w:rPr>
        </w:r>
        <w:r>
          <w:rPr>
            <w:noProof/>
            <w:webHidden/>
          </w:rPr>
          <w:fldChar w:fldCharType="separate"/>
        </w:r>
        <w:r>
          <w:rPr>
            <w:noProof/>
            <w:webHidden/>
          </w:rPr>
          <w:t>17</w:t>
        </w:r>
        <w:r>
          <w:rPr>
            <w:noProof/>
            <w:webHidden/>
          </w:rPr>
          <w:fldChar w:fldCharType="end"/>
        </w:r>
      </w:hyperlink>
    </w:p>
    <w:p w14:paraId="04386EC9" w14:textId="16168AF0" w:rsidR="00C26E57" w:rsidRDefault="00C26E57">
      <w:pPr>
        <w:pStyle w:val="TOC1"/>
        <w:rPr>
          <w:rFonts w:asciiTheme="minorHAnsi" w:eastAsiaTheme="minorEastAsia" w:hAnsiTheme="minorHAnsi" w:cstheme="minorBidi"/>
          <w:bCs w:val="0"/>
          <w:iCs w:val="0"/>
          <w:noProof/>
          <w:sz w:val="22"/>
          <w:lang w:eastAsia="en-AU"/>
        </w:rPr>
      </w:pPr>
      <w:hyperlink w:anchor="_Toc96016521" w:history="1">
        <w:r w:rsidRPr="00D261F3">
          <w:rPr>
            <w:rStyle w:val="Hyperlink"/>
            <w:noProof/>
          </w:rPr>
          <w:t>1.</w:t>
        </w:r>
        <w:r>
          <w:rPr>
            <w:rFonts w:asciiTheme="minorHAnsi" w:eastAsiaTheme="minorEastAsia" w:hAnsiTheme="minorHAnsi" w:cstheme="minorBidi"/>
            <w:bCs w:val="0"/>
            <w:iCs w:val="0"/>
            <w:noProof/>
            <w:sz w:val="22"/>
            <w:lang w:eastAsia="en-AU"/>
          </w:rPr>
          <w:tab/>
        </w:r>
        <w:r w:rsidRPr="00D261F3">
          <w:rPr>
            <w:rStyle w:val="Hyperlink"/>
            <w:noProof/>
          </w:rPr>
          <w:t>Definition of care facility</w:t>
        </w:r>
        <w:r>
          <w:rPr>
            <w:noProof/>
            <w:webHidden/>
          </w:rPr>
          <w:tab/>
        </w:r>
        <w:r>
          <w:rPr>
            <w:noProof/>
            <w:webHidden/>
          </w:rPr>
          <w:fldChar w:fldCharType="begin"/>
        </w:r>
        <w:r>
          <w:rPr>
            <w:noProof/>
            <w:webHidden/>
          </w:rPr>
          <w:instrText xml:space="preserve"> PAGEREF _Toc96016521 \h </w:instrText>
        </w:r>
        <w:r>
          <w:rPr>
            <w:noProof/>
            <w:webHidden/>
          </w:rPr>
        </w:r>
        <w:r>
          <w:rPr>
            <w:noProof/>
            <w:webHidden/>
          </w:rPr>
          <w:fldChar w:fldCharType="separate"/>
        </w:r>
        <w:r>
          <w:rPr>
            <w:noProof/>
            <w:webHidden/>
          </w:rPr>
          <w:t>17</w:t>
        </w:r>
        <w:r>
          <w:rPr>
            <w:noProof/>
            <w:webHidden/>
          </w:rPr>
          <w:fldChar w:fldCharType="end"/>
        </w:r>
      </w:hyperlink>
    </w:p>
    <w:p w14:paraId="03FEBCF6" w14:textId="630CD467" w:rsidR="00C26E57" w:rsidRDefault="00C26E57">
      <w:pPr>
        <w:pStyle w:val="TOC1"/>
        <w:rPr>
          <w:rFonts w:asciiTheme="minorHAnsi" w:eastAsiaTheme="minorEastAsia" w:hAnsiTheme="minorHAnsi" w:cstheme="minorBidi"/>
          <w:bCs w:val="0"/>
          <w:iCs w:val="0"/>
          <w:noProof/>
          <w:sz w:val="22"/>
          <w:lang w:eastAsia="en-AU"/>
        </w:rPr>
      </w:pPr>
      <w:hyperlink w:anchor="_Toc96016522" w:history="1">
        <w:r w:rsidRPr="00D261F3">
          <w:rPr>
            <w:rStyle w:val="Hyperlink"/>
            <w:noProof/>
          </w:rPr>
          <w:t>2.</w:t>
        </w:r>
        <w:r>
          <w:rPr>
            <w:rFonts w:asciiTheme="minorHAnsi" w:eastAsiaTheme="minorEastAsia" w:hAnsiTheme="minorHAnsi" w:cstheme="minorBidi"/>
            <w:bCs w:val="0"/>
            <w:iCs w:val="0"/>
            <w:noProof/>
            <w:sz w:val="22"/>
            <w:lang w:eastAsia="en-AU"/>
          </w:rPr>
          <w:tab/>
        </w:r>
        <w:r w:rsidRPr="00D261F3">
          <w:rPr>
            <w:rStyle w:val="Hyperlink"/>
            <w:noProof/>
          </w:rPr>
          <w:t>Definition of care facility worker</w:t>
        </w:r>
        <w:r>
          <w:rPr>
            <w:noProof/>
            <w:webHidden/>
          </w:rPr>
          <w:tab/>
        </w:r>
        <w:r>
          <w:rPr>
            <w:noProof/>
            <w:webHidden/>
          </w:rPr>
          <w:fldChar w:fldCharType="begin"/>
        </w:r>
        <w:r>
          <w:rPr>
            <w:noProof/>
            <w:webHidden/>
          </w:rPr>
          <w:instrText xml:space="preserve"> PAGEREF _Toc96016522 \h </w:instrText>
        </w:r>
        <w:r>
          <w:rPr>
            <w:noProof/>
            <w:webHidden/>
          </w:rPr>
        </w:r>
        <w:r>
          <w:rPr>
            <w:noProof/>
            <w:webHidden/>
          </w:rPr>
          <w:fldChar w:fldCharType="separate"/>
        </w:r>
        <w:r>
          <w:rPr>
            <w:noProof/>
            <w:webHidden/>
          </w:rPr>
          <w:t>17</w:t>
        </w:r>
        <w:r>
          <w:rPr>
            <w:noProof/>
            <w:webHidden/>
          </w:rPr>
          <w:fldChar w:fldCharType="end"/>
        </w:r>
      </w:hyperlink>
    </w:p>
    <w:p w14:paraId="5EA3D5B9" w14:textId="66A6E987" w:rsidR="00C26E57" w:rsidRDefault="00C26E57">
      <w:pPr>
        <w:pStyle w:val="TOC1"/>
        <w:rPr>
          <w:rFonts w:asciiTheme="minorHAnsi" w:eastAsiaTheme="minorEastAsia" w:hAnsiTheme="minorHAnsi" w:cstheme="minorBidi"/>
          <w:bCs w:val="0"/>
          <w:iCs w:val="0"/>
          <w:noProof/>
          <w:sz w:val="22"/>
          <w:lang w:eastAsia="en-AU"/>
        </w:rPr>
      </w:pPr>
      <w:hyperlink w:anchor="_Toc96016523" w:history="1">
        <w:r w:rsidRPr="00D261F3">
          <w:rPr>
            <w:rStyle w:val="Hyperlink"/>
            <w:noProof/>
          </w:rPr>
          <w:t>3.</w:t>
        </w:r>
        <w:r>
          <w:rPr>
            <w:rFonts w:asciiTheme="minorHAnsi" w:eastAsiaTheme="minorEastAsia" w:hAnsiTheme="minorHAnsi" w:cstheme="minorBidi"/>
            <w:bCs w:val="0"/>
            <w:iCs w:val="0"/>
            <w:noProof/>
            <w:sz w:val="22"/>
            <w:lang w:eastAsia="en-AU"/>
          </w:rPr>
          <w:tab/>
        </w:r>
        <w:r w:rsidRPr="00D261F3">
          <w:rPr>
            <w:rStyle w:val="Hyperlink"/>
            <w:noProof/>
          </w:rPr>
          <w:t>Definition of hospital worker</w:t>
        </w:r>
        <w:r>
          <w:rPr>
            <w:noProof/>
            <w:webHidden/>
          </w:rPr>
          <w:tab/>
        </w:r>
        <w:r>
          <w:rPr>
            <w:noProof/>
            <w:webHidden/>
          </w:rPr>
          <w:fldChar w:fldCharType="begin"/>
        </w:r>
        <w:r>
          <w:rPr>
            <w:noProof/>
            <w:webHidden/>
          </w:rPr>
          <w:instrText xml:space="preserve"> PAGEREF _Toc96016523 \h </w:instrText>
        </w:r>
        <w:r>
          <w:rPr>
            <w:noProof/>
            <w:webHidden/>
          </w:rPr>
        </w:r>
        <w:r>
          <w:rPr>
            <w:noProof/>
            <w:webHidden/>
          </w:rPr>
          <w:fldChar w:fldCharType="separate"/>
        </w:r>
        <w:r>
          <w:rPr>
            <w:noProof/>
            <w:webHidden/>
          </w:rPr>
          <w:t>18</w:t>
        </w:r>
        <w:r>
          <w:rPr>
            <w:noProof/>
            <w:webHidden/>
          </w:rPr>
          <w:fldChar w:fldCharType="end"/>
        </w:r>
      </w:hyperlink>
    </w:p>
    <w:p w14:paraId="4E4B086D" w14:textId="1E83B40B" w:rsidR="00C26E57" w:rsidRDefault="00C26E57">
      <w:pPr>
        <w:pStyle w:val="TOC1"/>
        <w:rPr>
          <w:rFonts w:asciiTheme="minorHAnsi" w:eastAsiaTheme="minorEastAsia" w:hAnsiTheme="minorHAnsi" w:cstheme="minorBidi"/>
          <w:bCs w:val="0"/>
          <w:iCs w:val="0"/>
          <w:noProof/>
          <w:sz w:val="22"/>
          <w:lang w:eastAsia="en-AU"/>
        </w:rPr>
      </w:pPr>
      <w:hyperlink w:anchor="_Toc96016524" w:history="1">
        <w:r w:rsidRPr="00D261F3">
          <w:rPr>
            <w:rStyle w:val="Hyperlink"/>
            <w:noProof/>
          </w:rPr>
          <w:t>4.</w:t>
        </w:r>
        <w:r>
          <w:rPr>
            <w:rFonts w:asciiTheme="minorHAnsi" w:eastAsiaTheme="minorEastAsia" w:hAnsiTheme="minorHAnsi" w:cstheme="minorBidi"/>
            <w:bCs w:val="0"/>
            <w:iCs w:val="0"/>
            <w:noProof/>
            <w:sz w:val="22"/>
            <w:lang w:eastAsia="en-AU"/>
          </w:rPr>
          <w:tab/>
        </w:r>
        <w:r w:rsidRPr="00D261F3">
          <w:rPr>
            <w:rStyle w:val="Hyperlink"/>
            <w:noProof/>
          </w:rPr>
          <w:t>Other definitions</w:t>
        </w:r>
        <w:r>
          <w:rPr>
            <w:noProof/>
            <w:webHidden/>
          </w:rPr>
          <w:tab/>
        </w:r>
        <w:r>
          <w:rPr>
            <w:noProof/>
            <w:webHidden/>
          </w:rPr>
          <w:fldChar w:fldCharType="begin"/>
        </w:r>
        <w:r>
          <w:rPr>
            <w:noProof/>
            <w:webHidden/>
          </w:rPr>
          <w:instrText xml:space="preserve"> PAGEREF _Toc96016524 \h </w:instrText>
        </w:r>
        <w:r>
          <w:rPr>
            <w:noProof/>
            <w:webHidden/>
          </w:rPr>
        </w:r>
        <w:r>
          <w:rPr>
            <w:noProof/>
            <w:webHidden/>
          </w:rPr>
          <w:fldChar w:fldCharType="separate"/>
        </w:r>
        <w:r>
          <w:rPr>
            <w:noProof/>
            <w:webHidden/>
          </w:rPr>
          <w:t>19</w:t>
        </w:r>
        <w:r>
          <w:rPr>
            <w:noProof/>
            <w:webHidden/>
          </w:rPr>
          <w:fldChar w:fldCharType="end"/>
        </w:r>
      </w:hyperlink>
    </w:p>
    <w:p w14:paraId="6E744A1C" w14:textId="2F8F1EDB" w:rsidR="00697B0A" w:rsidRPr="002C759D" w:rsidRDefault="00697B0A" w:rsidP="00697B0A">
      <w:r w:rsidRPr="002C759D">
        <w:rPr>
          <w:bCs/>
          <w:sz w:val="32"/>
          <w:szCs w:val="32"/>
        </w:rPr>
        <w:fldChar w:fldCharType="end"/>
      </w:r>
    </w:p>
    <w:p w14:paraId="2C9EDC01" w14:textId="77777777" w:rsidR="00697B0A" w:rsidRPr="002C759D" w:rsidRDefault="00697B0A" w:rsidP="00697B0A">
      <w:pPr>
        <w:sectPr w:rsidR="00697B0A" w:rsidRPr="002C759D" w:rsidSect="0010758D">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18" w:left="1440" w:header="708" w:footer="529" w:gutter="0"/>
          <w:cols w:space="708"/>
          <w:titlePg/>
          <w:docGrid w:linePitch="360"/>
        </w:sectPr>
      </w:pPr>
    </w:p>
    <w:p w14:paraId="656AD8A5" w14:textId="77777777" w:rsidR="00FF2707" w:rsidRPr="002C759D" w:rsidRDefault="00FF2707" w:rsidP="008E4835">
      <w:pPr>
        <w:pStyle w:val="Indent125"/>
        <w:spacing w:before="360"/>
        <w:jc w:val="center"/>
        <w:rPr>
          <w:b/>
          <w:sz w:val="36"/>
        </w:rPr>
      </w:pPr>
      <w:r w:rsidRPr="002C759D">
        <w:rPr>
          <w:b/>
          <w:bCs w:val="0"/>
          <w:i/>
          <w:iCs/>
        </w:rPr>
        <w:lastRenderedPageBreak/>
        <w:t>Public Health and Wellbeing Act 2008</w:t>
      </w:r>
    </w:p>
    <w:p w14:paraId="4F0625D1" w14:textId="7E1CCFBB" w:rsidR="00050844" w:rsidRPr="002C759D" w:rsidRDefault="00050844" w:rsidP="000B717C">
      <w:pPr>
        <w:pStyle w:val="Indent125"/>
        <w:spacing w:before="360" w:line="240" w:lineRule="auto"/>
        <w:jc w:val="center"/>
        <w:rPr>
          <w:b/>
          <w:bCs w:val="0"/>
          <w:sz w:val="36"/>
          <w:szCs w:val="36"/>
        </w:rPr>
      </w:pPr>
      <w:r w:rsidRPr="002C759D">
        <w:rPr>
          <w:b/>
          <w:bCs w:val="0"/>
          <w:sz w:val="36"/>
          <w:szCs w:val="36"/>
        </w:rPr>
        <w:t xml:space="preserve">Pandemic </w:t>
      </w:r>
      <w:r w:rsidR="00B35B51" w:rsidRPr="002C759D">
        <w:rPr>
          <w:b/>
          <w:bCs w:val="0"/>
          <w:sz w:val="36"/>
          <w:szCs w:val="36"/>
        </w:rPr>
        <w:t>(</w:t>
      </w:r>
      <w:r w:rsidR="002E5A2D" w:rsidRPr="002C759D">
        <w:rPr>
          <w:b/>
          <w:bCs w:val="0"/>
          <w:sz w:val="36"/>
          <w:szCs w:val="36"/>
        </w:rPr>
        <w:t xml:space="preserve">Visitors to </w:t>
      </w:r>
      <w:r w:rsidRPr="002C759D">
        <w:rPr>
          <w:b/>
          <w:bCs w:val="0"/>
          <w:sz w:val="36"/>
          <w:szCs w:val="36"/>
        </w:rPr>
        <w:t>Hospital</w:t>
      </w:r>
      <w:r w:rsidR="00B35B51" w:rsidRPr="002C759D">
        <w:rPr>
          <w:b/>
          <w:bCs w:val="0"/>
          <w:sz w:val="36"/>
          <w:szCs w:val="36"/>
        </w:rPr>
        <w:t>s</w:t>
      </w:r>
      <w:r w:rsidR="009A010B" w:rsidRPr="002C759D">
        <w:rPr>
          <w:b/>
          <w:bCs w:val="0"/>
          <w:sz w:val="36"/>
          <w:szCs w:val="36"/>
        </w:rPr>
        <w:t xml:space="preserve"> and Care Facilities</w:t>
      </w:r>
      <w:r w:rsidR="00B35B51" w:rsidRPr="002C759D">
        <w:rPr>
          <w:b/>
          <w:bCs w:val="0"/>
          <w:sz w:val="36"/>
          <w:szCs w:val="36"/>
        </w:rPr>
        <w:t>)</w:t>
      </w:r>
      <w:r w:rsidRPr="002C759D">
        <w:rPr>
          <w:b/>
          <w:bCs w:val="0"/>
          <w:sz w:val="36"/>
          <w:szCs w:val="36"/>
        </w:rPr>
        <w:t xml:space="preserve"> </w:t>
      </w:r>
      <w:r w:rsidR="007B72AA" w:rsidRPr="002C759D">
        <w:rPr>
          <w:b/>
          <w:bCs w:val="0"/>
          <w:sz w:val="36"/>
          <w:szCs w:val="36"/>
        </w:rPr>
        <w:t xml:space="preserve">Order </w:t>
      </w:r>
      <w:r w:rsidRPr="002C759D">
        <w:rPr>
          <w:b/>
          <w:bCs w:val="0"/>
          <w:sz w:val="36"/>
          <w:szCs w:val="36"/>
        </w:rPr>
        <w:t>202</w:t>
      </w:r>
      <w:r w:rsidR="00EC50F6" w:rsidRPr="002C759D">
        <w:rPr>
          <w:b/>
          <w:bCs w:val="0"/>
          <w:sz w:val="36"/>
          <w:szCs w:val="36"/>
        </w:rPr>
        <w:t>2</w:t>
      </w:r>
      <w:r w:rsidR="00556E5B" w:rsidRPr="002C759D">
        <w:rPr>
          <w:b/>
          <w:bCs w:val="0"/>
          <w:sz w:val="36"/>
          <w:szCs w:val="36"/>
        </w:rPr>
        <w:t xml:space="preserve"> </w:t>
      </w:r>
      <w:r w:rsidR="00D12461" w:rsidRPr="002C759D">
        <w:rPr>
          <w:b/>
          <w:bCs w:val="0"/>
          <w:sz w:val="36"/>
          <w:szCs w:val="36"/>
        </w:rPr>
        <w:t xml:space="preserve">(No. </w:t>
      </w:r>
      <w:r w:rsidR="00424FB0" w:rsidRPr="002C759D">
        <w:rPr>
          <w:b/>
          <w:bCs w:val="0"/>
          <w:sz w:val="36"/>
          <w:szCs w:val="36"/>
        </w:rPr>
        <w:t>3</w:t>
      </w:r>
      <w:r w:rsidR="00D12461" w:rsidRPr="002C759D">
        <w:rPr>
          <w:b/>
          <w:bCs w:val="0"/>
          <w:sz w:val="36"/>
          <w:szCs w:val="36"/>
        </w:rPr>
        <w:t>)</w:t>
      </w:r>
    </w:p>
    <w:p w14:paraId="3B14A1D9" w14:textId="3631173C" w:rsidR="00050844" w:rsidRPr="002C759D" w:rsidRDefault="00050844" w:rsidP="009341CF">
      <w:pPr>
        <w:pStyle w:val="Indent0"/>
      </w:pPr>
      <w:bookmarkStart w:id="2" w:name="_Hlk87447800"/>
      <w:bookmarkStart w:id="3" w:name="_Hlk88133444"/>
      <w:r w:rsidRPr="002C759D">
        <w:t xml:space="preserve">I, Martin Foley, Minister for Health, make the following Order under the </w:t>
      </w:r>
      <w:r w:rsidRPr="002C759D">
        <w:rPr>
          <w:b/>
        </w:rPr>
        <w:t>Public Health and Wellbeing Act 2008</w:t>
      </w:r>
      <w:r w:rsidRPr="002C759D">
        <w:t xml:space="preserve"> in the belief that this Order is reasonably necessary to protect public health</w:t>
      </w:r>
      <w:r w:rsidR="00C81C5C" w:rsidRPr="002C759D">
        <w:t xml:space="preserve"> throughout Victoria</w:t>
      </w:r>
      <w:r w:rsidRPr="002C759D">
        <w:t xml:space="preserve"> </w:t>
      </w:r>
      <w:r w:rsidR="00B448EA" w:rsidRPr="002C759D">
        <w:t xml:space="preserve">from the </w:t>
      </w:r>
      <w:r w:rsidR="00C81C5C" w:rsidRPr="002C759D">
        <w:t xml:space="preserve">serious </w:t>
      </w:r>
      <w:r w:rsidR="00B448EA" w:rsidRPr="002C759D">
        <w:t>risk</w:t>
      </w:r>
      <w:r w:rsidR="003171CD" w:rsidRPr="002C759D">
        <w:t xml:space="preserve"> </w:t>
      </w:r>
      <w:r w:rsidR="008A2BF2" w:rsidRPr="002C759D">
        <w:t>arising from</w:t>
      </w:r>
      <w:r w:rsidR="00C81C5C" w:rsidRPr="002C759D">
        <w:t xml:space="preserve"> the</w:t>
      </w:r>
      <w:r w:rsidR="004437BC" w:rsidRPr="002C759D">
        <w:t xml:space="preserve"> </w:t>
      </w:r>
      <w:r w:rsidR="00C81C5C" w:rsidRPr="002C759D">
        <w:t>coronavirus (</w:t>
      </w:r>
      <w:r w:rsidR="00C0167A" w:rsidRPr="002C759D">
        <w:t>COVID-19</w:t>
      </w:r>
      <w:r w:rsidR="00C81C5C" w:rsidRPr="002C759D">
        <w:t>) pandemic disease</w:t>
      </w:r>
      <w:r w:rsidR="002E5A2D" w:rsidRPr="002C759D">
        <w:t>.</w:t>
      </w:r>
      <w:r w:rsidR="00F23410" w:rsidRPr="002C759D">
        <w:t xml:space="preserve"> </w:t>
      </w:r>
      <w:bookmarkEnd w:id="2"/>
      <w:bookmarkEnd w:id="3"/>
    </w:p>
    <w:p w14:paraId="2191C9EA" w14:textId="77777777" w:rsidR="006C6E32" w:rsidRPr="002C759D" w:rsidRDefault="00050844" w:rsidP="006C6E32">
      <w:pPr>
        <w:pStyle w:val="PartHeading"/>
      </w:pPr>
      <w:bookmarkStart w:id="4" w:name="_Toc87458311"/>
      <w:bookmarkStart w:id="5" w:name="_Toc88141610"/>
      <w:bookmarkStart w:id="6" w:name="_Toc88226882"/>
      <w:bookmarkStart w:id="7" w:name="_Toc88227182"/>
      <w:bookmarkStart w:id="8" w:name="_Toc88591794"/>
      <w:bookmarkStart w:id="9" w:name="_Toc96016484"/>
      <w:r w:rsidRPr="002C759D">
        <w:t xml:space="preserve">Part 1 </w:t>
      </w:r>
      <w:r w:rsidR="006C6E32" w:rsidRPr="002C759D">
        <w:t>–</w:t>
      </w:r>
      <w:r w:rsidRPr="002C759D">
        <w:t xml:space="preserve"> Preliminary</w:t>
      </w:r>
      <w:bookmarkEnd w:id="4"/>
      <w:bookmarkEnd w:id="5"/>
      <w:bookmarkEnd w:id="6"/>
      <w:bookmarkEnd w:id="7"/>
      <w:bookmarkEnd w:id="8"/>
      <w:bookmarkEnd w:id="9"/>
    </w:p>
    <w:p w14:paraId="70FBE5CE" w14:textId="77777777" w:rsidR="006C6E32" w:rsidRPr="002C759D" w:rsidRDefault="006C6E32" w:rsidP="002D3B05">
      <w:pPr>
        <w:pStyle w:val="Heading1"/>
        <w:numPr>
          <w:ilvl w:val="0"/>
          <w:numId w:val="37"/>
        </w:numPr>
      </w:pPr>
      <w:bookmarkStart w:id="10" w:name="_Toc88591795"/>
      <w:bookmarkStart w:id="11" w:name="_Toc96016485"/>
      <w:r w:rsidRPr="002C759D">
        <w:t>Objective</w:t>
      </w:r>
      <w:bookmarkEnd w:id="10"/>
      <w:bookmarkEnd w:id="11"/>
    </w:p>
    <w:p w14:paraId="0AABFAD6" w14:textId="05A1860A" w:rsidR="00050844" w:rsidRPr="002C759D" w:rsidRDefault="00050844" w:rsidP="0010758D">
      <w:pPr>
        <w:pStyle w:val="Heading2"/>
        <w:numPr>
          <w:ilvl w:val="1"/>
          <w:numId w:val="0"/>
        </w:numPr>
        <w:ind w:left="709"/>
      </w:pPr>
      <w:r w:rsidRPr="002C759D">
        <w:t>The</w:t>
      </w:r>
      <w:r w:rsidR="00EA4565" w:rsidRPr="002C759D">
        <w:t xml:space="preserve"> objective</w:t>
      </w:r>
      <w:r w:rsidRPr="002C759D">
        <w:t xml:space="preserve"> of this Order is to </w:t>
      </w:r>
      <w:r w:rsidR="001A547A" w:rsidRPr="002C759D">
        <w:t>restrict</w:t>
      </w:r>
      <w:r w:rsidRPr="002C759D">
        <w:t xml:space="preserve"> access to hospitals</w:t>
      </w:r>
      <w:r w:rsidR="001A547A" w:rsidRPr="002C759D">
        <w:t xml:space="preserve"> and care facilities</w:t>
      </w:r>
      <w:r w:rsidRPr="002C759D">
        <w:t xml:space="preserve"> in order to limit the spread of </w:t>
      </w:r>
      <w:r w:rsidR="00C0167A" w:rsidRPr="002C759D">
        <w:t>COVID-19</w:t>
      </w:r>
      <w:r w:rsidRPr="002C759D">
        <w:t xml:space="preserve"> within a particularly vulnerable population</w:t>
      </w:r>
      <w:r w:rsidR="00DA4531" w:rsidRPr="002C759D">
        <w:t>, balancing the need to</w:t>
      </w:r>
      <w:r w:rsidR="00DA4531" w:rsidRPr="002C759D">
        <w:rPr>
          <w:rFonts w:eastAsia="Arial"/>
        </w:rPr>
        <w:t xml:space="preserve"> limit the spread of </w:t>
      </w:r>
      <w:r w:rsidR="00C0167A" w:rsidRPr="002C759D">
        <w:rPr>
          <w:rFonts w:eastAsia="Arial"/>
        </w:rPr>
        <w:t>COVID-19</w:t>
      </w:r>
      <w:r w:rsidR="00DA4531" w:rsidRPr="002C759D">
        <w:rPr>
          <w:rFonts w:eastAsia="Arial"/>
        </w:rPr>
        <w:t xml:space="preserve"> </w:t>
      </w:r>
      <w:r w:rsidR="00DA4531" w:rsidRPr="002C759D">
        <w:t>against the broader responsibilities of operators to the physical, emotional and psychological wellbeing of their clients</w:t>
      </w:r>
      <w:r w:rsidRPr="002C759D">
        <w:t>.</w:t>
      </w:r>
    </w:p>
    <w:p w14:paraId="33B36E6F" w14:textId="77777777" w:rsidR="00050844" w:rsidRPr="002C759D" w:rsidRDefault="00050844" w:rsidP="0094514F">
      <w:pPr>
        <w:pStyle w:val="Heading1"/>
      </w:pPr>
      <w:bookmarkStart w:id="12" w:name="_Toc88226887"/>
      <w:bookmarkStart w:id="13" w:name="_Toc88227187"/>
      <w:bookmarkStart w:id="14" w:name="_Toc88591796"/>
      <w:bookmarkStart w:id="15" w:name="_Toc96016486"/>
      <w:r w:rsidRPr="002C759D">
        <w:t>Citation</w:t>
      </w:r>
      <w:bookmarkEnd w:id="12"/>
      <w:bookmarkEnd w:id="13"/>
      <w:bookmarkEnd w:id="14"/>
      <w:bookmarkEnd w:id="15"/>
    </w:p>
    <w:p w14:paraId="05A0716D" w14:textId="145FEE1F" w:rsidR="00050844" w:rsidRPr="002C759D" w:rsidRDefault="00050844" w:rsidP="004437BC">
      <w:pPr>
        <w:pStyle w:val="Heading2"/>
        <w:numPr>
          <w:ilvl w:val="0"/>
          <w:numId w:val="0"/>
        </w:numPr>
        <w:ind w:left="709"/>
      </w:pPr>
      <w:r w:rsidRPr="002C759D">
        <w:t xml:space="preserve">This Order may be referred to as the </w:t>
      </w:r>
      <w:r w:rsidR="007B72AA" w:rsidRPr="002C759D">
        <w:rPr>
          <w:b/>
          <w:bCs/>
        </w:rPr>
        <w:t xml:space="preserve">Pandemic </w:t>
      </w:r>
      <w:r w:rsidR="00D12461" w:rsidRPr="002C759D">
        <w:rPr>
          <w:b/>
          <w:bCs/>
        </w:rPr>
        <w:t>(</w:t>
      </w:r>
      <w:r w:rsidR="002E5A2D" w:rsidRPr="002C759D">
        <w:rPr>
          <w:b/>
          <w:bCs/>
        </w:rPr>
        <w:t xml:space="preserve">Visitors to </w:t>
      </w:r>
      <w:r w:rsidR="007B72AA" w:rsidRPr="002C759D">
        <w:rPr>
          <w:b/>
          <w:bCs/>
        </w:rPr>
        <w:t>Hospital</w:t>
      </w:r>
      <w:r w:rsidR="00B35B51" w:rsidRPr="002C759D">
        <w:rPr>
          <w:b/>
          <w:bCs/>
        </w:rPr>
        <w:t>s</w:t>
      </w:r>
      <w:r w:rsidR="009A010B" w:rsidRPr="002C759D">
        <w:rPr>
          <w:b/>
          <w:bCs/>
        </w:rPr>
        <w:t xml:space="preserve"> and Care Facilities</w:t>
      </w:r>
      <w:r w:rsidR="00D12461" w:rsidRPr="002C759D">
        <w:rPr>
          <w:b/>
          <w:bCs/>
        </w:rPr>
        <w:t>)</w:t>
      </w:r>
      <w:r w:rsidR="007B72AA" w:rsidRPr="002C759D">
        <w:rPr>
          <w:b/>
          <w:bCs/>
        </w:rPr>
        <w:t xml:space="preserve"> Order</w:t>
      </w:r>
      <w:r w:rsidRPr="002C759D">
        <w:rPr>
          <w:b/>
          <w:bCs/>
        </w:rPr>
        <w:t xml:space="preserve"> 202</w:t>
      </w:r>
      <w:r w:rsidR="00EC50F6" w:rsidRPr="002C759D">
        <w:rPr>
          <w:b/>
          <w:bCs/>
        </w:rPr>
        <w:t>2</w:t>
      </w:r>
      <w:r w:rsidR="00D12461" w:rsidRPr="002C759D">
        <w:rPr>
          <w:b/>
          <w:bCs/>
        </w:rPr>
        <w:t xml:space="preserve"> (No. </w:t>
      </w:r>
      <w:r w:rsidR="00424FB0" w:rsidRPr="002C759D">
        <w:rPr>
          <w:b/>
          <w:bCs/>
        </w:rPr>
        <w:t>3</w:t>
      </w:r>
      <w:r w:rsidR="00D12461" w:rsidRPr="002C759D">
        <w:rPr>
          <w:b/>
          <w:bCs/>
        </w:rPr>
        <w:t>)</w:t>
      </w:r>
      <w:r w:rsidRPr="002C759D">
        <w:t xml:space="preserve">. </w:t>
      </w:r>
    </w:p>
    <w:p w14:paraId="772C2432" w14:textId="77777777" w:rsidR="00050844" w:rsidRPr="002C759D" w:rsidRDefault="00050844" w:rsidP="0094514F">
      <w:pPr>
        <w:pStyle w:val="Heading1"/>
      </w:pPr>
      <w:bookmarkStart w:id="16" w:name="_Toc89198897"/>
      <w:bookmarkStart w:id="17" w:name="_Toc88226888"/>
      <w:bookmarkStart w:id="18" w:name="_Toc88227188"/>
      <w:bookmarkStart w:id="19" w:name="_Toc88591797"/>
      <w:bookmarkStart w:id="20" w:name="_Toc96016487"/>
      <w:bookmarkEnd w:id="16"/>
      <w:r w:rsidRPr="002C759D">
        <w:t xml:space="preserve">Authorising </w:t>
      </w:r>
      <w:r w:rsidR="00C0345A" w:rsidRPr="002C759D">
        <w:t>p</w:t>
      </w:r>
      <w:r w:rsidRPr="002C759D">
        <w:t>rovision</w:t>
      </w:r>
      <w:bookmarkEnd w:id="17"/>
      <w:bookmarkEnd w:id="18"/>
      <w:bookmarkEnd w:id="19"/>
      <w:bookmarkEnd w:id="20"/>
    </w:p>
    <w:p w14:paraId="73758032" w14:textId="77777777" w:rsidR="00050844" w:rsidRPr="002C759D" w:rsidRDefault="00050844" w:rsidP="009341CF">
      <w:pPr>
        <w:pStyle w:val="Indent125"/>
      </w:pPr>
      <w:r w:rsidRPr="002C759D">
        <w:t xml:space="preserve">This Order is made under section 165AI of the </w:t>
      </w:r>
      <w:r w:rsidRPr="002C759D">
        <w:rPr>
          <w:b/>
        </w:rPr>
        <w:t>Public Health and Wellbeing Act 2008</w:t>
      </w:r>
      <w:r w:rsidRPr="002C759D">
        <w:t>.</w:t>
      </w:r>
    </w:p>
    <w:p w14:paraId="7DC3E14A" w14:textId="77777777" w:rsidR="00050844" w:rsidRPr="002C759D" w:rsidRDefault="00050844" w:rsidP="0094514F">
      <w:pPr>
        <w:pStyle w:val="Heading1"/>
      </w:pPr>
      <w:bookmarkStart w:id="21" w:name="_Toc88226889"/>
      <w:bookmarkStart w:id="22" w:name="_Toc88227189"/>
      <w:bookmarkStart w:id="23" w:name="_Toc88591798"/>
      <w:bookmarkStart w:id="24" w:name="_Toc96016488"/>
      <w:r w:rsidRPr="002C759D">
        <w:t xml:space="preserve">Commencement and </w:t>
      </w:r>
      <w:r w:rsidR="00556E5B" w:rsidRPr="002C759D">
        <w:t>r</w:t>
      </w:r>
      <w:r w:rsidRPr="002C759D">
        <w:t>evocation</w:t>
      </w:r>
      <w:bookmarkEnd w:id="21"/>
      <w:bookmarkEnd w:id="22"/>
      <w:bookmarkEnd w:id="23"/>
      <w:bookmarkEnd w:id="24"/>
    </w:p>
    <w:p w14:paraId="5EA6E012" w14:textId="14159456" w:rsidR="00050844" w:rsidRPr="002C759D" w:rsidRDefault="00050844" w:rsidP="00BE2FB5">
      <w:pPr>
        <w:pStyle w:val="Heading2"/>
      </w:pPr>
      <w:r w:rsidRPr="002C759D">
        <w:t xml:space="preserve">The </w:t>
      </w:r>
      <w:r w:rsidR="007B72AA" w:rsidRPr="002C759D">
        <w:rPr>
          <w:b/>
          <w:bCs/>
        </w:rPr>
        <w:t xml:space="preserve">Pandemic </w:t>
      </w:r>
      <w:r w:rsidR="00D12461" w:rsidRPr="002C759D">
        <w:rPr>
          <w:b/>
          <w:bCs/>
        </w:rPr>
        <w:t>(</w:t>
      </w:r>
      <w:r w:rsidR="002E5A2D" w:rsidRPr="002C759D">
        <w:rPr>
          <w:b/>
          <w:bCs/>
        </w:rPr>
        <w:t xml:space="preserve">Visitors to </w:t>
      </w:r>
      <w:r w:rsidR="007B72AA" w:rsidRPr="002C759D">
        <w:rPr>
          <w:b/>
          <w:bCs/>
        </w:rPr>
        <w:t>Hospital</w:t>
      </w:r>
      <w:r w:rsidR="00B35B51" w:rsidRPr="002C759D">
        <w:rPr>
          <w:b/>
          <w:bCs/>
        </w:rPr>
        <w:t>s</w:t>
      </w:r>
      <w:r w:rsidR="001A547A" w:rsidRPr="002C759D">
        <w:rPr>
          <w:b/>
          <w:bCs/>
        </w:rPr>
        <w:t xml:space="preserve"> and Care Facilities</w:t>
      </w:r>
      <w:r w:rsidR="00EA4565" w:rsidRPr="002C759D">
        <w:rPr>
          <w:b/>
          <w:bCs/>
        </w:rPr>
        <w:t>)</w:t>
      </w:r>
      <w:r w:rsidR="007B72AA" w:rsidRPr="002C759D">
        <w:rPr>
          <w:b/>
          <w:bCs/>
        </w:rPr>
        <w:t xml:space="preserve"> Order</w:t>
      </w:r>
      <w:r w:rsidRPr="002C759D">
        <w:rPr>
          <w:b/>
          <w:bCs/>
        </w:rPr>
        <w:t xml:space="preserve"> 202</w:t>
      </w:r>
      <w:r w:rsidR="00EC50F6" w:rsidRPr="002C759D">
        <w:rPr>
          <w:b/>
          <w:bCs/>
        </w:rPr>
        <w:t>2</w:t>
      </w:r>
      <w:r w:rsidRPr="002C759D">
        <w:t xml:space="preserve"> </w:t>
      </w:r>
      <w:r w:rsidR="00D12461" w:rsidRPr="002C759D">
        <w:rPr>
          <w:b/>
          <w:bCs/>
        </w:rPr>
        <w:t xml:space="preserve">(No. </w:t>
      </w:r>
      <w:r w:rsidR="00424FB0" w:rsidRPr="002C759D">
        <w:rPr>
          <w:b/>
          <w:bCs/>
        </w:rPr>
        <w:t>3</w:t>
      </w:r>
      <w:r w:rsidR="00D12461" w:rsidRPr="002C759D">
        <w:rPr>
          <w:b/>
          <w:bCs/>
        </w:rPr>
        <w:t xml:space="preserve">) </w:t>
      </w:r>
      <w:r w:rsidRPr="002C759D">
        <w:t>commence</w:t>
      </w:r>
      <w:r w:rsidR="00EA4565" w:rsidRPr="002C759D">
        <w:t>s</w:t>
      </w:r>
      <w:r w:rsidRPr="002C759D">
        <w:t xml:space="preserve"> at </w:t>
      </w:r>
      <w:r w:rsidR="005A3137" w:rsidRPr="002C759D">
        <w:t>6</w:t>
      </w:r>
      <w:r w:rsidRPr="002C759D">
        <w:t>:</w:t>
      </w:r>
      <w:r w:rsidR="005A3137" w:rsidRPr="002C759D">
        <w:t>00</w:t>
      </w:r>
      <w:r w:rsidRPr="002C759D">
        <w:t xml:space="preserve">:00pm on </w:t>
      </w:r>
      <w:r w:rsidR="00EC50F6" w:rsidRPr="002C759D">
        <w:t>1</w:t>
      </w:r>
      <w:r w:rsidR="00424FB0" w:rsidRPr="002C759D">
        <w:t>8 February</w:t>
      </w:r>
      <w:r w:rsidR="00EC50F6" w:rsidRPr="002C759D">
        <w:t xml:space="preserve"> 2022</w:t>
      </w:r>
      <w:r w:rsidRPr="002C759D">
        <w:t xml:space="preserve"> and end</w:t>
      </w:r>
      <w:r w:rsidR="00EA4565" w:rsidRPr="002C759D">
        <w:t>s</w:t>
      </w:r>
      <w:r w:rsidRPr="002C759D">
        <w:t xml:space="preserve"> at 11:59:00pm on </w:t>
      </w:r>
      <w:r w:rsidR="00D406B3" w:rsidRPr="002C759D">
        <w:t>12 April</w:t>
      </w:r>
      <w:r w:rsidRPr="002C759D">
        <w:t xml:space="preserve"> 202</w:t>
      </w:r>
      <w:r w:rsidR="00EF1A42" w:rsidRPr="002C759D">
        <w:t>2</w:t>
      </w:r>
      <w:r w:rsidRPr="002C759D">
        <w:t>.</w:t>
      </w:r>
    </w:p>
    <w:p w14:paraId="5B832E56" w14:textId="1444F28B" w:rsidR="00EC50F6" w:rsidRPr="002C759D" w:rsidRDefault="00EC50F6" w:rsidP="00F83AA9">
      <w:pPr>
        <w:pStyle w:val="Heading2"/>
      </w:pPr>
      <w:r w:rsidRPr="002C759D">
        <w:t xml:space="preserve">The </w:t>
      </w:r>
      <w:r w:rsidRPr="002C759D">
        <w:rPr>
          <w:b/>
          <w:bCs/>
        </w:rPr>
        <w:t xml:space="preserve">Pandemic (Visitors to Hospitals and Care Facilities) Order 2021 (No. </w:t>
      </w:r>
      <w:r w:rsidR="00AE3518" w:rsidRPr="002C759D">
        <w:rPr>
          <w:b/>
          <w:bCs/>
        </w:rPr>
        <w:t>2</w:t>
      </w:r>
      <w:r w:rsidRPr="002C759D">
        <w:rPr>
          <w:b/>
          <w:bCs/>
        </w:rPr>
        <w:t xml:space="preserve">) </w:t>
      </w:r>
      <w:r w:rsidRPr="002C759D">
        <w:t xml:space="preserve">is revoked at </w:t>
      </w:r>
      <w:r w:rsidR="005A3137" w:rsidRPr="002C759D">
        <w:t>6</w:t>
      </w:r>
      <w:r w:rsidRPr="002C759D">
        <w:t>:</w:t>
      </w:r>
      <w:r w:rsidR="005A3137" w:rsidRPr="002C759D">
        <w:t>00</w:t>
      </w:r>
      <w:r w:rsidRPr="002C759D">
        <w:t>:00pm on 1</w:t>
      </w:r>
      <w:r w:rsidR="00424FB0" w:rsidRPr="002C759D">
        <w:t>8 February</w:t>
      </w:r>
      <w:r w:rsidRPr="002C759D">
        <w:t xml:space="preserve"> 2022.</w:t>
      </w:r>
    </w:p>
    <w:p w14:paraId="050D1DC6" w14:textId="77777777" w:rsidR="00050844" w:rsidRPr="002C759D" w:rsidRDefault="00050844" w:rsidP="0094514F">
      <w:pPr>
        <w:pStyle w:val="Heading1"/>
      </w:pPr>
      <w:bookmarkStart w:id="25" w:name="_Toc92284428"/>
      <w:bookmarkStart w:id="26" w:name="_Toc92284429"/>
      <w:bookmarkStart w:id="27" w:name="_Toc88226890"/>
      <w:bookmarkStart w:id="28" w:name="_Toc88227190"/>
      <w:bookmarkStart w:id="29" w:name="_Toc88591799"/>
      <w:bookmarkStart w:id="30" w:name="_Toc96016489"/>
      <w:bookmarkEnd w:id="25"/>
      <w:bookmarkEnd w:id="26"/>
      <w:r w:rsidRPr="002C759D">
        <w:t>Definitions</w:t>
      </w:r>
      <w:bookmarkEnd w:id="27"/>
      <w:bookmarkEnd w:id="28"/>
      <w:bookmarkEnd w:id="29"/>
      <w:bookmarkEnd w:id="30"/>
    </w:p>
    <w:p w14:paraId="633BFA03" w14:textId="77777777" w:rsidR="00050844" w:rsidRPr="002C759D" w:rsidRDefault="00050844" w:rsidP="0010758D">
      <w:pPr>
        <w:pStyle w:val="Indent125"/>
      </w:pPr>
      <w:r w:rsidRPr="002C759D">
        <w:t>Terms used in this Order have the meanings set out in</w:t>
      </w:r>
      <w:r w:rsidR="00EF1A42" w:rsidRPr="002C759D">
        <w:t xml:space="preserve"> </w:t>
      </w:r>
      <w:r w:rsidRPr="002C759D">
        <w:t>Schedule 1</w:t>
      </w:r>
      <w:r w:rsidR="00EF1A42" w:rsidRPr="002C759D">
        <w:t>.</w:t>
      </w:r>
    </w:p>
    <w:p w14:paraId="0EF33111" w14:textId="77777777" w:rsidR="00050844" w:rsidRPr="002C759D" w:rsidRDefault="00050844" w:rsidP="0094514F">
      <w:pPr>
        <w:pStyle w:val="Heading1"/>
      </w:pPr>
      <w:bookmarkStart w:id="31" w:name="_Toc88226891"/>
      <w:bookmarkStart w:id="32" w:name="_Toc88227191"/>
      <w:bookmarkStart w:id="33" w:name="_Toc88591800"/>
      <w:bookmarkStart w:id="34" w:name="_Toc96016490"/>
      <w:r w:rsidRPr="002C759D">
        <w:t>Application of this Order</w:t>
      </w:r>
      <w:bookmarkStart w:id="35" w:name="_Hlk88133560"/>
      <w:bookmarkEnd w:id="31"/>
      <w:bookmarkEnd w:id="32"/>
      <w:bookmarkEnd w:id="33"/>
      <w:bookmarkEnd w:id="34"/>
      <w:r w:rsidRPr="002C759D">
        <w:t xml:space="preserve"> </w:t>
      </w:r>
    </w:p>
    <w:p w14:paraId="22AE02D7" w14:textId="0BA4837F" w:rsidR="00050844" w:rsidRPr="002C759D" w:rsidRDefault="00050844" w:rsidP="009341CF">
      <w:pPr>
        <w:pStyle w:val="Indent125"/>
      </w:pPr>
      <w:r w:rsidRPr="002C759D">
        <w:t xml:space="preserve">This Order applies to the whole </w:t>
      </w:r>
      <w:r w:rsidR="009669C2" w:rsidRPr="002C759D">
        <w:t>State of Victoria</w:t>
      </w:r>
      <w:r w:rsidRPr="002C759D">
        <w:t>.</w:t>
      </w:r>
      <w:bookmarkEnd w:id="35"/>
    </w:p>
    <w:p w14:paraId="55649751" w14:textId="77777777" w:rsidR="00050844" w:rsidRPr="002C759D" w:rsidRDefault="00050844" w:rsidP="006C6E32">
      <w:pPr>
        <w:pStyle w:val="PartHeading"/>
      </w:pPr>
      <w:bookmarkStart w:id="36" w:name="_Toc88226892"/>
      <w:bookmarkStart w:id="37" w:name="_Toc88227192"/>
      <w:bookmarkStart w:id="38" w:name="_Toc88591801"/>
      <w:bookmarkStart w:id="39" w:name="_Toc96016491"/>
      <w:r w:rsidRPr="002C759D">
        <w:lastRenderedPageBreak/>
        <w:t>Part 2</w:t>
      </w:r>
      <w:r w:rsidR="00B35B51" w:rsidRPr="002C759D">
        <w:t xml:space="preserve"> – </w:t>
      </w:r>
      <w:r w:rsidR="00C0345A" w:rsidRPr="002C759D">
        <w:t xml:space="preserve">Entry Requirements for </w:t>
      </w:r>
      <w:r w:rsidRPr="002C759D">
        <w:t>Hospital</w:t>
      </w:r>
      <w:bookmarkStart w:id="40" w:name="_Ref37614109"/>
      <w:bookmarkEnd w:id="36"/>
      <w:bookmarkEnd w:id="37"/>
      <w:bookmarkEnd w:id="38"/>
      <w:r w:rsidR="004A4A56" w:rsidRPr="002C759D">
        <w:t>s</w:t>
      </w:r>
      <w:bookmarkEnd w:id="39"/>
    </w:p>
    <w:p w14:paraId="0F0DE84E" w14:textId="77777777" w:rsidR="00050844" w:rsidRPr="002C759D" w:rsidRDefault="00050844" w:rsidP="000049EC">
      <w:pPr>
        <w:pStyle w:val="Heading1"/>
      </w:pPr>
      <w:bookmarkStart w:id="41" w:name="_Toc88226893"/>
      <w:bookmarkStart w:id="42" w:name="_Toc88227193"/>
      <w:bookmarkStart w:id="43" w:name="_Ref88587371"/>
      <w:bookmarkStart w:id="44" w:name="_Toc88591802"/>
      <w:bookmarkStart w:id="45" w:name="_Toc96016492"/>
      <w:r w:rsidRPr="002C759D">
        <w:t>Prohibition on entry</w:t>
      </w:r>
      <w:bookmarkEnd w:id="40"/>
      <w:bookmarkEnd w:id="41"/>
      <w:bookmarkEnd w:id="42"/>
      <w:bookmarkEnd w:id="43"/>
      <w:bookmarkEnd w:id="44"/>
      <w:bookmarkEnd w:id="45"/>
      <w:r w:rsidRPr="002C759D">
        <w:t xml:space="preserve"> </w:t>
      </w:r>
    </w:p>
    <w:p w14:paraId="23959EB4" w14:textId="77777777" w:rsidR="00050844" w:rsidRPr="002C759D" w:rsidRDefault="00050844" w:rsidP="00A032A7">
      <w:pPr>
        <w:pStyle w:val="Heading2"/>
        <w:numPr>
          <w:ilvl w:val="0"/>
          <w:numId w:val="0"/>
        </w:numPr>
        <w:ind w:left="1418" w:hanging="709"/>
      </w:pPr>
      <w:bookmarkStart w:id="46" w:name="_Ref37613764"/>
      <w:r w:rsidRPr="002C759D">
        <w:t>A person must not enter, or remain at, a hospital</w:t>
      </w:r>
      <w:r w:rsidR="009669C2" w:rsidRPr="002C759D">
        <w:t xml:space="preserve"> unless</w:t>
      </w:r>
      <w:r w:rsidRPr="002C759D">
        <w:t>:</w:t>
      </w:r>
      <w:bookmarkEnd w:id="46"/>
    </w:p>
    <w:p w14:paraId="3DF612DE" w14:textId="77777777" w:rsidR="00050844" w:rsidRPr="002C759D" w:rsidRDefault="00050844" w:rsidP="00937FC3">
      <w:pPr>
        <w:pStyle w:val="Heading2"/>
      </w:pPr>
      <w:r w:rsidRPr="002C759D">
        <w:t>the person is a patient of the hospital; or</w:t>
      </w:r>
    </w:p>
    <w:p w14:paraId="243EA053" w14:textId="1261C629" w:rsidR="00050844" w:rsidRPr="002C759D" w:rsidRDefault="00050844" w:rsidP="00937FC3">
      <w:pPr>
        <w:pStyle w:val="Heading2"/>
      </w:pPr>
      <w:r w:rsidRPr="002C759D">
        <w:t xml:space="preserve">the person is a </w:t>
      </w:r>
      <w:r w:rsidR="00D44EBC" w:rsidRPr="002C759D">
        <w:t xml:space="preserve">hospital </w:t>
      </w:r>
      <w:r w:rsidRPr="002C759D">
        <w:t>worker, as defined in Schedule 1</w:t>
      </w:r>
      <w:r w:rsidR="00D446A0" w:rsidRPr="002C759D">
        <w:t>,</w:t>
      </w:r>
      <w:r w:rsidR="008977E6" w:rsidRPr="002C759D">
        <w:t xml:space="preserve"> and the entry is not otherwise prohibited under this Order</w:t>
      </w:r>
      <w:r w:rsidRPr="002C759D">
        <w:t xml:space="preserve">; or </w:t>
      </w:r>
    </w:p>
    <w:p w14:paraId="1199432F" w14:textId="0EC26987" w:rsidR="00050844" w:rsidRPr="002C759D" w:rsidRDefault="00050844" w:rsidP="00937FC3">
      <w:pPr>
        <w:pStyle w:val="Heading2"/>
      </w:pPr>
      <w:bookmarkStart w:id="47" w:name="_Ref85617929"/>
      <w:r w:rsidRPr="002C759D">
        <w:t>the person is a visitor of a patient of the hospital</w:t>
      </w:r>
      <w:r w:rsidR="008977E6" w:rsidRPr="002C759D">
        <w:t xml:space="preserve"> and the visit is</w:t>
      </w:r>
      <w:r w:rsidR="002F3CFA" w:rsidRPr="002C759D">
        <w:t xml:space="preserve"> not otherwise</w:t>
      </w:r>
      <w:r w:rsidR="008977E6" w:rsidRPr="002C759D">
        <w:t xml:space="preserve"> </w:t>
      </w:r>
      <w:r w:rsidR="00A32D7E" w:rsidRPr="002C759D">
        <w:t xml:space="preserve">prohibited </w:t>
      </w:r>
      <w:r w:rsidR="008977E6" w:rsidRPr="002C759D">
        <w:t>under this Order</w:t>
      </w:r>
      <w:r w:rsidRPr="002C759D">
        <w:t>; or</w:t>
      </w:r>
      <w:bookmarkEnd w:id="47"/>
    </w:p>
    <w:p w14:paraId="529107F0" w14:textId="791786B2" w:rsidR="00050844" w:rsidRPr="002C759D" w:rsidRDefault="00050844" w:rsidP="00937FC3">
      <w:pPr>
        <w:pStyle w:val="Heading2"/>
      </w:pPr>
      <w:bookmarkStart w:id="48" w:name="_Ref37613996"/>
      <w:r w:rsidRPr="002C759D">
        <w:t xml:space="preserve">the person is present in an area of the hospital in respect of which an exemption under clause </w:t>
      </w:r>
      <w:r w:rsidRPr="002C759D">
        <w:fldChar w:fldCharType="begin"/>
      </w:r>
      <w:r w:rsidRPr="002C759D">
        <w:instrText xml:space="preserve"> REF _Ref89802019 \r \h </w:instrText>
      </w:r>
      <w:r w:rsidR="00D80BEC" w:rsidRPr="002C759D">
        <w:instrText xml:space="preserve"> \* MERGEFORMAT </w:instrText>
      </w:r>
      <w:r w:rsidRPr="002C759D">
        <w:fldChar w:fldCharType="separate"/>
      </w:r>
      <w:r w:rsidR="009F0991" w:rsidRPr="002C759D">
        <w:t>17</w:t>
      </w:r>
      <w:r w:rsidRPr="002C759D">
        <w:fldChar w:fldCharType="end"/>
      </w:r>
      <w:r w:rsidRPr="002C759D">
        <w:t xml:space="preserve"> is in force.</w:t>
      </w:r>
      <w:bookmarkEnd w:id="48"/>
    </w:p>
    <w:p w14:paraId="20EA7488" w14:textId="007ACDDA" w:rsidR="00050844" w:rsidRPr="002C759D" w:rsidRDefault="00050844" w:rsidP="00933C4D">
      <w:pPr>
        <w:pStyle w:val="Indent25"/>
        <w:ind w:left="709"/>
        <w:rPr>
          <w:i/>
          <w:iCs/>
          <w:sz w:val="20"/>
          <w:szCs w:val="20"/>
        </w:rPr>
      </w:pPr>
      <w:r w:rsidRPr="002C759D">
        <w:rPr>
          <w:i/>
          <w:iCs/>
          <w:sz w:val="20"/>
          <w:szCs w:val="20"/>
        </w:rPr>
        <w:t xml:space="preserve">Note: hospitals also set visiting rules separate to this </w:t>
      </w:r>
      <w:r w:rsidR="000636C7" w:rsidRPr="002C759D">
        <w:rPr>
          <w:i/>
          <w:iCs/>
          <w:sz w:val="20"/>
          <w:szCs w:val="20"/>
        </w:rPr>
        <w:t>Order that</w:t>
      </w:r>
      <w:r w:rsidRPr="002C759D">
        <w:rPr>
          <w:i/>
          <w:iCs/>
          <w:sz w:val="20"/>
          <w:szCs w:val="20"/>
        </w:rPr>
        <w:t xml:space="preserve"> may include additional requirements, conditions or restrictions that apply to visitors.</w:t>
      </w:r>
      <w:r w:rsidR="00257A14" w:rsidRPr="002C759D">
        <w:rPr>
          <w:i/>
          <w:iCs/>
          <w:sz w:val="20"/>
          <w:szCs w:val="20"/>
        </w:rPr>
        <w:t xml:space="preserve"> </w:t>
      </w:r>
    </w:p>
    <w:p w14:paraId="0237CB03" w14:textId="2500B8F9" w:rsidR="00FD5BCD" w:rsidRPr="002C759D" w:rsidRDefault="00FD5BCD" w:rsidP="006D61B9">
      <w:pPr>
        <w:pStyle w:val="Heading1"/>
      </w:pPr>
      <w:bookmarkStart w:id="49" w:name="_Ref92280546"/>
      <w:bookmarkStart w:id="50" w:name="_Ref92291615"/>
      <w:bookmarkStart w:id="51" w:name="_Toc96016493"/>
      <w:r w:rsidRPr="002C759D">
        <w:t>Entry Requirements</w:t>
      </w:r>
      <w:bookmarkEnd w:id="51"/>
      <w:r w:rsidRPr="002C759D">
        <w:t xml:space="preserve"> </w:t>
      </w:r>
      <w:bookmarkEnd w:id="49"/>
      <w:bookmarkEnd w:id="50"/>
    </w:p>
    <w:p w14:paraId="13294942" w14:textId="0B5C5AA5" w:rsidR="00FD5BCD" w:rsidRPr="002C759D" w:rsidRDefault="00FD5BCD" w:rsidP="004C1A85">
      <w:pPr>
        <w:pStyle w:val="Heading2"/>
        <w:numPr>
          <w:ilvl w:val="0"/>
          <w:numId w:val="0"/>
        </w:numPr>
        <w:ind w:left="709"/>
        <w:rPr>
          <w:lang w:eastAsia="en-AU"/>
        </w:rPr>
      </w:pPr>
      <w:r w:rsidRPr="002C759D">
        <w:rPr>
          <w:lang w:eastAsia="en-AU"/>
        </w:rPr>
        <w:t xml:space="preserve">An operator of a hospital must not permit a visitor of a patient to </w:t>
      </w:r>
      <w:r w:rsidR="00D406B3" w:rsidRPr="002C759D">
        <w:rPr>
          <w:lang w:eastAsia="en-AU"/>
        </w:rPr>
        <w:t xml:space="preserve">enter, or remain </w:t>
      </w:r>
      <w:r w:rsidR="000706E6" w:rsidRPr="002C759D">
        <w:rPr>
          <w:lang w:eastAsia="en-AU"/>
        </w:rPr>
        <w:t>at</w:t>
      </w:r>
      <w:r w:rsidR="00D406B3" w:rsidRPr="002C759D">
        <w:rPr>
          <w:lang w:eastAsia="en-AU"/>
        </w:rPr>
        <w:t xml:space="preserve">, the hospital for the purpose of having </w:t>
      </w:r>
      <w:r w:rsidRPr="002C759D">
        <w:rPr>
          <w:lang w:eastAsia="en-AU"/>
        </w:rPr>
        <w:t xml:space="preserve">in-person contact with any patient </w:t>
      </w:r>
      <w:r w:rsidR="000706E6" w:rsidRPr="002C759D">
        <w:rPr>
          <w:lang w:eastAsia="en-AU"/>
        </w:rPr>
        <w:t>except if</w:t>
      </w:r>
      <w:r w:rsidRPr="002C759D">
        <w:rPr>
          <w:lang w:eastAsia="en-AU"/>
        </w:rPr>
        <w:t>:</w:t>
      </w:r>
    </w:p>
    <w:p w14:paraId="428450D4" w14:textId="5187E519" w:rsidR="00D406B3" w:rsidRPr="002C759D" w:rsidRDefault="00FD5BCD" w:rsidP="006D61B9">
      <w:pPr>
        <w:pStyle w:val="Heading2"/>
        <w:rPr>
          <w:lang w:eastAsia="en-AU"/>
        </w:rPr>
      </w:pPr>
      <w:bookmarkStart w:id="52" w:name="_Ref92699255"/>
      <w:r w:rsidRPr="002C759D">
        <w:rPr>
          <w:lang w:eastAsia="en-AU"/>
        </w:rPr>
        <w:t>for visitors who are aged 18 years</w:t>
      </w:r>
      <w:r w:rsidR="00D406B3" w:rsidRPr="002C759D">
        <w:rPr>
          <w:lang w:eastAsia="en-AU"/>
        </w:rPr>
        <w:t xml:space="preserve"> or</w:t>
      </w:r>
      <w:r w:rsidRPr="002C759D">
        <w:rPr>
          <w:lang w:eastAsia="en-AU"/>
        </w:rPr>
        <w:t xml:space="preserve"> over</w:t>
      </w:r>
      <w:r w:rsidR="00D406B3" w:rsidRPr="002C759D">
        <w:rPr>
          <w:lang w:eastAsia="en-AU"/>
        </w:rPr>
        <w:t>:</w:t>
      </w:r>
      <w:bookmarkEnd w:id="52"/>
      <w:r w:rsidR="00D406B3" w:rsidRPr="002C759D">
        <w:rPr>
          <w:lang w:eastAsia="en-AU"/>
        </w:rPr>
        <w:t xml:space="preserve"> </w:t>
      </w:r>
    </w:p>
    <w:p w14:paraId="5874365B" w14:textId="5B487A9C" w:rsidR="00D406B3" w:rsidRPr="002C759D" w:rsidRDefault="00A67159" w:rsidP="004C1A85">
      <w:pPr>
        <w:pStyle w:val="Heading3"/>
        <w:rPr>
          <w:lang w:eastAsia="en-AU"/>
        </w:rPr>
      </w:pPr>
      <w:bookmarkStart w:id="53" w:name="_Ref92699062"/>
      <w:r w:rsidRPr="002C759D">
        <w:rPr>
          <w:lang w:eastAsia="en-AU"/>
        </w:rPr>
        <w:t xml:space="preserve">they are </w:t>
      </w:r>
      <w:r w:rsidR="00D406B3" w:rsidRPr="002C759D">
        <w:rPr>
          <w:lang w:eastAsia="en-AU"/>
        </w:rPr>
        <w:t>fully vaccinated; or</w:t>
      </w:r>
      <w:bookmarkEnd w:id="53"/>
    </w:p>
    <w:p w14:paraId="0E787D9C" w14:textId="7D167B3F" w:rsidR="00D406B3" w:rsidRPr="002C759D" w:rsidRDefault="002E3845" w:rsidP="006D61B9">
      <w:pPr>
        <w:pStyle w:val="Heading3"/>
        <w:rPr>
          <w:lang w:val="en" w:eastAsia="en-AU"/>
        </w:rPr>
      </w:pPr>
      <w:bookmarkStart w:id="54" w:name="_Ref92280978"/>
      <w:r w:rsidRPr="002C759D">
        <w:rPr>
          <w:lang w:val="en" w:eastAsia="en-AU"/>
        </w:rPr>
        <w:t xml:space="preserve">they are </w:t>
      </w:r>
      <w:r w:rsidR="00BA0034" w:rsidRPr="002C759D">
        <w:rPr>
          <w:lang w:val="en" w:eastAsia="en-AU"/>
        </w:rPr>
        <w:t>not fully vaccinated</w:t>
      </w:r>
      <w:r w:rsidRPr="002C759D">
        <w:rPr>
          <w:lang w:val="en" w:eastAsia="en-AU"/>
        </w:rPr>
        <w:t xml:space="preserve"> and</w:t>
      </w:r>
      <w:r w:rsidR="00D406B3" w:rsidRPr="002C759D">
        <w:rPr>
          <w:lang w:val="en" w:eastAsia="en-AU"/>
        </w:rPr>
        <w:t>:</w:t>
      </w:r>
      <w:r w:rsidR="00BA0034" w:rsidRPr="002C759D">
        <w:rPr>
          <w:lang w:val="en" w:eastAsia="en-AU"/>
        </w:rPr>
        <w:t xml:space="preserve"> </w:t>
      </w:r>
    </w:p>
    <w:p w14:paraId="27B8E3B5" w14:textId="0AF28210" w:rsidR="00D406B3" w:rsidRPr="002C759D" w:rsidRDefault="00D406B3" w:rsidP="003A57AF">
      <w:pPr>
        <w:pStyle w:val="Heading4"/>
        <w:rPr>
          <w:lang w:val="en" w:eastAsia="en-AU"/>
        </w:rPr>
      </w:pPr>
      <w:r w:rsidRPr="002C759D">
        <w:rPr>
          <w:lang w:eastAsia="en-AU"/>
        </w:rPr>
        <w:t>present</w:t>
      </w:r>
      <w:r w:rsidR="002E3845" w:rsidRPr="002C759D">
        <w:rPr>
          <w:lang w:eastAsia="en-AU"/>
        </w:rPr>
        <w:t xml:space="preserve"> acceptable</w:t>
      </w:r>
      <w:r w:rsidRPr="002C759D">
        <w:rPr>
          <w:lang w:eastAsia="en-AU"/>
        </w:rPr>
        <w:t xml:space="preserve"> evidence of a negative result from a COVID-19 rapid antigen test undertaken on the same day that the visitor </w:t>
      </w:r>
      <w:r w:rsidR="002E3845" w:rsidRPr="002C759D">
        <w:rPr>
          <w:lang w:eastAsia="en-AU"/>
        </w:rPr>
        <w:t xml:space="preserve">attends </w:t>
      </w:r>
      <w:r w:rsidRPr="002C759D">
        <w:rPr>
          <w:lang w:eastAsia="en-AU"/>
        </w:rPr>
        <w:t>the hospital; and</w:t>
      </w:r>
    </w:p>
    <w:p w14:paraId="51969DAE" w14:textId="52926CDA" w:rsidR="00FD5BCD" w:rsidRPr="002C759D" w:rsidRDefault="00FD5BCD" w:rsidP="004C1A85">
      <w:pPr>
        <w:pStyle w:val="Heading4"/>
        <w:rPr>
          <w:lang w:val="en" w:eastAsia="en-AU"/>
        </w:rPr>
      </w:pPr>
      <w:bookmarkStart w:id="55" w:name="_Ref92458912"/>
      <w:r w:rsidRPr="002C759D">
        <w:rPr>
          <w:lang w:val="en" w:eastAsia="en-AU"/>
        </w:rPr>
        <w:t>wear an N95 face covering for the duration of their visit; or</w:t>
      </w:r>
      <w:bookmarkEnd w:id="54"/>
      <w:bookmarkEnd w:id="55"/>
      <w:r w:rsidRPr="002C759D">
        <w:rPr>
          <w:lang w:val="en" w:eastAsia="en-AU"/>
        </w:rPr>
        <w:t xml:space="preserve"> </w:t>
      </w:r>
    </w:p>
    <w:p w14:paraId="7F1C98CF" w14:textId="6392F62D" w:rsidR="00BA0034" w:rsidRPr="002C759D" w:rsidRDefault="00BA0034" w:rsidP="011A773D">
      <w:pPr>
        <w:pStyle w:val="Indent25"/>
        <w:ind w:left="1440"/>
        <w:rPr>
          <w:i/>
          <w:iCs/>
          <w:sz w:val="20"/>
          <w:szCs w:val="20"/>
          <w:lang w:val="en"/>
        </w:rPr>
      </w:pPr>
      <w:r w:rsidRPr="002C759D">
        <w:rPr>
          <w:i/>
          <w:iCs/>
          <w:sz w:val="20"/>
          <w:szCs w:val="20"/>
          <w:lang w:val="en"/>
        </w:rPr>
        <w:t xml:space="preserve">Note: for visitors under subclause </w:t>
      </w:r>
      <w:r w:rsidRPr="002C759D">
        <w:rPr>
          <w:i/>
          <w:iCs/>
          <w:sz w:val="20"/>
          <w:szCs w:val="20"/>
          <w:lang w:val="en"/>
        </w:rPr>
        <w:fldChar w:fldCharType="begin"/>
      </w:r>
      <w:r w:rsidRPr="002C759D">
        <w:rPr>
          <w:i/>
          <w:iCs/>
          <w:sz w:val="20"/>
          <w:szCs w:val="20"/>
          <w:lang w:val="en"/>
        </w:rPr>
        <w:instrText xml:space="preserve"> REF _Ref92442508 \r \h  \* MERGEFORMAT </w:instrText>
      </w:r>
      <w:r w:rsidRPr="002C759D">
        <w:rPr>
          <w:i/>
          <w:iCs/>
          <w:sz w:val="20"/>
          <w:szCs w:val="20"/>
          <w:lang w:val="en"/>
        </w:rPr>
      </w:r>
      <w:r w:rsidRPr="002C759D">
        <w:rPr>
          <w:i/>
          <w:iCs/>
          <w:sz w:val="20"/>
          <w:szCs w:val="20"/>
          <w:lang w:val="en"/>
        </w:rPr>
        <w:fldChar w:fldCharType="separate"/>
      </w:r>
      <w:r w:rsidR="000E0C0D" w:rsidRPr="002C759D">
        <w:rPr>
          <w:i/>
          <w:iCs/>
          <w:sz w:val="20"/>
          <w:szCs w:val="20"/>
          <w:lang w:val="en"/>
        </w:rPr>
        <w:t>(a)</w:t>
      </w:r>
      <w:r w:rsidRPr="002C759D">
        <w:rPr>
          <w:i/>
          <w:iCs/>
          <w:sz w:val="20"/>
          <w:szCs w:val="20"/>
          <w:lang w:val="en"/>
        </w:rPr>
        <w:fldChar w:fldCharType="end"/>
      </w:r>
      <w:r w:rsidRPr="002C759D">
        <w:rPr>
          <w:i/>
          <w:iCs/>
          <w:sz w:val="20"/>
          <w:szCs w:val="20"/>
          <w:lang w:val="en"/>
        </w:rPr>
        <w:t xml:space="preserve">, face covering requirements contained within the </w:t>
      </w:r>
      <w:r w:rsidRPr="002C759D">
        <w:rPr>
          <w:b/>
          <w:i/>
          <w:iCs/>
          <w:sz w:val="20"/>
          <w:szCs w:val="20"/>
          <w:lang w:val="en"/>
        </w:rPr>
        <w:t xml:space="preserve">Movement and Gathering order </w:t>
      </w:r>
      <w:r w:rsidRPr="002C759D">
        <w:rPr>
          <w:i/>
          <w:iCs/>
          <w:sz w:val="20"/>
          <w:szCs w:val="20"/>
          <w:lang w:val="en"/>
        </w:rPr>
        <w:t xml:space="preserve">continue to apply. </w:t>
      </w:r>
    </w:p>
    <w:p w14:paraId="3A4D7723" w14:textId="69254BC8" w:rsidR="00A67159" w:rsidRPr="002C759D" w:rsidRDefault="00FD5BCD" w:rsidP="006D61B9">
      <w:pPr>
        <w:pStyle w:val="Heading2"/>
        <w:rPr>
          <w:lang w:eastAsia="en-AU"/>
        </w:rPr>
      </w:pPr>
      <w:r w:rsidRPr="002C759D">
        <w:rPr>
          <w:lang w:eastAsia="en-AU"/>
        </w:rPr>
        <w:t>for visitors who are aged under 18 years</w:t>
      </w:r>
      <w:r w:rsidR="00A67159" w:rsidRPr="002C759D">
        <w:rPr>
          <w:lang w:eastAsia="en-AU"/>
        </w:rPr>
        <w:t>:</w:t>
      </w:r>
    </w:p>
    <w:p w14:paraId="058F5D14" w14:textId="77777777" w:rsidR="00A67159" w:rsidRPr="002C759D" w:rsidRDefault="00A67159" w:rsidP="00700B02">
      <w:pPr>
        <w:pStyle w:val="Heading3"/>
        <w:rPr>
          <w:lang w:eastAsia="en-AU"/>
        </w:rPr>
      </w:pPr>
      <w:r w:rsidRPr="002C759D">
        <w:rPr>
          <w:lang w:eastAsia="en-AU"/>
        </w:rPr>
        <w:t xml:space="preserve">they are fully vaccinated; or </w:t>
      </w:r>
    </w:p>
    <w:p w14:paraId="41A8156C" w14:textId="7C27D501" w:rsidR="00FD5BCD" w:rsidRPr="002C759D" w:rsidRDefault="002E3845" w:rsidP="004C1A85">
      <w:pPr>
        <w:pStyle w:val="Heading3"/>
        <w:rPr>
          <w:lang w:eastAsia="en-AU"/>
        </w:rPr>
      </w:pPr>
      <w:r w:rsidRPr="002C759D">
        <w:rPr>
          <w:lang w:eastAsia="en-AU"/>
        </w:rPr>
        <w:t xml:space="preserve">they are </w:t>
      </w:r>
      <w:r w:rsidR="00A67159" w:rsidRPr="002C759D">
        <w:rPr>
          <w:lang w:eastAsia="en-AU"/>
        </w:rPr>
        <w:t>not fully vaccinated</w:t>
      </w:r>
      <w:r w:rsidRPr="002C759D">
        <w:rPr>
          <w:lang w:eastAsia="en-AU"/>
        </w:rPr>
        <w:t xml:space="preserve"> and </w:t>
      </w:r>
      <w:r w:rsidR="000706E6" w:rsidRPr="002C759D">
        <w:rPr>
          <w:lang w:eastAsia="en-AU"/>
        </w:rPr>
        <w:t xml:space="preserve">present evidence of a negative result from a COVID-19 rapid antigen test undertaken on the same day that the visitor </w:t>
      </w:r>
      <w:r w:rsidRPr="002C759D">
        <w:rPr>
          <w:lang w:eastAsia="en-AU"/>
        </w:rPr>
        <w:t>attends</w:t>
      </w:r>
      <w:r w:rsidR="000706E6" w:rsidRPr="002C759D">
        <w:rPr>
          <w:lang w:eastAsia="en-AU"/>
        </w:rPr>
        <w:t xml:space="preserve"> the hospital. </w:t>
      </w:r>
      <w:r w:rsidR="00D406B3" w:rsidRPr="002C759D">
        <w:rPr>
          <w:lang w:eastAsia="en-AU"/>
        </w:rPr>
        <w:t xml:space="preserve"> </w:t>
      </w:r>
    </w:p>
    <w:p w14:paraId="1817FD2E" w14:textId="713340BD" w:rsidR="00FD5BCD" w:rsidRPr="002C759D" w:rsidRDefault="00FD5BCD" w:rsidP="004C1A85">
      <w:pPr>
        <w:pStyle w:val="Indent25"/>
        <w:rPr>
          <w:i/>
          <w:iCs/>
          <w:sz w:val="20"/>
          <w:szCs w:val="20"/>
          <w:lang w:val="en"/>
        </w:rPr>
      </w:pPr>
      <w:r w:rsidRPr="002C759D">
        <w:rPr>
          <w:i/>
          <w:iCs/>
          <w:sz w:val="20"/>
          <w:szCs w:val="20"/>
          <w:lang w:val="en"/>
        </w:rPr>
        <w:t xml:space="preserve">Note: for </w:t>
      </w:r>
      <w:r w:rsidR="00BA0034" w:rsidRPr="002C759D">
        <w:rPr>
          <w:i/>
          <w:iCs/>
          <w:sz w:val="20"/>
          <w:szCs w:val="20"/>
          <w:lang w:val="en"/>
        </w:rPr>
        <w:t xml:space="preserve">all </w:t>
      </w:r>
      <w:r w:rsidRPr="002C759D">
        <w:rPr>
          <w:i/>
          <w:iCs/>
          <w:sz w:val="20"/>
          <w:szCs w:val="20"/>
          <w:lang w:val="en"/>
        </w:rPr>
        <w:t>visitors</w:t>
      </w:r>
      <w:r w:rsidR="00BA0034" w:rsidRPr="002C759D">
        <w:rPr>
          <w:i/>
          <w:iCs/>
          <w:sz w:val="20"/>
          <w:szCs w:val="20"/>
          <w:lang w:val="en"/>
        </w:rPr>
        <w:t xml:space="preserve"> aged under 18 years, </w:t>
      </w:r>
      <w:r w:rsidRPr="002C759D">
        <w:rPr>
          <w:i/>
          <w:iCs/>
          <w:sz w:val="20"/>
          <w:szCs w:val="20"/>
          <w:lang w:val="en"/>
        </w:rPr>
        <w:t xml:space="preserve">face covering requirements </w:t>
      </w:r>
      <w:r w:rsidR="00A014C8" w:rsidRPr="002C759D">
        <w:rPr>
          <w:i/>
          <w:iCs/>
          <w:sz w:val="20"/>
          <w:szCs w:val="20"/>
          <w:lang w:val="en"/>
        </w:rPr>
        <w:t>contained within</w:t>
      </w:r>
      <w:r w:rsidRPr="002C759D">
        <w:rPr>
          <w:i/>
          <w:iCs/>
          <w:sz w:val="20"/>
          <w:szCs w:val="20"/>
          <w:lang w:val="en"/>
        </w:rPr>
        <w:t xml:space="preserve"> the </w:t>
      </w:r>
      <w:r w:rsidRPr="002C759D">
        <w:rPr>
          <w:b/>
          <w:i/>
          <w:iCs/>
          <w:sz w:val="20"/>
          <w:szCs w:val="20"/>
          <w:lang w:val="en"/>
        </w:rPr>
        <w:t>Movement and Gathering Order</w:t>
      </w:r>
      <w:r w:rsidRPr="002C759D">
        <w:rPr>
          <w:i/>
          <w:iCs/>
          <w:sz w:val="20"/>
          <w:szCs w:val="20"/>
          <w:lang w:val="en"/>
        </w:rPr>
        <w:t xml:space="preserve"> continue to apply. </w:t>
      </w:r>
    </w:p>
    <w:p w14:paraId="6C5BF8F5" w14:textId="7CFD4BCA" w:rsidR="00FD5BCD" w:rsidRPr="002C759D" w:rsidRDefault="00FD5BCD" w:rsidP="006D61B9">
      <w:pPr>
        <w:pStyle w:val="Heading1"/>
        <w:rPr>
          <w:lang w:val="en"/>
        </w:rPr>
      </w:pPr>
      <w:bookmarkStart w:id="56" w:name="_Ref92291621"/>
      <w:bookmarkStart w:id="57" w:name="_Toc96016494"/>
      <w:r w:rsidRPr="002C759D">
        <w:rPr>
          <w:lang w:val="en"/>
        </w:rPr>
        <w:lastRenderedPageBreak/>
        <w:t>Exceptions</w:t>
      </w:r>
      <w:bookmarkEnd w:id="56"/>
      <w:r w:rsidR="000706E6" w:rsidRPr="002C759D">
        <w:rPr>
          <w:lang w:val="en"/>
        </w:rPr>
        <w:t xml:space="preserve"> to Entry Requirements</w:t>
      </w:r>
      <w:bookmarkEnd w:id="57"/>
    </w:p>
    <w:p w14:paraId="47AF29E0" w14:textId="279251F8" w:rsidR="00FD5BCD" w:rsidRPr="002C759D" w:rsidRDefault="000706E6" w:rsidP="004C1A85">
      <w:pPr>
        <w:pStyle w:val="Heading2"/>
      </w:pPr>
      <w:r w:rsidRPr="002C759D">
        <w:t xml:space="preserve">The obligations in clause </w:t>
      </w:r>
      <w:r w:rsidRPr="002C759D">
        <w:fldChar w:fldCharType="begin"/>
      </w:r>
      <w:r w:rsidRPr="002C759D">
        <w:instrText xml:space="preserve"> REF _Ref92291615 \r \h </w:instrText>
      </w:r>
      <w:r w:rsidR="00FD7EFD" w:rsidRPr="002C759D">
        <w:instrText xml:space="preserve"> \* MERGEFORMAT </w:instrText>
      </w:r>
      <w:r w:rsidRPr="002C759D">
        <w:fldChar w:fldCharType="separate"/>
      </w:r>
      <w:r w:rsidR="009F0991" w:rsidRPr="002C759D">
        <w:t>8</w:t>
      </w:r>
      <w:r w:rsidRPr="002C759D">
        <w:fldChar w:fldCharType="end"/>
      </w:r>
      <w:r w:rsidRPr="002C759D">
        <w:t xml:space="preserve"> do not apply to an operator of a hospital in relation to the following persons:</w:t>
      </w:r>
    </w:p>
    <w:p w14:paraId="66553EF0" w14:textId="66A81AF7" w:rsidR="00A01CEF" w:rsidRPr="002C759D" w:rsidRDefault="004A6BA6" w:rsidP="004C1A85">
      <w:pPr>
        <w:pStyle w:val="Heading3"/>
        <w:rPr>
          <w:lang w:eastAsia="en-AU"/>
        </w:rPr>
      </w:pPr>
      <w:r w:rsidRPr="002C759D">
        <w:rPr>
          <w:lang w:eastAsia="en-AU"/>
        </w:rPr>
        <w:t xml:space="preserve">a person who is visiting for the purpose of </w:t>
      </w:r>
      <w:r w:rsidR="000706E6" w:rsidRPr="002C759D">
        <w:rPr>
          <w:lang w:eastAsia="en-AU"/>
        </w:rPr>
        <w:t xml:space="preserve">providing </w:t>
      </w:r>
      <w:r w:rsidRPr="002C759D">
        <w:rPr>
          <w:lang w:eastAsia="en-AU"/>
        </w:rPr>
        <w:t>end</w:t>
      </w:r>
      <w:r w:rsidR="000706E6" w:rsidRPr="002C759D">
        <w:rPr>
          <w:lang w:eastAsia="en-AU"/>
        </w:rPr>
        <w:t>-</w:t>
      </w:r>
      <w:r w:rsidRPr="002C759D">
        <w:rPr>
          <w:lang w:eastAsia="en-AU"/>
        </w:rPr>
        <w:t>of</w:t>
      </w:r>
      <w:r w:rsidR="000706E6" w:rsidRPr="002C759D">
        <w:rPr>
          <w:lang w:eastAsia="en-AU"/>
        </w:rPr>
        <w:t>-</w:t>
      </w:r>
      <w:r w:rsidRPr="002C759D">
        <w:rPr>
          <w:lang w:eastAsia="en-AU"/>
        </w:rPr>
        <w:t xml:space="preserve">life support to a patient of </w:t>
      </w:r>
      <w:r w:rsidR="00B269B1" w:rsidRPr="002C759D">
        <w:rPr>
          <w:lang w:eastAsia="en-AU"/>
        </w:rPr>
        <w:t>the</w:t>
      </w:r>
      <w:r w:rsidRPr="002C759D">
        <w:rPr>
          <w:lang w:eastAsia="en-AU"/>
        </w:rPr>
        <w:t xml:space="preserve"> hospital; </w:t>
      </w:r>
      <w:r w:rsidR="00076F3F" w:rsidRPr="002C759D">
        <w:rPr>
          <w:lang w:eastAsia="en-AU"/>
        </w:rPr>
        <w:t>or</w:t>
      </w:r>
    </w:p>
    <w:p w14:paraId="0A0BE584" w14:textId="717AE105" w:rsidR="004A6BA6" w:rsidRPr="002C759D" w:rsidRDefault="004A6BA6" w:rsidP="004C1A85">
      <w:pPr>
        <w:pStyle w:val="Heading3"/>
        <w:rPr>
          <w:lang w:eastAsia="en-AU"/>
        </w:rPr>
      </w:pPr>
      <w:r w:rsidRPr="002C759D">
        <w:rPr>
          <w:lang w:eastAsia="en-AU"/>
        </w:rPr>
        <w:t>a person who is an essential carer of a patient, where undertaking a COVID-19 rapid antigen test prior to entry is not practicable;</w:t>
      </w:r>
      <w:r w:rsidR="00076F3F" w:rsidRPr="002C759D">
        <w:rPr>
          <w:lang w:eastAsia="en-AU"/>
        </w:rPr>
        <w:t xml:space="preserve"> or</w:t>
      </w:r>
    </w:p>
    <w:p w14:paraId="2701A1A6" w14:textId="7E59B356" w:rsidR="00B269B1" w:rsidRPr="002C759D" w:rsidRDefault="00B269B1" w:rsidP="00F04C34">
      <w:pPr>
        <w:pStyle w:val="Heading3"/>
        <w:rPr>
          <w:lang w:eastAsia="en-AU"/>
        </w:rPr>
      </w:pPr>
      <w:r w:rsidRPr="002C759D">
        <w:rPr>
          <w:lang w:eastAsia="en-AU"/>
        </w:rPr>
        <w:t>a person who has undertaken a COVID-19 PCR test within 24 hours prior to visiting the hospital and provided acceptable evidence of a negative result from that test to the operator of the hospital;</w:t>
      </w:r>
      <w:r w:rsidR="00076F3F" w:rsidRPr="002C759D">
        <w:rPr>
          <w:lang w:eastAsia="en-AU"/>
        </w:rPr>
        <w:t xml:space="preserve"> or</w:t>
      </w:r>
    </w:p>
    <w:p w14:paraId="6E13C4B4" w14:textId="2E7DB125" w:rsidR="004A6BA6" w:rsidRPr="002C759D" w:rsidRDefault="000706E6" w:rsidP="004C1A85">
      <w:pPr>
        <w:pStyle w:val="Heading3"/>
        <w:rPr>
          <w:lang w:eastAsia="en-AU"/>
        </w:rPr>
      </w:pPr>
      <w:r w:rsidRPr="002C759D">
        <w:rPr>
          <w:lang w:eastAsia="en-AU"/>
        </w:rPr>
        <w:t xml:space="preserve">a person </w:t>
      </w:r>
      <w:r w:rsidR="004A6BA6" w:rsidRPr="002C759D">
        <w:rPr>
          <w:lang w:eastAsia="en-AU"/>
        </w:rPr>
        <w:t>providing professional patient care, including but not limited to:</w:t>
      </w:r>
    </w:p>
    <w:p w14:paraId="614C0D8C" w14:textId="515FB245" w:rsidR="004A6BA6" w:rsidRPr="002C759D" w:rsidRDefault="004A6BA6" w:rsidP="004C1A85">
      <w:pPr>
        <w:pStyle w:val="Heading4"/>
        <w:rPr>
          <w:lang w:eastAsia="en-AU"/>
        </w:rPr>
      </w:pPr>
      <w:r w:rsidRPr="002C759D">
        <w:rPr>
          <w:lang w:eastAsia="en-AU"/>
        </w:rPr>
        <w:t xml:space="preserve">emergency workers in the event of an emergency; and </w:t>
      </w:r>
    </w:p>
    <w:p w14:paraId="464CBA22" w14:textId="7834250B" w:rsidR="004A6BA6" w:rsidRPr="002C759D" w:rsidRDefault="004A6BA6" w:rsidP="004C1A85">
      <w:pPr>
        <w:pStyle w:val="Heading4"/>
        <w:rPr>
          <w:lang w:eastAsia="en-AU"/>
        </w:rPr>
      </w:pPr>
      <w:r w:rsidRPr="002C759D">
        <w:rPr>
          <w:lang w:eastAsia="en-AU"/>
        </w:rPr>
        <w:t>ambulance workers; and</w:t>
      </w:r>
    </w:p>
    <w:p w14:paraId="614A77B8" w14:textId="44F9CD37" w:rsidR="004A6BA6" w:rsidRPr="002C759D" w:rsidRDefault="004A6BA6" w:rsidP="004C1A85">
      <w:pPr>
        <w:pStyle w:val="Heading4"/>
        <w:rPr>
          <w:lang w:eastAsia="en-AU"/>
        </w:rPr>
      </w:pPr>
      <w:r w:rsidRPr="002C759D">
        <w:rPr>
          <w:lang w:eastAsia="en-AU"/>
        </w:rPr>
        <w:t>visiting healthcare professionals;</w:t>
      </w:r>
      <w:r w:rsidR="00076F3F" w:rsidRPr="002C759D">
        <w:rPr>
          <w:lang w:eastAsia="en-AU"/>
        </w:rPr>
        <w:t xml:space="preserve"> or</w:t>
      </w:r>
    </w:p>
    <w:p w14:paraId="51EF7A5B" w14:textId="64B9953A" w:rsidR="004A6BA6" w:rsidRPr="002C759D" w:rsidRDefault="004A6BA6" w:rsidP="004C1A85">
      <w:pPr>
        <w:pStyle w:val="Heading3"/>
        <w:rPr>
          <w:lang w:eastAsia="en-AU"/>
        </w:rPr>
      </w:pPr>
      <w:r w:rsidRPr="002C759D">
        <w:rPr>
          <w:lang w:eastAsia="en-AU"/>
        </w:rPr>
        <w:t>a person who has a physical or mental health illness or condition, or disability, which makes both vaccination and COVID-19 rapid antigen testing unsuitable;</w:t>
      </w:r>
      <w:r w:rsidR="000706E6" w:rsidRPr="002C759D">
        <w:rPr>
          <w:lang w:eastAsia="en-AU"/>
        </w:rPr>
        <w:t xml:space="preserve"> or</w:t>
      </w:r>
    </w:p>
    <w:p w14:paraId="75800C5F" w14:textId="577226B9" w:rsidR="004A6BA6" w:rsidRPr="002C759D" w:rsidRDefault="004A6BA6" w:rsidP="006D61B9">
      <w:pPr>
        <w:pStyle w:val="Heading3"/>
        <w:rPr>
          <w:lang w:eastAsia="en-AU"/>
        </w:rPr>
      </w:pPr>
      <w:r w:rsidRPr="002C759D">
        <w:rPr>
          <w:lang w:eastAsia="en-AU"/>
        </w:rPr>
        <w:t xml:space="preserve">a person for whom both vaccination and COVID-19 rapid antigen testing are not safe in </w:t>
      </w:r>
      <w:r w:rsidR="00F83AA9" w:rsidRPr="002C759D">
        <w:rPr>
          <w:lang w:eastAsia="en-AU"/>
        </w:rPr>
        <w:t xml:space="preserve">all </w:t>
      </w:r>
      <w:r w:rsidRPr="002C759D">
        <w:rPr>
          <w:lang w:eastAsia="en-AU"/>
        </w:rPr>
        <w:t xml:space="preserve">the circumstances. </w:t>
      </w:r>
    </w:p>
    <w:p w14:paraId="7E94AEA7" w14:textId="335F5AAE" w:rsidR="002439B9" w:rsidRPr="002C759D" w:rsidRDefault="003A57AF" w:rsidP="006D61B9">
      <w:pPr>
        <w:pStyle w:val="Heading2"/>
        <w:rPr>
          <w:lang w:eastAsia="en-AU"/>
        </w:rPr>
      </w:pPr>
      <w:r w:rsidRPr="002C759D">
        <w:rPr>
          <w:lang w:eastAsia="en-AU"/>
        </w:rPr>
        <w:t xml:space="preserve">The obligation in clause </w:t>
      </w:r>
      <w:r w:rsidRPr="002C759D">
        <w:rPr>
          <w:lang w:eastAsia="en-AU"/>
        </w:rPr>
        <w:fldChar w:fldCharType="begin"/>
      </w:r>
      <w:r w:rsidRPr="002C759D">
        <w:rPr>
          <w:lang w:eastAsia="en-AU"/>
        </w:rPr>
        <w:instrText xml:space="preserve"> REF _Ref92458912 \w \h </w:instrText>
      </w:r>
      <w:r w:rsidR="00FD7EFD" w:rsidRPr="002C759D">
        <w:rPr>
          <w:lang w:eastAsia="en-AU"/>
        </w:rPr>
        <w:instrText xml:space="preserve"> \* MERGEFORMAT </w:instrText>
      </w:r>
      <w:r w:rsidRPr="002C759D">
        <w:rPr>
          <w:lang w:eastAsia="en-AU"/>
        </w:rPr>
      </w:r>
      <w:r w:rsidRPr="002C759D">
        <w:rPr>
          <w:lang w:eastAsia="en-AU"/>
        </w:rPr>
        <w:fldChar w:fldCharType="separate"/>
      </w:r>
      <w:r w:rsidR="009F0991" w:rsidRPr="002C759D">
        <w:rPr>
          <w:lang w:eastAsia="en-AU"/>
        </w:rPr>
        <w:t>8(1)(b)(ii)</w:t>
      </w:r>
      <w:r w:rsidRPr="002C759D">
        <w:rPr>
          <w:lang w:eastAsia="en-AU"/>
        </w:rPr>
        <w:fldChar w:fldCharType="end"/>
      </w:r>
      <w:r w:rsidRPr="002C759D">
        <w:rPr>
          <w:lang w:eastAsia="en-AU"/>
        </w:rPr>
        <w:t xml:space="preserve"> does not apply to an operator of a hospital in relation to a person</w:t>
      </w:r>
      <w:r w:rsidR="003D3563" w:rsidRPr="002C759D">
        <w:rPr>
          <w:lang w:eastAsia="en-AU"/>
        </w:rPr>
        <w:t xml:space="preserve"> who</w:t>
      </w:r>
      <w:r w:rsidRPr="002C759D">
        <w:rPr>
          <w:lang w:eastAsia="en-AU"/>
        </w:rPr>
        <w:t xml:space="preserve"> is</w:t>
      </w:r>
      <w:r w:rsidR="003D3563" w:rsidRPr="002C759D">
        <w:rPr>
          <w:lang w:eastAsia="en-AU"/>
        </w:rPr>
        <w:t xml:space="preserve"> not required to wear a face covering </w:t>
      </w:r>
      <w:r w:rsidRPr="002C759D">
        <w:rPr>
          <w:lang w:eastAsia="en-AU"/>
        </w:rPr>
        <w:t xml:space="preserve">under </w:t>
      </w:r>
      <w:r w:rsidR="002439B9" w:rsidRPr="002C759D">
        <w:rPr>
          <w:lang w:eastAsia="en-AU"/>
        </w:rPr>
        <w:t xml:space="preserve">the </w:t>
      </w:r>
      <w:r w:rsidR="002439B9" w:rsidRPr="002C759D">
        <w:rPr>
          <w:b/>
          <w:bCs/>
          <w:lang w:eastAsia="en-AU"/>
        </w:rPr>
        <w:t>Movement and Gathering Order</w:t>
      </w:r>
      <w:r w:rsidR="002439B9" w:rsidRPr="002C759D">
        <w:rPr>
          <w:lang w:eastAsia="en-AU"/>
        </w:rPr>
        <w:t>.</w:t>
      </w:r>
    </w:p>
    <w:p w14:paraId="5D853FEC" w14:textId="520FE99D" w:rsidR="00050844" w:rsidRPr="002C759D" w:rsidRDefault="00D82679" w:rsidP="00A032A7">
      <w:pPr>
        <w:pStyle w:val="Heading1"/>
      </w:pPr>
      <w:bookmarkStart w:id="58" w:name="_Toc88226894"/>
      <w:bookmarkStart w:id="59" w:name="_Toc88227194"/>
      <w:bookmarkStart w:id="60" w:name="_Ref88587402"/>
      <w:bookmarkStart w:id="61" w:name="_Ref88588734"/>
      <w:bookmarkStart w:id="62" w:name="_Toc88591803"/>
      <w:bookmarkStart w:id="63" w:name="_Toc96016495"/>
      <w:r w:rsidRPr="002C759D">
        <w:t>Hospital e</w:t>
      </w:r>
      <w:r w:rsidR="00050844" w:rsidRPr="002C759D">
        <w:t>xcluded persons</w:t>
      </w:r>
      <w:bookmarkEnd w:id="58"/>
      <w:bookmarkEnd w:id="59"/>
      <w:bookmarkEnd w:id="60"/>
      <w:bookmarkEnd w:id="61"/>
      <w:bookmarkEnd w:id="62"/>
      <w:bookmarkEnd w:id="63"/>
    </w:p>
    <w:p w14:paraId="5BF23B9E" w14:textId="59FF968C" w:rsidR="00050844" w:rsidRPr="002C759D" w:rsidRDefault="00050844" w:rsidP="00A032A7">
      <w:pPr>
        <w:pStyle w:val="Heading2"/>
        <w:numPr>
          <w:ilvl w:val="0"/>
          <w:numId w:val="0"/>
        </w:numPr>
        <w:ind w:left="709"/>
      </w:pPr>
      <w:bookmarkStart w:id="64" w:name="_Ref41049912"/>
      <w:r w:rsidRPr="002C759D">
        <w:t>Despite clause</w:t>
      </w:r>
      <w:r w:rsidR="00327308" w:rsidRPr="002C759D">
        <w:t>s</w:t>
      </w:r>
      <w:r w:rsidR="005A3A67" w:rsidRPr="002C759D">
        <w:t xml:space="preserve"> </w:t>
      </w:r>
      <w:r w:rsidR="005A3A67" w:rsidRPr="002C759D">
        <w:fldChar w:fldCharType="begin"/>
      </w:r>
      <w:r w:rsidR="005A3A67" w:rsidRPr="002C759D">
        <w:instrText xml:space="preserve"> REF _Ref88587371 \r \h </w:instrText>
      </w:r>
      <w:r w:rsidR="00933C4D" w:rsidRPr="002C759D">
        <w:instrText xml:space="preserve"> \* MERGEFORMAT </w:instrText>
      </w:r>
      <w:r w:rsidR="005A3A67" w:rsidRPr="002C759D">
        <w:fldChar w:fldCharType="separate"/>
      </w:r>
      <w:r w:rsidR="00A65D24" w:rsidRPr="002C759D">
        <w:t>7</w:t>
      </w:r>
      <w:r w:rsidR="005A3A67" w:rsidRPr="002C759D">
        <w:fldChar w:fldCharType="end"/>
      </w:r>
      <w:r w:rsidR="00327308" w:rsidRPr="002C759D">
        <w:t xml:space="preserve">, </w:t>
      </w:r>
      <w:r w:rsidR="00327308" w:rsidRPr="002C759D">
        <w:fldChar w:fldCharType="begin"/>
      </w:r>
      <w:r w:rsidR="00327308" w:rsidRPr="002C759D">
        <w:instrText xml:space="preserve"> REF _Ref92291615 \r \h </w:instrText>
      </w:r>
      <w:r w:rsidR="00FD7EFD" w:rsidRPr="002C759D">
        <w:instrText xml:space="preserve"> \* MERGEFORMAT </w:instrText>
      </w:r>
      <w:r w:rsidR="00327308" w:rsidRPr="002C759D">
        <w:fldChar w:fldCharType="separate"/>
      </w:r>
      <w:r w:rsidR="00A65D24" w:rsidRPr="002C759D">
        <w:t>8</w:t>
      </w:r>
      <w:r w:rsidR="00327308" w:rsidRPr="002C759D">
        <w:fldChar w:fldCharType="end"/>
      </w:r>
      <w:r w:rsidR="00327308" w:rsidRPr="002C759D">
        <w:t xml:space="preserve"> and </w:t>
      </w:r>
      <w:r w:rsidR="00327308" w:rsidRPr="002C759D">
        <w:fldChar w:fldCharType="begin"/>
      </w:r>
      <w:r w:rsidR="00327308" w:rsidRPr="002C759D">
        <w:instrText xml:space="preserve"> REF _Ref92291621 \r \h </w:instrText>
      </w:r>
      <w:r w:rsidR="00FD7EFD" w:rsidRPr="002C759D">
        <w:instrText xml:space="preserve"> \* MERGEFORMAT </w:instrText>
      </w:r>
      <w:r w:rsidR="00327308" w:rsidRPr="002C759D">
        <w:fldChar w:fldCharType="separate"/>
      </w:r>
      <w:r w:rsidR="00A65D24" w:rsidRPr="002C759D">
        <w:t>9</w:t>
      </w:r>
      <w:r w:rsidR="00327308" w:rsidRPr="002C759D">
        <w:fldChar w:fldCharType="end"/>
      </w:r>
      <w:r w:rsidRPr="002C759D">
        <w:t xml:space="preserve">, a </w:t>
      </w:r>
      <w:r w:rsidR="00997C57" w:rsidRPr="002C759D">
        <w:t xml:space="preserve">hospital </w:t>
      </w:r>
      <w:r w:rsidRPr="002C759D">
        <w:t>worker or a visitor to a patient, or a person referred to in clause </w:t>
      </w:r>
      <w:r w:rsidRPr="002C759D">
        <w:fldChar w:fldCharType="begin"/>
      </w:r>
      <w:r w:rsidRPr="002C759D">
        <w:instrText xml:space="preserve"> REF _Ref37613996 \r \h  \* MERGEFORMAT </w:instrText>
      </w:r>
      <w:r w:rsidRPr="002C759D">
        <w:fldChar w:fldCharType="separate"/>
      </w:r>
      <w:r w:rsidR="00A65D24" w:rsidRPr="002C759D">
        <w:t>7(4)</w:t>
      </w:r>
      <w:r w:rsidRPr="002C759D">
        <w:fldChar w:fldCharType="end"/>
      </w:r>
      <w:r w:rsidR="00327308" w:rsidRPr="002C759D">
        <w:t>, as applicable,</w:t>
      </w:r>
      <w:r w:rsidRPr="002C759D">
        <w:t xml:space="preserve"> must not enter or remain at a hospital if</w:t>
      </w:r>
      <w:r w:rsidR="00435438" w:rsidRPr="002C759D">
        <w:t xml:space="preserve"> the person is a</w:t>
      </w:r>
      <w:r w:rsidR="00BC41B7" w:rsidRPr="002C759D">
        <w:t>n</w:t>
      </w:r>
      <w:r w:rsidR="00435438" w:rsidRPr="002C759D">
        <w:t xml:space="preserve"> excluded person</w:t>
      </w:r>
      <w:bookmarkEnd w:id="64"/>
      <w:r w:rsidR="00435438" w:rsidRPr="002C759D">
        <w:t>.</w:t>
      </w:r>
    </w:p>
    <w:p w14:paraId="76E5F20A" w14:textId="77777777" w:rsidR="00050844" w:rsidRPr="002C759D" w:rsidRDefault="00050844" w:rsidP="00A032A7">
      <w:pPr>
        <w:pStyle w:val="Heading1"/>
        <w:tabs>
          <w:tab w:val="clear" w:pos="709"/>
          <w:tab w:val="num" w:pos="11"/>
        </w:tabs>
      </w:pPr>
      <w:bookmarkStart w:id="65" w:name="_Toc88587006"/>
      <w:bookmarkStart w:id="66" w:name="_Toc88591205"/>
      <w:bookmarkStart w:id="67" w:name="_Toc88591293"/>
      <w:bookmarkStart w:id="68" w:name="_Toc88591665"/>
      <w:bookmarkStart w:id="69" w:name="_Toc88591758"/>
      <w:bookmarkStart w:id="70" w:name="_Toc88591804"/>
      <w:bookmarkStart w:id="71" w:name="_Toc89175410"/>
      <w:bookmarkStart w:id="72" w:name="_Toc88587007"/>
      <w:bookmarkStart w:id="73" w:name="_Toc88591206"/>
      <w:bookmarkStart w:id="74" w:name="_Toc88591294"/>
      <w:bookmarkStart w:id="75" w:name="_Toc88591666"/>
      <w:bookmarkStart w:id="76" w:name="_Toc88591759"/>
      <w:bookmarkStart w:id="77" w:name="_Toc88591805"/>
      <w:bookmarkStart w:id="78" w:name="_Toc89175411"/>
      <w:bookmarkStart w:id="79" w:name="_Toc88587008"/>
      <w:bookmarkStart w:id="80" w:name="_Toc88591207"/>
      <w:bookmarkStart w:id="81" w:name="_Toc88591295"/>
      <w:bookmarkStart w:id="82" w:name="_Toc88591667"/>
      <w:bookmarkStart w:id="83" w:name="_Toc88591760"/>
      <w:bookmarkStart w:id="84" w:name="_Toc88591806"/>
      <w:bookmarkStart w:id="85" w:name="_Toc89175412"/>
      <w:bookmarkStart w:id="86" w:name="_Toc88587009"/>
      <w:bookmarkStart w:id="87" w:name="_Toc88591208"/>
      <w:bookmarkStart w:id="88" w:name="_Toc88591296"/>
      <w:bookmarkStart w:id="89" w:name="_Toc88591668"/>
      <w:bookmarkStart w:id="90" w:name="_Toc88591761"/>
      <w:bookmarkStart w:id="91" w:name="_Toc88591807"/>
      <w:bookmarkStart w:id="92" w:name="_Toc89175413"/>
      <w:bookmarkStart w:id="93" w:name="_Toc88587010"/>
      <w:bookmarkStart w:id="94" w:name="_Toc88591209"/>
      <w:bookmarkStart w:id="95" w:name="_Toc88591297"/>
      <w:bookmarkStart w:id="96" w:name="_Toc88591669"/>
      <w:bookmarkStart w:id="97" w:name="_Toc88591762"/>
      <w:bookmarkStart w:id="98" w:name="_Toc88591808"/>
      <w:bookmarkStart w:id="99" w:name="_Toc89175414"/>
      <w:bookmarkStart w:id="100" w:name="_Toc88587011"/>
      <w:bookmarkStart w:id="101" w:name="_Toc88591210"/>
      <w:bookmarkStart w:id="102" w:name="_Toc88591298"/>
      <w:bookmarkStart w:id="103" w:name="_Toc88591670"/>
      <w:bookmarkStart w:id="104" w:name="_Toc88591763"/>
      <w:bookmarkStart w:id="105" w:name="_Toc88591809"/>
      <w:bookmarkStart w:id="106" w:name="_Toc89175415"/>
      <w:bookmarkStart w:id="107" w:name="_Toc88587012"/>
      <w:bookmarkStart w:id="108" w:name="_Toc88591211"/>
      <w:bookmarkStart w:id="109" w:name="_Toc88591299"/>
      <w:bookmarkStart w:id="110" w:name="_Toc88591671"/>
      <w:bookmarkStart w:id="111" w:name="_Toc88591764"/>
      <w:bookmarkStart w:id="112" w:name="_Toc88591810"/>
      <w:bookmarkStart w:id="113" w:name="_Toc89175416"/>
      <w:bookmarkStart w:id="114" w:name="_Toc88587013"/>
      <w:bookmarkStart w:id="115" w:name="_Toc88591212"/>
      <w:bookmarkStart w:id="116" w:name="_Toc88591300"/>
      <w:bookmarkStart w:id="117" w:name="_Toc88591672"/>
      <w:bookmarkStart w:id="118" w:name="_Toc88591765"/>
      <w:bookmarkStart w:id="119" w:name="_Toc88591811"/>
      <w:bookmarkStart w:id="120" w:name="_Toc89175417"/>
      <w:bookmarkStart w:id="121" w:name="_Toc88587014"/>
      <w:bookmarkStart w:id="122" w:name="_Toc88591213"/>
      <w:bookmarkStart w:id="123" w:name="_Toc88591301"/>
      <w:bookmarkStart w:id="124" w:name="_Toc88591673"/>
      <w:bookmarkStart w:id="125" w:name="_Toc88591766"/>
      <w:bookmarkStart w:id="126" w:name="_Toc88591812"/>
      <w:bookmarkStart w:id="127" w:name="_Toc89175418"/>
      <w:bookmarkStart w:id="128" w:name="_Toc88587015"/>
      <w:bookmarkStart w:id="129" w:name="_Toc88591214"/>
      <w:bookmarkStart w:id="130" w:name="_Toc88591302"/>
      <w:bookmarkStart w:id="131" w:name="_Toc88591674"/>
      <w:bookmarkStart w:id="132" w:name="_Toc88591767"/>
      <w:bookmarkStart w:id="133" w:name="_Toc88591813"/>
      <w:bookmarkStart w:id="134" w:name="_Toc89175419"/>
      <w:bookmarkStart w:id="135" w:name="_Toc88587016"/>
      <w:bookmarkStart w:id="136" w:name="_Toc88591215"/>
      <w:bookmarkStart w:id="137" w:name="_Toc88591303"/>
      <w:bookmarkStart w:id="138" w:name="_Toc88591675"/>
      <w:bookmarkStart w:id="139" w:name="_Toc88591768"/>
      <w:bookmarkStart w:id="140" w:name="_Toc88591814"/>
      <w:bookmarkStart w:id="141" w:name="_Toc89175420"/>
      <w:bookmarkStart w:id="142" w:name="_Toc88587017"/>
      <w:bookmarkStart w:id="143" w:name="_Toc88591216"/>
      <w:bookmarkStart w:id="144" w:name="_Toc88591304"/>
      <w:bookmarkStart w:id="145" w:name="_Toc88591676"/>
      <w:bookmarkStart w:id="146" w:name="_Toc88591769"/>
      <w:bookmarkStart w:id="147" w:name="_Toc88591815"/>
      <w:bookmarkStart w:id="148" w:name="_Toc89175421"/>
      <w:bookmarkStart w:id="149" w:name="_Toc88587018"/>
      <w:bookmarkStart w:id="150" w:name="_Toc88591217"/>
      <w:bookmarkStart w:id="151" w:name="_Toc88591305"/>
      <w:bookmarkStart w:id="152" w:name="_Toc88591677"/>
      <w:bookmarkStart w:id="153" w:name="_Toc88591770"/>
      <w:bookmarkStart w:id="154" w:name="_Toc88591816"/>
      <w:bookmarkStart w:id="155" w:name="_Toc89175422"/>
      <w:bookmarkStart w:id="156" w:name="_Toc88587019"/>
      <w:bookmarkStart w:id="157" w:name="_Toc88591218"/>
      <w:bookmarkStart w:id="158" w:name="_Toc88591306"/>
      <w:bookmarkStart w:id="159" w:name="_Toc88591678"/>
      <w:bookmarkStart w:id="160" w:name="_Toc88591771"/>
      <w:bookmarkStart w:id="161" w:name="_Toc88591817"/>
      <w:bookmarkStart w:id="162" w:name="_Toc89175423"/>
      <w:bookmarkStart w:id="163" w:name="_Toc88587020"/>
      <w:bookmarkStart w:id="164" w:name="_Toc88591219"/>
      <w:bookmarkStart w:id="165" w:name="_Toc88591307"/>
      <w:bookmarkStart w:id="166" w:name="_Toc88591679"/>
      <w:bookmarkStart w:id="167" w:name="_Toc88591772"/>
      <w:bookmarkStart w:id="168" w:name="_Toc88591818"/>
      <w:bookmarkStart w:id="169" w:name="_Toc89175424"/>
      <w:bookmarkStart w:id="170" w:name="_Toc88226895"/>
      <w:bookmarkStart w:id="171" w:name="_Toc88227195"/>
      <w:bookmarkStart w:id="172" w:name="_Toc88591819"/>
      <w:bookmarkStart w:id="173" w:name="_Toc9601649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2C759D">
        <w:t xml:space="preserve">Hospital may permit certain </w:t>
      </w:r>
      <w:r w:rsidR="00D82679" w:rsidRPr="002C759D">
        <w:t xml:space="preserve">hospital </w:t>
      </w:r>
      <w:r w:rsidRPr="002C759D">
        <w:t>excluded persons to visit</w:t>
      </w:r>
      <w:bookmarkEnd w:id="170"/>
      <w:bookmarkEnd w:id="171"/>
      <w:bookmarkEnd w:id="172"/>
      <w:bookmarkEnd w:id="173"/>
    </w:p>
    <w:p w14:paraId="4E0E9A7E" w14:textId="56489FA9" w:rsidR="00050844" w:rsidRPr="002C759D" w:rsidRDefault="00050844" w:rsidP="001968DA">
      <w:pPr>
        <w:pStyle w:val="Heading2"/>
      </w:pPr>
      <w:bookmarkStart w:id="174" w:name="_Ref50745428"/>
      <w:bookmarkStart w:id="175" w:name="_Ref41051447"/>
      <w:r w:rsidRPr="002C759D">
        <w:t xml:space="preserve">Despite clause </w:t>
      </w:r>
      <w:r w:rsidR="005A3A67" w:rsidRPr="002C759D">
        <w:rPr>
          <w:iCs w:val="0"/>
        </w:rPr>
        <w:fldChar w:fldCharType="begin"/>
      </w:r>
      <w:r w:rsidR="005A3A67" w:rsidRPr="002C759D">
        <w:instrText xml:space="preserve"> REF _Ref88587402 \r \h </w:instrText>
      </w:r>
      <w:r w:rsidR="00933C4D" w:rsidRPr="002C759D">
        <w:instrText xml:space="preserve"> \* MERGEFORMAT </w:instrText>
      </w:r>
      <w:r w:rsidR="005A3A67" w:rsidRPr="002C759D">
        <w:rPr>
          <w:iCs w:val="0"/>
        </w:rPr>
      </w:r>
      <w:r w:rsidR="005A3A67" w:rsidRPr="002C759D">
        <w:rPr>
          <w:iCs w:val="0"/>
        </w:rPr>
        <w:fldChar w:fldCharType="separate"/>
      </w:r>
      <w:r w:rsidR="009F0991" w:rsidRPr="002C759D">
        <w:t>10</w:t>
      </w:r>
      <w:r w:rsidR="005A3A67" w:rsidRPr="002C759D">
        <w:rPr>
          <w:iCs w:val="0"/>
        </w:rPr>
        <w:fldChar w:fldCharType="end"/>
      </w:r>
      <w:r w:rsidRPr="002C759D">
        <w:t xml:space="preserve">, a person referred to in </w:t>
      </w:r>
      <w:r w:rsidR="005A3A67" w:rsidRPr="002C759D">
        <w:t xml:space="preserve">paragraphs </w:t>
      </w:r>
      <w:r w:rsidR="00327308" w:rsidRPr="002C759D">
        <w:rPr>
          <w:iCs w:val="0"/>
        </w:rPr>
        <w:fldChar w:fldCharType="begin"/>
      </w:r>
      <w:r w:rsidR="00327308" w:rsidRPr="002C759D">
        <w:instrText xml:space="preserve"> REF _Ref92291775 \n \h </w:instrText>
      </w:r>
      <w:r w:rsidR="00FD7EFD" w:rsidRPr="002C759D">
        <w:instrText xml:space="preserve"> \* MERGEFORMAT </w:instrText>
      </w:r>
      <w:r w:rsidR="00327308" w:rsidRPr="002C759D">
        <w:rPr>
          <w:iCs w:val="0"/>
        </w:rPr>
      </w:r>
      <w:r w:rsidR="00327308" w:rsidRPr="002C759D">
        <w:rPr>
          <w:iCs w:val="0"/>
        </w:rPr>
        <w:fldChar w:fldCharType="separate"/>
      </w:r>
      <w:r w:rsidR="009F0991" w:rsidRPr="002C759D">
        <w:t>(1)</w:t>
      </w:r>
      <w:r w:rsidR="00327308" w:rsidRPr="002C759D">
        <w:rPr>
          <w:iCs w:val="0"/>
        </w:rPr>
        <w:fldChar w:fldCharType="end"/>
      </w:r>
      <w:r w:rsidR="007812EA" w:rsidRPr="002C759D">
        <w:rPr>
          <w:iCs w:val="0"/>
        </w:rPr>
        <w:t xml:space="preserve">, </w:t>
      </w:r>
      <w:r w:rsidR="00A65D24" w:rsidRPr="002C759D">
        <w:fldChar w:fldCharType="begin"/>
      </w:r>
      <w:r w:rsidR="00A65D24" w:rsidRPr="002C759D">
        <w:rPr>
          <w:iCs w:val="0"/>
        </w:rPr>
        <w:instrText xml:space="preserve"> REF _Ref92291788 \n \h </w:instrText>
      </w:r>
      <w:r w:rsidR="002C759D">
        <w:instrText xml:space="preserve"> \* MERGEFORMAT </w:instrText>
      </w:r>
      <w:r w:rsidR="00A65D24" w:rsidRPr="002C759D">
        <w:fldChar w:fldCharType="separate"/>
      </w:r>
      <w:r w:rsidR="00A65D24" w:rsidRPr="002C759D">
        <w:rPr>
          <w:iCs w:val="0"/>
        </w:rPr>
        <w:t>(5)</w:t>
      </w:r>
      <w:r w:rsidR="00A65D24" w:rsidRPr="002C759D">
        <w:fldChar w:fldCharType="end"/>
      </w:r>
      <w:r w:rsidR="00A65D24" w:rsidRPr="002C759D">
        <w:rPr>
          <w:iCs w:val="0"/>
        </w:rPr>
        <w:t xml:space="preserve"> or </w:t>
      </w:r>
      <w:r w:rsidR="00A65D24" w:rsidRPr="002C759D">
        <w:fldChar w:fldCharType="begin"/>
      </w:r>
      <w:r w:rsidR="00A65D24" w:rsidRPr="002C759D">
        <w:rPr>
          <w:iCs w:val="0"/>
        </w:rPr>
        <w:instrText xml:space="preserve"> REF _Ref89439078 \n \h </w:instrText>
      </w:r>
      <w:r w:rsidR="002C759D">
        <w:instrText xml:space="preserve"> \* MERGEFORMAT </w:instrText>
      </w:r>
      <w:r w:rsidR="00A65D24" w:rsidRPr="002C759D">
        <w:fldChar w:fldCharType="separate"/>
      </w:r>
      <w:r w:rsidR="00A65D24" w:rsidRPr="002C759D">
        <w:rPr>
          <w:iCs w:val="0"/>
        </w:rPr>
        <w:t>(6)</w:t>
      </w:r>
      <w:r w:rsidR="00A65D24" w:rsidRPr="002C759D">
        <w:fldChar w:fldCharType="end"/>
      </w:r>
      <w:r w:rsidR="00771958" w:rsidRPr="002C759D">
        <w:t xml:space="preserve"> </w:t>
      </w:r>
      <w:r w:rsidR="005A3A67" w:rsidRPr="002C759D">
        <w:t xml:space="preserve">of the definition of </w:t>
      </w:r>
      <w:r w:rsidR="005E1F44" w:rsidRPr="002C759D">
        <w:t xml:space="preserve">hospital </w:t>
      </w:r>
      <w:r w:rsidR="005A3A67" w:rsidRPr="002C759D">
        <w:t>excluded person</w:t>
      </w:r>
      <w:r w:rsidRPr="002C759D">
        <w:t xml:space="preserve"> may enter or remain at a hospital if</w:t>
      </w:r>
      <w:r w:rsidR="0058370F" w:rsidRPr="002C759D">
        <w:t xml:space="preserve"> </w:t>
      </w:r>
      <w:bookmarkEnd w:id="174"/>
      <w:r w:rsidRPr="002C759D">
        <w:t>the person is authorised to enter or remain at the hospital by:</w:t>
      </w:r>
    </w:p>
    <w:p w14:paraId="2149BCE6" w14:textId="7475FDCA" w:rsidR="00050844" w:rsidRPr="002C759D" w:rsidRDefault="00050844" w:rsidP="001968DA">
      <w:pPr>
        <w:pStyle w:val="Heading3"/>
      </w:pPr>
      <w:bookmarkStart w:id="176" w:name="_Ref43561130"/>
      <w:r w:rsidRPr="002C759D">
        <w:t>an officer of the hospital with the position of Executive Director of Nursing</w:t>
      </w:r>
      <w:r w:rsidR="00B41562" w:rsidRPr="002C759D">
        <w:t xml:space="preserve"> and Midwifery</w:t>
      </w:r>
      <w:r w:rsidRPr="002C759D">
        <w:t xml:space="preserve"> or equivalent; and</w:t>
      </w:r>
      <w:bookmarkEnd w:id="176"/>
    </w:p>
    <w:p w14:paraId="21773108" w14:textId="77777777" w:rsidR="00050844" w:rsidRPr="002C759D" w:rsidRDefault="00050844" w:rsidP="001968DA">
      <w:pPr>
        <w:pStyle w:val="Heading3"/>
      </w:pPr>
      <w:r w:rsidRPr="002C759D">
        <w:lastRenderedPageBreak/>
        <w:t>the Chief Health Officer or Deputy Chief Health Officer.</w:t>
      </w:r>
    </w:p>
    <w:p w14:paraId="74A0D625" w14:textId="489659FA" w:rsidR="00050844" w:rsidRPr="002C759D" w:rsidRDefault="00050844" w:rsidP="001968DA">
      <w:pPr>
        <w:pStyle w:val="Indent25"/>
        <w:rPr>
          <w:i/>
          <w:iCs/>
          <w:sz w:val="20"/>
          <w:szCs w:val="20"/>
        </w:rPr>
      </w:pPr>
      <w:bookmarkStart w:id="177" w:name="_Ref43305374"/>
      <w:r w:rsidRPr="002C759D">
        <w:rPr>
          <w:i/>
          <w:iCs/>
          <w:sz w:val="20"/>
          <w:szCs w:val="20"/>
        </w:rPr>
        <w:t>Note: a person</w:t>
      </w:r>
      <w:bookmarkEnd w:id="177"/>
      <w:r w:rsidRPr="002C759D">
        <w:rPr>
          <w:i/>
          <w:iCs/>
          <w:sz w:val="20"/>
          <w:szCs w:val="20"/>
        </w:rPr>
        <w:t xml:space="preserve"> who has been diagnosed with </w:t>
      </w:r>
      <w:r w:rsidR="00C0167A" w:rsidRPr="002C759D">
        <w:rPr>
          <w:i/>
          <w:iCs/>
          <w:sz w:val="20"/>
          <w:szCs w:val="20"/>
        </w:rPr>
        <w:t>COVID-19</w:t>
      </w:r>
      <w:r w:rsidRPr="002C759D">
        <w:rPr>
          <w:i/>
          <w:iCs/>
          <w:sz w:val="20"/>
          <w:szCs w:val="20"/>
        </w:rPr>
        <w:t xml:space="preserve"> and has not yet been given, or taken to have been given, clearance from self-isolation under the </w:t>
      </w:r>
      <w:r w:rsidRPr="002C759D">
        <w:rPr>
          <w:b/>
          <w:bCs w:val="0"/>
          <w:i/>
          <w:iCs/>
          <w:sz w:val="20"/>
          <w:szCs w:val="20"/>
        </w:rPr>
        <w:t xml:space="preserve">Quarantine, Isolation and Testing Order </w:t>
      </w:r>
      <w:r w:rsidRPr="002C759D">
        <w:rPr>
          <w:i/>
          <w:iCs/>
          <w:sz w:val="20"/>
          <w:szCs w:val="20"/>
        </w:rPr>
        <w:t xml:space="preserve">may be authorised to visit the hospital under this subclause. Such authorisation has to be given by the hospital and the Chief Health Officer or the Deputy Chief Health </w:t>
      </w:r>
      <w:proofErr w:type="gramStart"/>
      <w:r w:rsidRPr="002C759D">
        <w:rPr>
          <w:i/>
          <w:iCs/>
          <w:sz w:val="20"/>
          <w:szCs w:val="20"/>
        </w:rPr>
        <w:t>Officer, and</w:t>
      </w:r>
      <w:proofErr w:type="gramEnd"/>
      <w:r w:rsidRPr="002C759D">
        <w:rPr>
          <w:i/>
          <w:iCs/>
          <w:sz w:val="20"/>
          <w:szCs w:val="20"/>
        </w:rPr>
        <w:t xml:space="preserve"> can be subject to conditions: see subclause</w:t>
      </w:r>
      <w:r w:rsidR="003B63A5" w:rsidRPr="002C759D">
        <w:rPr>
          <w:i/>
          <w:iCs/>
          <w:sz w:val="20"/>
          <w:szCs w:val="20"/>
        </w:rPr>
        <w:t xml:space="preserve"> </w:t>
      </w:r>
      <w:r w:rsidR="007C0E96" w:rsidRPr="002C759D">
        <w:rPr>
          <w:i/>
          <w:iCs/>
          <w:sz w:val="20"/>
          <w:szCs w:val="20"/>
        </w:rPr>
        <w:fldChar w:fldCharType="begin"/>
      </w:r>
      <w:r w:rsidR="007C0E96" w:rsidRPr="002C759D">
        <w:rPr>
          <w:i/>
          <w:iCs/>
          <w:sz w:val="20"/>
          <w:szCs w:val="20"/>
        </w:rPr>
        <w:instrText xml:space="preserve"> REF _Ref89434516 \r \h </w:instrText>
      </w:r>
      <w:r w:rsidR="00933C4D" w:rsidRPr="002C759D">
        <w:rPr>
          <w:i/>
          <w:iCs/>
          <w:sz w:val="20"/>
          <w:szCs w:val="20"/>
        </w:rPr>
        <w:instrText xml:space="preserve"> \* MERGEFORMAT </w:instrText>
      </w:r>
      <w:r w:rsidR="007C0E96" w:rsidRPr="002C759D">
        <w:rPr>
          <w:i/>
          <w:iCs/>
          <w:sz w:val="20"/>
          <w:szCs w:val="20"/>
        </w:rPr>
      </w:r>
      <w:r w:rsidR="007C0E96" w:rsidRPr="002C759D">
        <w:rPr>
          <w:i/>
          <w:iCs/>
          <w:sz w:val="20"/>
          <w:szCs w:val="20"/>
        </w:rPr>
        <w:fldChar w:fldCharType="separate"/>
      </w:r>
      <w:r w:rsidR="009F0991" w:rsidRPr="002C759D">
        <w:rPr>
          <w:i/>
          <w:iCs/>
          <w:sz w:val="20"/>
          <w:szCs w:val="20"/>
        </w:rPr>
        <w:t>(2)</w:t>
      </w:r>
      <w:r w:rsidR="007C0E96" w:rsidRPr="002C759D">
        <w:rPr>
          <w:i/>
          <w:iCs/>
          <w:sz w:val="20"/>
          <w:szCs w:val="20"/>
        </w:rPr>
        <w:fldChar w:fldCharType="end"/>
      </w:r>
      <w:r w:rsidR="006520B2" w:rsidRPr="002C759D">
        <w:rPr>
          <w:i/>
          <w:iCs/>
          <w:sz w:val="20"/>
          <w:szCs w:val="20"/>
        </w:rPr>
        <w:t>.</w:t>
      </w:r>
      <w:r w:rsidRPr="002C759D">
        <w:rPr>
          <w:i/>
          <w:iCs/>
          <w:sz w:val="20"/>
          <w:szCs w:val="20"/>
        </w:rPr>
        <w:t xml:space="preserve"> </w:t>
      </w:r>
    </w:p>
    <w:p w14:paraId="59444C44" w14:textId="36983012" w:rsidR="000C3E0F" w:rsidRPr="002C759D" w:rsidRDefault="000C3E0F" w:rsidP="000C3E0F">
      <w:pPr>
        <w:pStyle w:val="Heading2"/>
        <w:tabs>
          <w:tab w:val="clear" w:pos="1418"/>
          <w:tab w:val="num" w:pos="720"/>
        </w:tabs>
      </w:pPr>
      <w:bookmarkStart w:id="178" w:name="_Ref89434516"/>
      <w:bookmarkStart w:id="179" w:name="_Ref64471949"/>
      <w:r w:rsidRPr="002C759D">
        <w:t xml:space="preserve">A person permitted to enter or remain at a hospital under subclause </w:t>
      </w:r>
      <w:r w:rsidRPr="002C759D">
        <w:fldChar w:fldCharType="begin"/>
      </w:r>
      <w:r w:rsidRPr="002C759D">
        <w:instrText xml:space="preserve"> REF _Ref50745428 \r \h  \* MERGEFORMAT </w:instrText>
      </w:r>
      <w:r w:rsidRPr="002C759D">
        <w:fldChar w:fldCharType="separate"/>
      </w:r>
      <w:r w:rsidR="009F0991" w:rsidRPr="002C759D">
        <w:t>(1)</w:t>
      </w:r>
      <w:r w:rsidRPr="002C759D">
        <w:fldChar w:fldCharType="end"/>
      </w:r>
      <w:r w:rsidRPr="002C759D">
        <w:t xml:space="preserve"> must comply with any directions or conditions imposed in relation to their visit by either or both of:</w:t>
      </w:r>
      <w:bookmarkEnd w:id="178"/>
    </w:p>
    <w:p w14:paraId="2C2EAC3D" w14:textId="413F01E5" w:rsidR="000C3E0F" w:rsidRPr="002C759D" w:rsidRDefault="000C3E0F" w:rsidP="000C3E0F">
      <w:pPr>
        <w:pStyle w:val="Heading3"/>
        <w:tabs>
          <w:tab w:val="clear" w:pos="2126"/>
          <w:tab w:val="num" w:pos="1428"/>
        </w:tabs>
      </w:pPr>
      <w:r w:rsidRPr="002C759D">
        <w:t xml:space="preserve">the officer of the hospital who authorised their visit under subclause </w:t>
      </w:r>
      <w:r w:rsidRPr="002C759D">
        <w:fldChar w:fldCharType="begin"/>
      </w:r>
      <w:r w:rsidRPr="002C759D">
        <w:instrText xml:space="preserve"> REF _Ref43561130 \r \h  \* MERGEFORMAT </w:instrText>
      </w:r>
      <w:r w:rsidRPr="002C759D">
        <w:fldChar w:fldCharType="separate"/>
      </w:r>
      <w:r w:rsidR="0058370F" w:rsidRPr="002C759D">
        <w:t>(1)(a)</w:t>
      </w:r>
      <w:r w:rsidRPr="002C759D">
        <w:fldChar w:fldCharType="end"/>
      </w:r>
      <w:r w:rsidRPr="002C759D">
        <w:t xml:space="preserve">; and </w:t>
      </w:r>
    </w:p>
    <w:p w14:paraId="15926A58" w14:textId="77777777" w:rsidR="000C3E0F" w:rsidRPr="002C759D" w:rsidRDefault="000C3E0F" w:rsidP="00A032A7">
      <w:pPr>
        <w:pStyle w:val="Heading3"/>
        <w:tabs>
          <w:tab w:val="clear" w:pos="2126"/>
          <w:tab w:val="num" w:pos="1428"/>
        </w:tabs>
      </w:pPr>
      <w:r w:rsidRPr="002C759D">
        <w:t xml:space="preserve">the Chief Health Officer or the Deputy Chief Health Officer. </w:t>
      </w:r>
    </w:p>
    <w:p w14:paraId="2D065EB4" w14:textId="22D4DA52" w:rsidR="00050844" w:rsidRPr="002C759D" w:rsidRDefault="00050844" w:rsidP="0058370F">
      <w:pPr>
        <w:pStyle w:val="Heading2"/>
        <w:tabs>
          <w:tab w:val="clear" w:pos="1418"/>
          <w:tab w:val="num" w:pos="720"/>
        </w:tabs>
      </w:pPr>
      <w:bookmarkStart w:id="180" w:name="_Ref89977175"/>
      <w:r w:rsidRPr="002C759D">
        <w:t xml:space="preserve">Despite clause </w:t>
      </w:r>
      <w:r w:rsidR="005A3A67" w:rsidRPr="002C759D">
        <w:rPr>
          <w:iCs w:val="0"/>
        </w:rPr>
        <w:fldChar w:fldCharType="begin"/>
      </w:r>
      <w:r w:rsidR="005A3A67" w:rsidRPr="002C759D">
        <w:instrText xml:space="preserve"> REF _Ref88587402 \r \h </w:instrText>
      </w:r>
      <w:r w:rsidR="00933C4D" w:rsidRPr="002C759D">
        <w:instrText xml:space="preserve"> \* MERGEFORMAT </w:instrText>
      </w:r>
      <w:r w:rsidR="005A3A67" w:rsidRPr="002C759D">
        <w:rPr>
          <w:iCs w:val="0"/>
        </w:rPr>
      </w:r>
      <w:r w:rsidR="005A3A67" w:rsidRPr="002C759D">
        <w:rPr>
          <w:iCs w:val="0"/>
        </w:rPr>
        <w:fldChar w:fldCharType="separate"/>
      </w:r>
      <w:r w:rsidR="009F0991" w:rsidRPr="002C759D">
        <w:t>10</w:t>
      </w:r>
      <w:r w:rsidR="005A3A67" w:rsidRPr="002C759D">
        <w:rPr>
          <w:iCs w:val="0"/>
        </w:rPr>
        <w:fldChar w:fldCharType="end"/>
      </w:r>
      <w:r w:rsidRPr="002C759D">
        <w:t xml:space="preserve">, a person referred to in </w:t>
      </w:r>
      <w:r w:rsidR="005A3A67" w:rsidRPr="002C759D">
        <w:t xml:space="preserve">paragraphs </w:t>
      </w:r>
      <w:r w:rsidR="00D02317" w:rsidRPr="002C759D">
        <w:rPr>
          <w:iCs w:val="0"/>
        </w:rPr>
        <w:fldChar w:fldCharType="begin"/>
      </w:r>
      <w:r w:rsidR="00D02317" w:rsidRPr="002C759D">
        <w:instrText xml:space="preserve"> REF _Ref89802329 \n \h </w:instrText>
      </w:r>
      <w:r w:rsidR="00933C4D" w:rsidRPr="002C759D">
        <w:instrText xml:space="preserve"> \* MERGEFORMAT </w:instrText>
      </w:r>
      <w:r w:rsidR="00D02317" w:rsidRPr="002C759D">
        <w:rPr>
          <w:iCs w:val="0"/>
        </w:rPr>
      </w:r>
      <w:r w:rsidR="00D02317" w:rsidRPr="002C759D">
        <w:rPr>
          <w:iCs w:val="0"/>
        </w:rPr>
        <w:fldChar w:fldCharType="separate"/>
      </w:r>
      <w:r w:rsidR="00BD4721" w:rsidRPr="002C759D">
        <w:t>(2)</w:t>
      </w:r>
      <w:r w:rsidR="00D02317" w:rsidRPr="002C759D">
        <w:rPr>
          <w:iCs w:val="0"/>
        </w:rPr>
        <w:fldChar w:fldCharType="end"/>
      </w:r>
      <w:r w:rsidR="005A3A67" w:rsidRPr="002C759D">
        <w:t xml:space="preserve">, </w:t>
      </w:r>
      <w:r w:rsidR="00D02317" w:rsidRPr="002C759D">
        <w:rPr>
          <w:iCs w:val="0"/>
        </w:rPr>
        <w:fldChar w:fldCharType="begin"/>
      </w:r>
      <w:r w:rsidR="00D02317" w:rsidRPr="002C759D">
        <w:instrText xml:space="preserve"> REF _Ref89802348 \n \h </w:instrText>
      </w:r>
      <w:r w:rsidR="00933C4D" w:rsidRPr="002C759D">
        <w:instrText xml:space="preserve"> \* MERGEFORMAT </w:instrText>
      </w:r>
      <w:r w:rsidR="00D02317" w:rsidRPr="002C759D">
        <w:rPr>
          <w:iCs w:val="0"/>
        </w:rPr>
      </w:r>
      <w:r w:rsidR="00D02317" w:rsidRPr="002C759D">
        <w:rPr>
          <w:iCs w:val="0"/>
        </w:rPr>
        <w:fldChar w:fldCharType="separate"/>
      </w:r>
      <w:r w:rsidR="00BD4721" w:rsidRPr="002C759D">
        <w:t>(3)</w:t>
      </w:r>
      <w:r w:rsidR="00D02317" w:rsidRPr="002C759D">
        <w:rPr>
          <w:iCs w:val="0"/>
        </w:rPr>
        <w:fldChar w:fldCharType="end"/>
      </w:r>
      <w:r w:rsidR="005F5F6F" w:rsidRPr="002C759D">
        <w:t xml:space="preserve"> </w:t>
      </w:r>
      <w:r w:rsidR="005A3A67" w:rsidRPr="002C759D">
        <w:t xml:space="preserve">or </w:t>
      </w:r>
      <w:r w:rsidR="00D02317" w:rsidRPr="002C759D">
        <w:rPr>
          <w:iCs w:val="0"/>
        </w:rPr>
        <w:fldChar w:fldCharType="begin"/>
      </w:r>
      <w:r w:rsidR="00D02317" w:rsidRPr="002C759D">
        <w:instrText xml:space="preserve"> REF _Ref89802362 \n \h </w:instrText>
      </w:r>
      <w:r w:rsidR="00933C4D" w:rsidRPr="002C759D">
        <w:instrText xml:space="preserve"> \* MERGEFORMAT </w:instrText>
      </w:r>
      <w:r w:rsidR="00D02317" w:rsidRPr="002C759D">
        <w:rPr>
          <w:iCs w:val="0"/>
        </w:rPr>
      </w:r>
      <w:r w:rsidR="00D02317" w:rsidRPr="002C759D">
        <w:rPr>
          <w:iCs w:val="0"/>
        </w:rPr>
        <w:fldChar w:fldCharType="separate"/>
      </w:r>
      <w:r w:rsidR="00BD4721" w:rsidRPr="002C759D">
        <w:t>(4)</w:t>
      </w:r>
      <w:r w:rsidR="00D02317" w:rsidRPr="002C759D">
        <w:rPr>
          <w:iCs w:val="0"/>
        </w:rPr>
        <w:fldChar w:fldCharType="end"/>
      </w:r>
      <w:r w:rsidR="005A3A67" w:rsidRPr="002C759D">
        <w:t xml:space="preserve"> of the definition of </w:t>
      </w:r>
      <w:r w:rsidR="00D82679" w:rsidRPr="002C759D">
        <w:t xml:space="preserve">hospital </w:t>
      </w:r>
      <w:r w:rsidR="005A3A67" w:rsidRPr="002C759D">
        <w:t>excluded person</w:t>
      </w:r>
      <w:r w:rsidRPr="002C759D">
        <w:t xml:space="preserve"> may enter or remain at a hospital if:</w:t>
      </w:r>
      <w:bookmarkEnd w:id="175"/>
      <w:bookmarkEnd w:id="179"/>
      <w:bookmarkEnd w:id="180"/>
    </w:p>
    <w:p w14:paraId="686BE3B9" w14:textId="47631BEF" w:rsidR="00050844" w:rsidRPr="002C759D" w:rsidRDefault="00050844" w:rsidP="00F653C1">
      <w:pPr>
        <w:pStyle w:val="Heading3"/>
        <w:tabs>
          <w:tab w:val="clear" w:pos="2126"/>
          <w:tab w:val="num" w:pos="1428"/>
        </w:tabs>
      </w:pPr>
      <w:r w:rsidRPr="002C759D">
        <w:t>the person is:</w:t>
      </w:r>
    </w:p>
    <w:p w14:paraId="0E0C233A" w14:textId="769661C9" w:rsidR="00050844" w:rsidRPr="002C759D" w:rsidRDefault="00050844" w:rsidP="00F653C1">
      <w:pPr>
        <w:pStyle w:val="Heading4"/>
        <w:tabs>
          <w:tab w:val="clear" w:pos="2835"/>
          <w:tab w:val="num" w:pos="2137"/>
        </w:tabs>
      </w:pPr>
      <w:bookmarkStart w:id="181" w:name="_Ref46055175"/>
      <w:r w:rsidRPr="002C759D">
        <w:t>the parent, carer or guardian of the patient, or has temporary care of the patient; or</w:t>
      </w:r>
      <w:bookmarkEnd w:id="181"/>
    </w:p>
    <w:p w14:paraId="02B01495" w14:textId="14FF6321" w:rsidR="00050844" w:rsidRPr="002C759D" w:rsidRDefault="00050844" w:rsidP="00F653C1">
      <w:pPr>
        <w:pStyle w:val="Heading4"/>
        <w:tabs>
          <w:tab w:val="clear" w:pos="2835"/>
          <w:tab w:val="num" w:pos="2137"/>
        </w:tabs>
      </w:pPr>
      <w:bookmarkStart w:id="182" w:name="_Ref41461847"/>
      <w:r w:rsidRPr="002C759D">
        <w:t>the partner or support person of a pregnant patient of the hospital, and the purpose of the visit is to attend the birth of the patient's child; or</w:t>
      </w:r>
      <w:bookmarkEnd w:id="182"/>
    </w:p>
    <w:p w14:paraId="3812478F" w14:textId="1F5B3CAE" w:rsidR="00050844" w:rsidRPr="002C759D" w:rsidRDefault="00050844" w:rsidP="00F653C1">
      <w:pPr>
        <w:pStyle w:val="Heading4"/>
        <w:tabs>
          <w:tab w:val="clear" w:pos="2835"/>
          <w:tab w:val="num" w:pos="2137"/>
        </w:tabs>
      </w:pPr>
      <w:r w:rsidRPr="002C759D">
        <w:t>a person whose presence at the hospital is for the purposes of end of life support for a patient of the hospital; or</w:t>
      </w:r>
    </w:p>
    <w:p w14:paraId="305011F8" w14:textId="7B7D4E58" w:rsidR="00050844" w:rsidRPr="002C759D" w:rsidRDefault="00050844" w:rsidP="00F653C1">
      <w:pPr>
        <w:pStyle w:val="Heading4"/>
        <w:tabs>
          <w:tab w:val="clear" w:pos="2835"/>
          <w:tab w:val="num" w:pos="2137"/>
        </w:tabs>
      </w:pPr>
      <w:r w:rsidRPr="002C759D">
        <w:t>an immediate family member of a patient whose medical condition is life threatening; and</w:t>
      </w:r>
    </w:p>
    <w:p w14:paraId="0ACE197C" w14:textId="77777777" w:rsidR="00050844" w:rsidRPr="002C759D" w:rsidRDefault="00050844" w:rsidP="00F653C1">
      <w:pPr>
        <w:pStyle w:val="Heading3"/>
        <w:tabs>
          <w:tab w:val="clear" w:pos="2126"/>
          <w:tab w:val="num" w:pos="1428"/>
        </w:tabs>
      </w:pPr>
      <w:bookmarkStart w:id="183" w:name="_Ref41462111"/>
      <w:r w:rsidRPr="002C759D">
        <w:t>the person is authorised to enter or remain at the hospital by an officer of the hospital with the position of Executive Director of Nursing and Midwifery or equivalent.</w:t>
      </w:r>
      <w:bookmarkEnd w:id="183"/>
    </w:p>
    <w:p w14:paraId="1FB45AFA" w14:textId="6F74183F" w:rsidR="00050844" w:rsidRPr="002C759D" w:rsidRDefault="00050844" w:rsidP="004217AD">
      <w:pPr>
        <w:pStyle w:val="Indent25"/>
        <w:ind w:left="2126"/>
        <w:rPr>
          <w:i/>
          <w:iCs/>
          <w:sz w:val="20"/>
          <w:szCs w:val="20"/>
        </w:rPr>
      </w:pPr>
      <w:r w:rsidRPr="002C759D">
        <w:rPr>
          <w:i/>
          <w:iCs/>
          <w:sz w:val="20"/>
          <w:szCs w:val="20"/>
        </w:rPr>
        <w:t xml:space="preserve">Note: a hospital may determine whether it will allow a person who has been in close contact with a person who has been diagnosed with </w:t>
      </w:r>
      <w:r w:rsidR="00C0167A" w:rsidRPr="002C759D">
        <w:rPr>
          <w:i/>
          <w:iCs/>
          <w:sz w:val="20"/>
          <w:szCs w:val="20"/>
        </w:rPr>
        <w:t>COVID-19</w:t>
      </w:r>
      <w:r w:rsidR="002F3CFA" w:rsidRPr="002C759D">
        <w:rPr>
          <w:i/>
          <w:iCs/>
          <w:sz w:val="20"/>
          <w:szCs w:val="20"/>
        </w:rPr>
        <w:t>,</w:t>
      </w:r>
      <w:r w:rsidRPr="002C759D">
        <w:rPr>
          <w:i/>
          <w:iCs/>
          <w:sz w:val="20"/>
          <w:szCs w:val="20"/>
        </w:rPr>
        <w:t xml:space="preserve"> who has recently arrived from overseas or who has been tested for </w:t>
      </w:r>
      <w:r w:rsidR="00C0167A" w:rsidRPr="002C759D">
        <w:rPr>
          <w:i/>
          <w:iCs/>
          <w:sz w:val="20"/>
          <w:szCs w:val="20"/>
        </w:rPr>
        <w:t>COVID-19</w:t>
      </w:r>
      <w:r w:rsidRPr="002C759D">
        <w:rPr>
          <w:i/>
          <w:iCs/>
          <w:sz w:val="20"/>
          <w:szCs w:val="20"/>
        </w:rPr>
        <w:t xml:space="preserve"> and has not yet received the results of their test to visit the hospital in certain specified circumstances, and what conditions it will impose on such visits. </w:t>
      </w:r>
      <w:bookmarkStart w:id="184" w:name="_Ref43305459"/>
    </w:p>
    <w:bookmarkEnd w:id="184"/>
    <w:p w14:paraId="6512F3BF" w14:textId="3F99F450" w:rsidR="00050844" w:rsidRPr="002C759D" w:rsidRDefault="00050844" w:rsidP="005A3A67">
      <w:pPr>
        <w:pStyle w:val="Heading2"/>
        <w:tabs>
          <w:tab w:val="clear" w:pos="1418"/>
          <w:tab w:val="num" w:pos="720"/>
        </w:tabs>
      </w:pPr>
      <w:r w:rsidRPr="002C759D">
        <w:t xml:space="preserve">A person permitted to enter or remain at a hospital under subclause </w:t>
      </w:r>
      <w:r w:rsidR="00FF1EB6" w:rsidRPr="002C759D">
        <w:fldChar w:fldCharType="begin"/>
      </w:r>
      <w:r w:rsidR="00FF1EB6" w:rsidRPr="002C759D">
        <w:instrText xml:space="preserve"> REF _Ref89977175 \r \h </w:instrText>
      </w:r>
      <w:r w:rsidR="00933C4D" w:rsidRPr="002C759D">
        <w:instrText xml:space="preserve"> \* MERGEFORMAT </w:instrText>
      </w:r>
      <w:r w:rsidR="00FF1EB6" w:rsidRPr="002C759D">
        <w:fldChar w:fldCharType="separate"/>
      </w:r>
      <w:r w:rsidR="009F0991" w:rsidRPr="002C759D">
        <w:t>(3)</w:t>
      </w:r>
      <w:r w:rsidR="00FF1EB6" w:rsidRPr="002C759D">
        <w:fldChar w:fldCharType="end"/>
      </w:r>
      <w:r w:rsidRPr="002C759D">
        <w:t xml:space="preserve"> must comply with any directions or conditions imposed in relation to their visit by the officer of the hospital who authorised their visit under subclause </w:t>
      </w:r>
      <w:r w:rsidRPr="002C759D">
        <w:fldChar w:fldCharType="begin"/>
      </w:r>
      <w:r w:rsidRPr="002C759D">
        <w:instrText xml:space="preserve"> REF _Ref41462111 \r \h  \* MERGEFORMAT </w:instrText>
      </w:r>
      <w:r w:rsidRPr="002C759D">
        <w:fldChar w:fldCharType="separate"/>
      </w:r>
      <w:r w:rsidR="009F0991" w:rsidRPr="002C759D">
        <w:t>(3)(b)</w:t>
      </w:r>
      <w:r w:rsidRPr="002C759D">
        <w:fldChar w:fldCharType="end"/>
      </w:r>
      <w:r w:rsidRPr="002C759D">
        <w:t xml:space="preserve">. </w:t>
      </w:r>
    </w:p>
    <w:p w14:paraId="231DD8CE" w14:textId="651707FA" w:rsidR="00050844" w:rsidRPr="002C759D" w:rsidRDefault="00050844" w:rsidP="00A032A7">
      <w:pPr>
        <w:pStyle w:val="Heading2"/>
        <w:tabs>
          <w:tab w:val="clear" w:pos="1418"/>
          <w:tab w:val="num" w:pos="720"/>
        </w:tabs>
      </w:pPr>
      <w:bookmarkStart w:id="185" w:name="_Ref89434071"/>
      <w:r w:rsidRPr="002C759D">
        <w:lastRenderedPageBreak/>
        <w:t xml:space="preserve">An officer of the hospital referred to in subclause </w:t>
      </w:r>
      <w:r w:rsidRPr="002C759D">
        <w:fldChar w:fldCharType="begin"/>
      </w:r>
      <w:r w:rsidRPr="002C759D">
        <w:instrText xml:space="preserve"> REF _Ref43561130 \r \h  \* MERGEFORMAT </w:instrText>
      </w:r>
      <w:r w:rsidRPr="002C759D">
        <w:fldChar w:fldCharType="separate"/>
      </w:r>
      <w:r w:rsidR="009F0991" w:rsidRPr="002C759D">
        <w:t>(1)(b)(</w:t>
      </w:r>
      <w:proofErr w:type="spellStart"/>
      <w:r w:rsidR="009F0991" w:rsidRPr="002C759D">
        <w:t>i</w:t>
      </w:r>
      <w:proofErr w:type="spellEnd"/>
      <w:r w:rsidR="009F0991" w:rsidRPr="002C759D">
        <w:t>)</w:t>
      </w:r>
      <w:r w:rsidRPr="002C759D">
        <w:fldChar w:fldCharType="end"/>
      </w:r>
      <w:r w:rsidRPr="002C759D">
        <w:t xml:space="preserve"> or subclause </w:t>
      </w:r>
      <w:r w:rsidRPr="002C759D">
        <w:fldChar w:fldCharType="begin"/>
      </w:r>
      <w:r w:rsidRPr="002C759D">
        <w:instrText xml:space="preserve"> REF _Ref41462111 \r \h  \* MERGEFORMAT </w:instrText>
      </w:r>
      <w:r w:rsidRPr="002C759D">
        <w:fldChar w:fldCharType="separate"/>
      </w:r>
      <w:r w:rsidR="009F0991" w:rsidRPr="002C759D">
        <w:t>(3)(b)</w:t>
      </w:r>
      <w:r w:rsidRPr="002C759D">
        <w:fldChar w:fldCharType="end"/>
      </w:r>
      <w:r w:rsidR="007642EF" w:rsidRPr="002C759D">
        <w:t>,</w:t>
      </w:r>
      <w:r w:rsidRPr="002C759D">
        <w:t xml:space="preserve"> as the case may be, must keep, in relation to each person to whom they give </w:t>
      </w:r>
      <w:proofErr w:type="spellStart"/>
      <w:r w:rsidRPr="002C759D">
        <w:t>authorisation</w:t>
      </w:r>
      <w:proofErr w:type="spellEnd"/>
      <w:r w:rsidRPr="002C759D">
        <w:t xml:space="preserve"> under that subclause, a record of:</w:t>
      </w:r>
      <w:bookmarkEnd w:id="185"/>
    </w:p>
    <w:p w14:paraId="4B131853" w14:textId="77777777" w:rsidR="00050844" w:rsidRPr="002C759D" w:rsidRDefault="00050844" w:rsidP="00A032A7">
      <w:pPr>
        <w:pStyle w:val="Heading3"/>
        <w:tabs>
          <w:tab w:val="clear" w:pos="2126"/>
          <w:tab w:val="num" w:pos="1428"/>
        </w:tabs>
      </w:pPr>
      <w:r w:rsidRPr="002C759D">
        <w:t>the contact details of the person; and</w:t>
      </w:r>
    </w:p>
    <w:p w14:paraId="3698F88D" w14:textId="77777777" w:rsidR="00050844" w:rsidRPr="002C759D" w:rsidRDefault="00050844" w:rsidP="00A032A7">
      <w:pPr>
        <w:pStyle w:val="Heading3"/>
        <w:tabs>
          <w:tab w:val="clear" w:pos="2126"/>
          <w:tab w:val="num" w:pos="1428"/>
        </w:tabs>
      </w:pPr>
      <w:r w:rsidRPr="002C759D">
        <w:t>the date and time at which that person entered and left the hospital</w:t>
      </w:r>
      <w:r w:rsidR="002E0D7D" w:rsidRPr="002C759D">
        <w:t>.</w:t>
      </w:r>
    </w:p>
    <w:p w14:paraId="25840F3E" w14:textId="0002C47B" w:rsidR="00D05A66" w:rsidRPr="002C759D" w:rsidRDefault="00D05A66" w:rsidP="00A032A7">
      <w:pPr>
        <w:pStyle w:val="Heading2"/>
        <w:rPr>
          <w:lang w:eastAsia="en-AU"/>
        </w:rPr>
      </w:pPr>
      <w:r w:rsidRPr="002C759D">
        <w:rPr>
          <w:lang w:eastAsia="en-AU"/>
        </w:rPr>
        <w:t xml:space="preserve">A record under subclause </w:t>
      </w:r>
      <w:r w:rsidR="007C0E96" w:rsidRPr="002C759D">
        <w:rPr>
          <w:lang w:eastAsia="en-AU"/>
        </w:rPr>
        <w:fldChar w:fldCharType="begin"/>
      </w:r>
      <w:r w:rsidR="007C0E96" w:rsidRPr="002C759D">
        <w:rPr>
          <w:lang w:eastAsia="en-AU"/>
        </w:rPr>
        <w:instrText xml:space="preserve"> REF _Ref89434071 \r \h </w:instrText>
      </w:r>
      <w:r w:rsidR="00933C4D" w:rsidRPr="002C759D">
        <w:rPr>
          <w:lang w:eastAsia="en-AU"/>
        </w:rPr>
        <w:instrText xml:space="preserve"> \* MERGEFORMAT </w:instrText>
      </w:r>
      <w:r w:rsidR="007C0E96" w:rsidRPr="002C759D">
        <w:rPr>
          <w:lang w:eastAsia="en-AU"/>
        </w:rPr>
      </w:r>
      <w:r w:rsidR="007C0E96" w:rsidRPr="002C759D">
        <w:rPr>
          <w:lang w:eastAsia="en-AU"/>
        </w:rPr>
        <w:fldChar w:fldCharType="separate"/>
      </w:r>
      <w:r w:rsidR="0058370F" w:rsidRPr="002C759D">
        <w:rPr>
          <w:lang w:eastAsia="en-AU"/>
        </w:rPr>
        <w:t>(5)</w:t>
      </w:r>
      <w:r w:rsidR="007C0E96" w:rsidRPr="002C759D">
        <w:rPr>
          <w:lang w:eastAsia="en-AU"/>
        </w:rPr>
        <w:fldChar w:fldCharType="end"/>
      </w:r>
      <w:r w:rsidR="00EA54DA" w:rsidRPr="002C759D">
        <w:rPr>
          <w:lang w:eastAsia="en-AU"/>
        </w:rPr>
        <w:t xml:space="preserve"> </w:t>
      </w:r>
      <w:r w:rsidRPr="002C759D">
        <w:rPr>
          <w:lang w:eastAsia="en-AU"/>
        </w:rPr>
        <w:t xml:space="preserve">must be kept for at least 28 days from the day the </w:t>
      </w:r>
      <w:proofErr w:type="spellStart"/>
      <w:r w:rsidRPr="002C759D">
        <w:rPr>
          <w:lang w:eastAsia="en-AU"/>
        </w:rPr>
        <w:t>authorisation</w:t>
      </w:r>
      <w:proofErr w:type="spellEnd"/>
      <w:r w:rsidRPr="002C759D">
        <w:rPr>
          <w:lang w:eastAsia="en-AU"/>
        </w:rPr>
        <w:t xml:space="preserve"> is given.</w:t>
      </w:r>
    </w:p>
    <w:p w14:paraId="56498514" w14:textId="77777777" w:rsidR="00050844" w:rsidRPr="002C759D" w:rsidRDefault="00050844" w:rsidP="00A032A7">
      <w:pPr>
        <w:pStyle w:val="Heading1"/>
      </w:pPr>
      <w:bookmarkStart w:id="186" w:name="_Toc88591221"/>
      <w:bookmarkStart w:id="187" w:name="_Toc88591309"/>
      <w:bookmarkStart w:id="188" w:name="_Toc88591681"/>
      <w:bookmarkStart w:id="189" w:name="_Toc88591774"/>
      <w:bookmarkStart w:id="190" w:name="_Toc88591820"/>
      <w:bookmarkStart w:id="191" w:name="_Toc89175426"/>
      <w:bookmarkStart w:id="192" w:name="_Toc88226896"/>
      <w:bookmarkStart w:id="193" w:name="_Toc88227196"/>
      <w:bookmarkStart w:id="194" w:name="_Ref88589424"/>
      <w:bookmarkStart w:id="195" w:name="_Toc88591821"/>
      <w:bookmarkStart w:id="196" w:name="_Ref92279521"/>
      <w:bookmarkStart w:id="197" w:name="_Toc96016497"/>
      <w:bookmarkEnd w:id="186"/>
      <w:bookmarkEnd w:id="187"/>
      <w:bookmarkEnd w:id="188"/>
      <w:bookmarkEnd w:id="189"/>
      <w:bookmarkEnd w:id="190"/>
      <w:bookmarkEnd w:id="191"/>
      <w:r w:rsidRPr="002C759D">
        <w:t>Restrictions on visitors of patients (end of life)</w:t>
      </w:r>
      <w:bookmarkEnd w:id="192"/>
      <w:bookmarkEnd w:id="193"/>
      <w:bookmarkEnd w:id="194"/>
      <w:bookmarkEnd w:id="195"/>
      <w:bookmarkEnd w:id="196"/>
      <w:bookmarkEnd w:id="197"/>
    </w:p>
    <w:p w14:paraId="43FACD81" w14:textId="05CF30DF" w:rsidR="00866059" w:rsidRPr="002C759D" w:rsidRDefault="00050844" w:rsidP="002D3B05">
      <w:pPr>
        <w:pStyle w:val="Heading2"/>
        <w:numPr>
          <w:ilvl w:val="0"/>
          <w:numId w:val="0"/>
        </w:numPr>
        <w:ind w:left="709"/>
      </w:pPr>
      <w:bookmarkStart w:id="198" w:name="_Ref85617972"/>
      <w:r w:rsidRPr="002C759D">
        <w:t xml:space="preserve">Where a visitor is visiting for the purposes of providing end of life support to a patient, the </w:t>
      </w:r>
      <w:r w:rsidRPr="002C759D">
        <w:rPr>
          <w:bCs/>
        </w:rPr>
        <w:t>operator</w:t>
      </w:r>
      <w:r w:rsidRPr="002C759D">
        <w:t xml:space="preserve"> of a hospital must not permit</w:t>
      </w:r>
      <w:r w:rsidR="00EA54DA" w:rsidRPr="002C759D">
        <w:t xml:space="preserve"> </w:t>
      </w:r>
      <w:r w:rsidRPr="002C759D">
        <w:t>more than two visitors of a patient to enter or remain on the premises at any one time in relation to that patient</w:t>
      </w:r>
      <w:r w:rsidR="000D129D" w:rsidRPr="002C759D">
        <w:t>.</w:t>
      </w:r>
      <w:r w:rsidR="00866059" w:rsidRPr="002C759D">
        <w:t xml:space="preserve"> </w:t>
      </w:r>
    </w:p>
    <w:p w14:paraId="7CC866F0" w14:textId="655274CE" w:rsidR="00050844" w:rsidRPr="002C759D" w:rsidRDefault="70B94871" w:rsidP="00A032A7">
      <w:pPr>
        <w:pStyle w:val="Heading1"/>
        <w:tabs>
          <w:tab w:val="clear" w:pos="709"/>
          <w:tab w:val="num" w:pos="11"/>
        </w:tabs>
      </w:pPr>
      <w:bookmarkStart w:id="199" w:name="_Toc88591223"/>
      <w:bookmarkStart w:id="200" w:name="_Toc88591311"/>
      <w:bookmarkStart w:id="201" w:name="_Toc88591683"/>
      <w:bookmarkStart w:id="202" w:name="_Toc88591776"/>
      <w:bookmarkStart w:id="203" w:name="_Toc88591822"/>
      <w:bookmarkStart w:id="204" w:name="_Toc89175428"/>
      <w:bookmarkStart w:id="205" w:name="_Toc88591224"/>
      <w:bookmarkStart w:id="206" w:name="_Toc88591312"/>
      <w:bookmarkStart w:id="207" w:name="_Toc88591684"/>
      <w:bookmarkStart w:id="208" w:name="_Toc88591777"/>
      <w:bookmarkStart w:id="209" w:name="_Toc88591823"/>
      <w:bookmarkStart w:id="210" w:name="_Toc89175429"/>
      <w:bookmarkStart w:id="211" w:name="_Toc88591225"/>
      <w:bookmarkStart w:id="212" w:name="_Toc88591313"/>
      <w:bookmarkStart w:id="213" w:name="_Toc88591685"/>
      <w:bookmarkStart w:id="214" w:name="_Toc88591778"/>
      <w:bookmarkStart w:id="215" w:name="_Toc88591824"/>
      <w:bookmarkStart w:id="216" w:name="_Toc89175430"/>
      <w:bookmarkStart w:id="217" w:name="_Ref89888409"/>
      <w:bookmarkStart w:id="218" w:name="_Toc88226898"/>
      <w:bookmarkStart w:id="219" w:name="_Toc88227198"/>
      <w:bookmarkStart w:id="220" w:name="_Ref88589426"/>
      <w:bookmarkStart w:id="221" w:name="_Toc88591825"/>
      <w:bookmarkStart w:id="222" w:name="_Toc9601649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2C759D">
        <w:t>Restrictions on visitors of patients (other)</w:t>
      </w:r>
      <w:bookmarkEnd w:id="217"/>
      <w:bookmarkEnd w:id="218"/>
      <w:bookmarkEnd w:id="219"/>
      <w:bookmarkEnd w:id="220"/>
      <w:bookmarkEnd w:id="221"/>
      <w:bookmarkEnd w:id="222"/>
    </w:p>
    <w:p w14:paraId="2F220697" w14:textId="40CCF7A2" w:rsidR="00050844" w:rsidRPr="002C759D" w:rsidRDefault="00050844" w:rsidP="000D129D">
      <w:pPr>
        <w:pStyle w:val="Heading2"/>
        <w:tabs>
          <w:tab w:val="clear" w:pos="1418"/>
          <w:tab w:val="num" w:pos="720"/>
        </w:tabs>
      </w:pPr>
      <w:bookmarkStart w:id="223" w:name="_Ref89888327"/>
      <w:bookmarkStart w:id="224" w:name="_Ref85618026"/>
      <w:r w:rsidRPr="002C759D">
        <w:t>A person may visit a patient in a hospital if</w:t>
      </w:r>
      <w:r w:rsidR="000D129D" w:rsidRPr="002C759D">
        <w:t>:</w:t>
      </w:r>
      <w:bookmarkEnd w:id="223"/>
      <w:r w:rsidR="007A2C4D" w:rsidRPr="002C759D">
        <w:t xml:space="preserve"> </w:t>
      </w:r>
      <w:bookmarkEnd w:id="224"/>
    </w:p>
    <w:p w14:paraId="47639D01" w14:textId="77777777" w:rsidR="00050844" w:rsidRPr="002C759D" w:rsidRDefault="00050844" w:rsidP="00A032A7">
      <w:pPr>
        <w:pStyle w:val="Heading3"/>
        <w:tabs>
          <w:tab w:val="clear" w:pos="2126"/>
          <w:tab w:val="num" w:pos="1428"/>
        </w:tabs>
      </w:pPr>
      <w:r w:rsidRPr="002C759D">
        <w:t>the person’s presence at the hospital is for the purposes of providing essential care and support necessary for the patient’s immediate emotional or physical wellbeing (including mental health support and support for people living with dementia); or</w:t>
      </w:r>
    </w:p>
    <w:p w14:paraId="538B1A83" w14:textId="589159F1" w:rsidR="00050844" w:rsidRPr="002C759D" w:rsidRDefault="70B94871" w:rsidP="00A032A7">
      <w:pPr>
        <w:pStyle w:val="Heading3"/>
        <w:tabs>
          <w:tab w:val="clear" w:pos="2126"/>
          <w:tab w:val="num" w:pos="1428"/>
        </w:tabs>
      </w:pPr>
      <w:r w:rsidRPr="002C759D">
        <w:t xml:space="preserve">in the case of a patient of the hospital aged under 18 years – the person is the </w:t>
      </w:r>
      <w:r w:rsidR="6D7F73F9" w:rsidRPr="002C759D">
        <w:t>parent, carer or guardian</w:t>
      </w:r>
      <w:r w:rsidRPr="002C759D">
        <w:t xml:space="preserve"> of the patient or has temporary care of the patient; or</w:t>
      </w:r>
    </w:p>
    <w:p w14:paraId="1A84E3B1" w14:textId="77777777" w:rsidR="00050844" w:rsidRPr="002C759D" w:rsidRDefault="00050844" w:rsidP="00A032A7">
      <w:pPr>
        <w:pStyle w:val="Heading3"/>
        <w:tabs>
          <w:tab w:val="clear" w:pos="2126"/>
          <w:tab w:val="num" w:pos="1428"/>
        </w:tabs>
      </w:pPr>
      <w:r w:rsidRPr="002C759D">
        <w:t xml:space="preserve">in the case of a patient of the hospital who has a mental illness or is living with dementia – the person is the patient’s </w:t>
      </w:r>
      <w:r w:rsidRPr="002C759D">
        <w:rPr>
          <w:bCs/>
        </w:rPr>
        <w:t>nominated person</w:t>
      </w:r>
      <w:r w:rsidRPr="002C759D">
        <w:rPr>
          <w:b/>
          <w:bCs/>
        </w:rPr>
        <w:t xml:space="preserve"> </w:t>
      </w:r>
      <w:r w:rsidRPr="002C759D">
        <w:t>and the person’s presence at the hospital is for the purposes of matters relating to their role as nominated person; or</w:t>
      </w:r>
    </w:p>
    <w:p w14:paraId="771FB771" w14:textId="77777777" w:rsidR="00050844" w:rsidRPr="002C759D" w:rsidRDefault="00050844" w:rsidP="00A032A7">
      <w:pPr>
        <w:pStyle w:val="Heading3"/>
        <w:tabs>
          <w:tab w:val="clear" w:pos="2126"/>
          <w:tab w:val="num" w:pos="1428"/>
        </w:tabs>
      </w:pPr>
      <w:r w:rsidRPr="002C759D">
        <w:t xml:space="preserve">the person’s presence at the hospital is for the purposes of providing interpreter or informal language support to enable the delivery of care by </w:t>
      </w:r>
      <w:r w:rsidR="00997C57" w:rsidRPr="002C759D">
        <w:t xml:space="preserve">hospital </w:t>
      </w:r>
      <w:r w:rsidRPr="002C759D">
        <w:t>workers; or</w:t>
      </w:r>
    </w:p>
    <w:p w14:paraId="16CD6875" w14:textId="77777777" w:rsidR="00050844" w:rsidRPr="002C759D" w:rsidRDefault="00050844" w:rsidP="00A032A7">
      <w:pPr>
        <w:pStyle w:val="Heading3"/>
        <w:tabs>
          <w:tab w:val="clear" w:pos="2126"/>
          <w:tab w:val="num" w:pos="1428"/>
        </w:tabs>
      </w:pPr>
      <w:r w:rsidRPr="002C759D">
        <w:t>the person’s presence at the hospital is for the purposes of the person learning to support the patient’s care upon the patient’s discharge; or</w:t>
      </w:r>
    </w:p>
    <w:p w14:paraId="612D1476" w14:textId="77777777" w:rsidR="00050844" w:rsidRPr="002C759D" w:rsidRDefault="00050844" w:rsidP="00A032A7">
      <w:pPr>
        <w:pStyle w:val="Heading3"/>
        <w:tabs>
          <w:tab w:val="clear" w:pos="2126"/>
          <w:tab w:val="num" w:pos="1428"/>
        </w:tabs>
      </w:pPr>
      <w:r w:rsidRPr="002C759D">
        <w:t>in the case of a pregnant patient of the hospital whose status as a patient relates to the pregnancy – the person is the patient’s partner or support person; or</w:t>
      </w:r>
    </w:p>
    <w:p w14:paraId="1976E968" w14:textId="77777777" w:rsidR="00050844" w:rsidRPr="002C759D" w:rsidRDefault="00050844" w:rsidP="00A032A7">
      <w:pPr>
        <w:pStyle w:val="Heading3"/>
        <w:tabs>
          <w:tab w:val="clear" w:pos="2126"/>
          <w:tab w:val="num" w:pos="1428"/>
        </w:tabs>
      </w:pPr>
      <w:r w:rsidRPr="002C759D">
        <w:t>in the case of a patient of the hospital who is in a maternity ward whose status as a patient relates to pregnancy or childbirth – the person is the patient’s partner or support person; or</w:t>
      </w:r>
    </w:p>
    <w:p w14:paraId="01E4FBE6" w14:textId="77777777" w:rsidR="00050844" w:rsidRPr="002C759D" w:rsidRDefault="00050844" w:rsidP="00A032A7">
      <w:pPr>
        <w:pStyle w:val="Heading3"/>
        <w:tabs>
          <w:tab w:val="clear" w:pos="2126"/>
          <w:tab w:val="num" w:pos="1428"/>
        </w:tabs>
      </w:pPr>
      <w:r w:rsidRPr="002C759D">
        <w:lastRenderedPageBreak/>
        <w:t>in the case of a patient of the hospital attending at the hospital’s emergency department – the person is accompanying the patient; or</w:t>
      </w:r>
    </w:p>
    <w:p w14:paraId="48A0541C" w14:textId="1628A064" w:rsidR="00050844" w:rsidRPr="002C759D" w:rsidRDefault="00050844" w:rsidP="00A032A7">
      <w:pPr>
        <w:pStyle w:val="Heading3"/>
        <w:tabs>
          <w:tab w:val="clear" w:pos="2126"/>
          <w:tab w:val="num" w:pos="1428"/>
        </w:tabs>
      </w:pPr>
      <w:r w:rsidRPr="002C759D">
        <w:t>in the case of a patient of the hospital attending an outpatient appointment – the person is accompanying the patient.</w:t>
      </w:r>
    </w:p>
    <w:p w14:paraId="49C7A0CC" w14:textId="61FCE762" w:rsidR="00050844" w:rsidRPr="002C759D" w:rsidRDefault="00050844" w:rsidP="00A032A7">
      <w:pPr>
        <w:pStyle w:val="Heading2"/>
        <w:tabs>
          <w:tab w:val="clear" w:pos="1418"/>
          <w:tab w:val="num" w:pos="720"/>
        </w:tabs>
      </w:pPr>
      <w:r w:rsidRPr="002C759D">
        <w:t xml:space="preserve">Where a visitor is visiting for a purpose specified in subclause </w:t>
      </w:r>
      <w:r w:rsidRPr="002C759D">
        <w:fldChar w:fldCharType="begin"/>
      </w:r>
      <w:r w:rsidRPr="002C759D">
        <w:instrText xml:space="preserve"> REF _Ref85618026 \r \h  \* MERGEFORMAT </w:instrText>
      </w:r>
      <w:r w:rsidRPr="002C759D">
        <w:fldChar w:fldCharType="separate"/>
      </w:r>
      <w:r w:rsidR="009F0991" w:rsidRPr="002C759D">
        <w:t>(1)</w:t>
      </w:r>
      <w:r w:rsidRPr="002C759D">
        <w:fldChar w:fldCharType="end"/>
      </w:r>
      <w:r w:rsidRPr="002C759D">
        <w:t>, the operator of a hospital must not permit:</w:t>
      </w:r>
    </w:p>
    <w:p w14:paraId="0A708ECD" w14:textId="77777777" w:rsidR="00050844" w:rsidRPr="002C759D" w:rsidRDefault="00050844" w:rsidP="00A032A7">
      <w:pPr>
        <w:pStyle w:val="Heading3"/>
        <w:tabs>
          <w:tab w:val="clear" w:pos="2126"/>
          <w:tab w:val="num" w:pos="1428"/>
        </w:tabs>
        <w:rPr>
          <w:rFonts w:eastAsia="MS Mincho"/>
        </w:rPr>
      </w:pPr>
      <w:bookmarkStart w:id="225" w:name="_Ref85618055"/>
      <w:r w:rsidRPr="002C759D">
        <w:rPr>
          <w:rFonts w:eastAsia="MS Mincho"/>
        </w:rPr>
        <w:t xml:space="preserve">more than two </w:t>
      </w:r>
      <w:r w:rsidRPr="002C759D">
        <w:t>visitors of a patient to enter or remain on the premises at any one time in relation to that patient</w:t>
      </w:r>
      <w:r w:rsidRPr="002C759D">
        <w:rPr>
          <w:rFonts w:eastAsia="MS Mincho"/>
        </w:rPr>
        <w:t>; and</w:t>
      </w:r>
      <w:bookmarkEnd w:id="225"/>
    </w:p>
    <w:p w14:paraId="1B22F60A" w14:textId="77777777" w:rsidR="00050844" w:rsidRPr="002C759D" w:rsidRDefault="00050844" w:rsidP="00A032A7">
      <w:pPr>
        <w:pStyle w:val="Heading3"/>
        <w:tabs>
          <w:tab w:val="clear" w:pos="2126"/>
          <w:tab w:val="num" w:pos="1428"/>
        </w:tabs>
        <w:rPr>
          <w:rFonts w:eastAsia="MS Mincho"/>
        </w:rPr>
      </w:pPr>
      <w:bookmarkStart w:id="226" w:name="_Ref85618061"/>
      <w:r w:rsidRPr="002C759D">
        <w:rPr>
          <w:rFonts w:eastAsia="MS Mincho"/>
        </w:rPr>
        <w:t>more than two visitors of a patient to enter or remain on the premises per day in relation to that patient.</w:t>
      </w:r>
      <w:bookmarkEnd w:id="226"/>
    </w:p>
    <w:p w14:paraId="27458D84" w14:textId="27F984D4" w:rsidR="00647DA7" w:rsidRPr="002C759D" w:rsidRDefault="00647DA7" w:rsidP="00A032A7">
      <w:pPr>
        <w:pStyle w:val="Heading1"/>
      </w:pPr>
      <w:bookmarkStart w:id="227" w:name="_Toc87111173"/>
      <w:bookmarkStart w:id="228" w:name="_Ref88593049"/>
      <w:bookmarkStart w:id="229" w:name="_Toc88591826"/>
      <w:bookmarkStart w:id="230" w:name="_Hlk89492247"/>
      <w:bookmarkStart w:id="231" w:name="_Ref85617739"/>
      <w:bookmarkStart w:id="232" w:name="_Toc96016499"/>
      <w:r w:rsidRPr="002C759D">
        <w:t xml:space="preserve">Child or </w:t>
      </w:r>
      <w:r w:rsidR="00CC40F2" w:rsidRPr="002C759D">
        <w:t>dependant</w:t>
      </w:r>
      <w:r w:rsidRPr="002C759D">
        <w:t xml:space="preserve"> visitors</w:t>
      </w:r>
      <w:bookmarkEnd w:id="232"/>
      <w:r w:rsidRPr="002C759D">
        <w:t xml:space="preserve"> </w:t>
      </w:r>
      <w:bookmarkEnd w:id="227"/>
      <w:bookmarkEnd w:id="228"/>
      <w:bookmarkEnd w:id="229"/>
    </w:p>
    <w:bookmarkEnd w:id="230"/>
    <w:p w14:paraId="2A454D1C" w14:textId="61742626" w:rsidR="00E569A0" w:rsidRPr="002C759D" w:rsidRDefault="00B92DE4" w:rsidP="00A032A7">
      <w:pPr>
        <w:pStyle w:val="Heading2"/>
      </w:pPr>
      <w:r w:rsidRPr="002C759D">
        <w:t>If</w:t>
      </w:r>
      <w:r w:rsidR="003D16B6" w:rsidRPr="002C759D">
        <w:t xml:space="preserve"> a </w:t>
      </w:r>
      <w:r w:rsidRPr="002C759D">
        <w:t>person</w:t>
      </w:r>
      <w:r w:rsidR="003D16B6" w:rsidRPr="002C759D">
        <w:t xml:space="preserve"> is visiting a hospital for the purposes of providing end of life support to a patient</w:t>
      </w:r>
      <w:r w:rsidRPr="002C759D">
        <w:t xml:space="preserve"> or for a purpose specified in clause </w:t>
      </w:r>
      <w:r w:rsidR="00C836D7" w:rsidRPr="002C759D">
        <w:fldChar w:fldCharType="begin"/>
      </w:r>
      <w:r w:rsidR="00C836D7" w:rsidRPr="002C759D">
        <w:instrText xml:space="preserve"> REF _Ref89888327 \r \h </w:instrText>
      </w:r>
      <w:r w:rsidR="00FD7EFD" w:rsidRPr="002C759D">
        <w:instrText xml:space="preserve"> \* MERGEFORMAT </w:instrText>
      </w:r>
      <w:r w:rsidR="00C836D7" w:rsidRPr="002C759D">
        <w:fldChar w:fldCharType="separate"/>
      </w:r>
      <w:r w:rsidR="00AD1CF7" w:rsidRPr="002C759D">
        <w:t>13(1)</w:t>
      </w:r>
      <w:r w:rsidR="00C836D7" w:rsidRPr="002C759D">
        <w:fldChar w:fldCharType="end"/>
      </w:r>
      <w:r w:rsidR="00C836D7" w:rsidRPr="002C759D">
        <w:t xml:space="preserve"> </w:t>
      </w:r>
      <w:r w:rsidR="003D16B6" w:rsidRPr="002C759D">
        <w:t xml:space="preserve">and they are a </w:t>
      </w:r>
      <w:r w:rsidR="00B67573" w:rsidRPr="002C759D">
        <w:t xml:space="preserve">parent, carer or guardian of a </w:t>
      </w:r>
      <w:r w:rsidR="00E569A0" w:rsidRPr="002C759D">
        <w:t xml:space="preserve">child or </w:t>
      </w:r>
      <w:r w:rsidR="00D446A0" w:rsidRPr="002C759D">
        <w:t>dependant</w:t>
      </w:r>
      <w:r w:rsidR="00B67573" w:rsidRPr="002C759D">
        <w:t xml:space="preserve">, the child or </w:t>
      </w:r>
      <w:r w:rsidR="00D446A0" w:rsidRPr="002C759D">
        <w:t xml:space="preserve">dependant </w:t>
      </w:r>
      <w:r w:rsidR="009E1DAC" w:rsidRPr="002C759D">
        <w:t xml:space="preserve">may </w:t>
      </w:r>
      <w:r w:rsidRPr="002C759D">
        <w:t xml:space="preserve">accompany that person when attending the hospital </w:t>
      </w:r>
      <w:r w:rsidR="009E1DAC" w:rsidRPr="002C759D">
        <w:t>and</w:t>
      </w:r>
      <w:r w:rsidR="00D51AF1" w:rsidRPr="002C759D">
        <w:t xml:space="preserve"> </w:t>
      </w:r>
      <w:r w:rsidR="003D16B6" w:rsidRPr="002C759D">
        <w:t>they are</w:t>
      </w:r>
      <w:r w:rsidR="00E569A0" w:rsidRPr="002C759D">
        <w:t xml:space="preserve"> not counted in a visitor limit under</w:t>
      </w:r>
      <w:r w:rsidR="002E6CE6" w:rsidRPr="002C759D">
        <w:t xml:space="preserve"> clause </w:t>
      </w:r>
      <w:r w:rsidR="00EC50F6" w:rsidRPr="002C759D">
        <w:fldChar w:fldCharType="begin"/>
      </w:r>
      <w:r w:rsidR="00EC50F6" w:rsidRPr="002C759D">
        <w:instrText xml:space="preserve"> REF _Ref92279521 \r \h </w:instrText>
      </w:r>
      <w:r w:rsidR="00FD7EFD" w:rsidRPr="002C759D">
        <w:instrText xml:space="preserve"> \* MERGEFORMAT </w:instrText>
      </w:r>
      <w:r w:rsidR="00EC50F6" w:rsidRPr="002C759D">
        <w:fldChar w:fldCharType="separate"/>
      </w:r>
      <w:r w:rsidR="009F0991" w:rsidRPr="002C759D">
        <w:t>12</w:t>
      </w:r>
      <w:r w:rsidR="00EC50F6" w:rsidRPr="002C759D">
        <w:fldChar w:fldCharType="end"/>
      </w:r>
      <w:r w:rsidR="004C1A85" w:rsidRPr="002C759D">
        <w:t xml:space="preserve"> </w:t>
      </w:r>
      <w:r w:rsidR="002E6CE6" w:rsidRPr="002C759D">
        <w:t>or</w:t>
      </w:r>
      <w:r w:rsidR="00E569A0" w:rsidRPr="002C759D">
        <w:t xml:space="preserve"> clause </w:t>
      </w:r>
      <w:r w:rsidR="00567D0B" w:rsidRPr="002C759D">
        <w:fldChar w:fldCharType="begin"/>
      </w:r>
      <w:r w:rsidR="00567D0B" w:rsidRPr="002C759D">
        <w:instrText xml:space="preserve"> REF _Ref89888409 \r \h </w:instrText>
      </w:r>
      <w:r w:rsidR="00FD7EFD" w:rsidRPr="002C759D">
        <w:instrText xml:space="preserve"> \* MERGEFORMAT </w:instrText>
      </w:r>
      <w:r w:rsidR="00567D0B" w:rsidRPr="002C759D">
        <w:fldChar w:fldCharType="separate"/>
      </w:r>
      <w:r w:rsidR="009F0991" w:rsidRPr="002C759D">
        <w:t>13</w:t>
      </w:r>
      <w:r w:rsidR="00567D0B" w:rsidRPr="002C759D">
        <w:fldChar w:fldCharType="end"/>
      </w:r>
      <w:r w:rsidR="00E569A0" w:rsidRPr="002C759D">
        <w:t xml:space="preserve"> if the </w:t>
      </w:r>
      <w:r w:rsidR="003D16B6" w:rsidRPr="002C759D">
        <w:t xml:space="preserve">visitor </w:t>
      </w:r>
      <w:r w:rsidR="00E569A0" w:rsidRPr="002C759D">
        <w:t xml:space="preserve">cannot be present at the hospital without the child or </w:t>
      </w:r>
      <w:r w:rsidR="006A6584" w:rsidRPr="002C759D">
        <w:t xml:space="preserve">dependant </w:t>
      </w:r>
      <w:r w:rsidR="00E569A0" w:rsidRPr="002C759D">
        <w:t xml:space="preserve">because the </w:t>
      </w:r>
      <w:r w:rsidR="003D16B6" w:rsidRPr="002C759D">
        <w:t xml:space="preserve">visitor </w:t>
      </w:r>
      <w:r w:rsidR="00E569A0" w:rsidRPr="002C759D">
        <w:t>cannot—</w:t>
      </w:r>
    </w:p>
    <w:p w14:paraId="3FABE76A" w14:textId="04647AD5" w:rsidR="00E569A0" w:rsidRPr="002C759D" w:rsidRDefault="00E569A0" w:rsidP="00A032A7">
      <w:pPr>
        <w:pStyle w:val="Heading3"/>
      </w:pPr>
      <w:r w:rsidRPr="002C759D">
        <w:t xml:space="preserve">access alternative care arrangements for the child or </w:t>
      </w:r>
      <w:r w:rsidR="006A6584" w:rsidRPr="002C759D">
        <w:t xml:space="preserve">dependant </w:t>
      </w:r>
      <w:r w:rsidRPr="002C759D">
        <w:t>(whether on a paid or voluntary basis); or</w:t>
      </w:r>
    </w:p>
    <w:p w14:paraId="40D9A8D8" w14:textId="1DC8EA90" w:rsidR="00E569A0" w:rsidRPr="002C759D" w:rsidRDefault="00E569A0" w:rsidP="00A032A7">
      <w:pPr>
        <w:pStyle w:val="Heading3"/>
      </w:pPr>
      <w:r w:rsidRPr="002C759D">
        <w:t xml:space="preserve">leave the child or </w:t>
      </w:r>
      <w:r w:rsidR="006A6584" w:rsidRPr="002C759D">
        <w:t xml:space="preserve">dependant </w:t>
      </w:r>
      <w:r w:rsidRPr="002C759D">
        <w:t>unattended.</w:t>
      </w:r>
    </w:p>
    <w:p w14:paraId="792F506A" w14:textId="4C1DAC56" w:rsidR="00E569A0" w:rsidRPr="002C759D" w:rsidRDefault="00A32B67" w:rsidP="00A032A7">
      <w:pPr>
        <w:pStyle w:val="Heading2"/>
      </w:pPr>
      <w:r w:rsidRPr="002C759D">
        <w:t>If a</w:t>
      </w:r>
      <w:r w:rsidR="00B92DE4" w:rsidRPr="002C759D">
        <w:t xml:space="preserve"> </w:t>
      </w:r>
      <w:r w:rsidRPr="002C759D">
        <w:t xml:space="preserve">child or </w:t>
      </w:r>
      <w:r w:rsidR="00D446A0" w:rsidRPr="002C759D">
        <w:t xml:space="preserve">dependant </w:t>
      </w:r>
      <w:r w:rsidR="00B92DE4" w:rsidRPr="002C759D">
        <w:t>is visiting a hospital and the patient they are visiting is their carer, parent or guardian</w:t>
      </w:r>
      <w:r w:rsidRPr="002C759D">
        <w:t xml:space="preserve">, the child or </w:t>
      </w:r>
      <w:r w:rsidR="006A6584" w:rsidRPr="002C759D">
        <w:t xml:space="preserve">dependant </w:t>
      </w:r>
      <w:r w:rsidR="00B92DE4" w:rsidRPr="002C759D">
        <w:t>may be present at the hospital and they are</w:t>
      </w:r>
      <w:r w:rsidR="00E569A0" w:rsidRPr="002C759D">
        <w:t xml:space="preserve"> not counted in a visitor limit under clause </w:t>
      </w:r>
      <w:r w:rsidR="00E569A0" w:rsidRPr="002C759D">
        <w:fldChar w:fldCharType="begin"/>
      </w:r>
      <w:r w:rsidR="00E569A0" w:rsidRPr="002C759D">
        <w:instrText xml:space="preserve"> REF _Ref88589424 \r \h </w:instrText>
      </w:r>
      <w:r w:rsidR="00385981" w:rsidRPr="002C759D">
        <w:instrText xml:space="preserve"> \* MERGEFORMAT </w:instrText>
      </w:r>
      <w:r w:rsidR="00E569A0" w:rsidRPr="002C759D">
        <w:fldChar w:fldCharType="separate"/>
      </w:r>
      <w:r w:rsidR="009F0991" w:rsidRPr="002C759D">
        <w:t>12</w:t>
      </w:r>
      <w:r w:rsidR="00E569A0" w:rsidRPr="002C759D">
        <w:fldChar w:fldCharType="end"/>
      </w:r>
      <w:r w:rsidR="00E569A0" w:rsidRPr="002C759D">
        <w:t xml:space="preserve"> or </w:t>
      </w:r>
      <w:r w:rsidR="00E569A0" w:rsidRPr="002C759D">
        <w:fldChar w:fldCharType="begin"/>
      </w:r>
      <w:r w:rsidR="00E569A0" w:rsidRPr="002C759D">
        <w:instrText xml:space="preserve"> REF _Ref88589426 \r \h </w:instrText>
      </w:r>
      <w:r w:rsidR="00385981" w:rsidRPr="002C759D">
        <w:instrText xml:space="preserve"> \* MERGEFORMAT </w:instrText>
      </w:r>
      <w:r w:rsidR="00E569A0" w:rsidRPr="002C759D">
        <w:fldChar w:fldCharType="separate"/>
      </w:r>
      <w:r w:rsidR="009F0991" w:rsidRPr="002C759D">
        <w:t>13</w:t>
      </w:r>
      <w:r w:rsidR="00E569A0" w:rsidRPr="002C759D">
        <w:fldChar w:fldCharType="end"/>
      </w:r>
      <w:r w:rsidR="00E569A0" w:rsidRPr="002C759D">
        <w:t xml:space="preserve"> if the </w:t>
      </w:r>
      <w:r w:rsidR="002F20AE" w:rsidRPr="002C759D">
        <w:t>patient</w:t>
      </w:r>
      <w:r w:rsidR="00E569A0" w:rsidRPr="002C759D">
        <w:t xml:space="preserve"> cannot</w:t>
      </w:r>
      <w:r w:rsidR="00D446A0" w:rsidRPr="002C759D">
        <w:t>:</w:t>
      </w:r>
    </w:p>
    <w:p w14:paraId="272CEC91" w14:textId="1B1C70A9" w:rsidR="00E569A0" w:rsidRPr="002C759D" w:rsidRDefault="00E569A0" w:rsidP="00A032A7">
      <w:pPr>
        <w:pStyle w:val="Heading3"/>
      </w:pPr>
      <w:bookmarkStart w:id="233" w:name="_Hlk89492365"/>
      <w:r w:rsidRPr="002C759D">
        <w:t xml:space="preserve">access alternative care arrangements for the child or </w:t>
      </w:r>
      <w:r w:rsidR="00D446A0" w:rsidRPr="002C759D">
        <w:t xml:space="preserve">dependant </w:t>
      </w:r>
      <w:r w:rsidRPr="002C759D">
        <w:t>(whether on a paid or voluntary basis); or</w:t>
      </w:r>
    </w:p>
    <w:p w14:paraId="017C4C79" w14:textId="2D1AC6D5" w:rsidR="00050844" w:rsidRPr="002C759D" w:rsidRDefault="00E569A0" w:rsidP="004437BC">
      <w:pPr>
        <w:pStyle w:val="Heading3"/>
      </w:pPr>
      <w:r w:rsidRPr="002C759D">
        <w:t xml:space="preserve">leave the child or </w:t>
      </w:r>
      <w:r w:rsidR="00D446A0" w:rsidRPr="002C759D">
        <w:t xml:space="preserve">dependant </w:t>
      </w:r>
      <w:r w:rsidRPr="002C759D">
        <w:t>unattended.</w:t>
      </w:r>
      <w:bookmarkStart w:id="234" w:name="_Toc88591228"/>
      <w:bookmarkStart w:id="235" w:name="_Toc88591316"/>
      <w:bookmarkStart w:id="236" w:name="_Toc88591688"/>
      <w:bookmarkStart w:id="237" w:name="_Toc88591229"/>
      <w:bookmarkStart w:id="238" w:name="_Toc88591317"/>
      <w:bookmarkStart w:id="239" w:name="_Toc88591689"/>
      <w:bookmarkStart w:id="240" w:name="_Toc88591230"/>
      <w:bookmarkStart w:id="241" w:name="_Toc88591318"/>
      <w:bookmarkStart w:id="242" w:name="_Toc88591690"/>
      <w:bookmarkStart w:id="243" w:name="_Toc88591231"/>
      <w:bookmarkStart w:id="244" w:name="_Toc88591319"/>
      <w:bookmarkStart w:id="245" w:name="_Toc88591691"/>
      <w:bookmarkStart w:id="246" w:name="_Toc88591232"/>
      <w:bookmarkStart w:id="247" w:name="_Toc88591320"/>
      <w:bookmarkStart w:id="248" w:name="_Toc88591692"/>
      <w:bookmarkStart w:id="249" w:name="_Toc88591244"/>
      <w:bookmarkStart w:id="250" w:name="_Toc88591332"/>
      <w:bookmarkStart w:id="251" w:name="_Toc88591704"/>
      <w:bookmarkStart w:id="252" w:name="_Toc88591245"/>
      <w:bookmarkStart w:id="253" w:name="_Toc88591333"/>
      <w:bookmarkStart w:id="254" w:name="_Toc88591705"/>
      <w:bookmarkStart w:id="255" w:name="_Toc88591246"/>
      <w:bookmarkStart w:id="256" w:name="_Toc88591334"/>
      <w:bookmarkStart w:id="257" w:name="_Toc88591706"/>
      <w:bookmarkStart w:id="258" w:name="_Toc88591247"/>
      <w:bookmarkStart w:id="259" w:name="_Toc88591335"/>
      <w:bookmarkStart w:id="260" w:name="_Toc88591707"/>
      <w:bookmarkStart w:id="261" w:name="_Toc88591248"/>
      <w:bookmarkStart w:id="262" w:name="_Toc88591336"/>
      <w:bookmarkStart w:id="263" w:name="_Toc88591708"/>
      <w:bookmarkStart w:id="264" w:name="_Toc88591249"/>
      <w:bookmarkStart w:id="265" w:name="_Toc88591337"/>
      <w:bookmarkStart w:id="266" w:name="_Toc88591709"/>
      <w:bookmarkStart w:id="267" w:name="_Toc88591250"/>
      <w:bookmarkStart w:id="268" w:name="_Toc88591338"/>
      <w:bookmarkStart w:id="269" w:name="_Toc88591710"/>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88E709C" w14:textId="77777777" w:rsidR="00AF3EBD" w:rsidRPr="002C759D" w:rsidRDefault="00AF3EBD" w:rsidP="00A032A7">
      <w:pPr>
        <w:pStyle w:val="Heading1"/>
      </w:pPr>
      <w:bookmarkStart w:id="270" w:name="_Toc87111175"/>
      <w:bookmarkStart w:id="271" w:name="_Toc88591827"/>
      <w:bookmarkStart w:id="272" w:name="_Toc96016500"/>
      <w:bookmarkEnd w:id="233"/>
      <w:r w:rsidRPr="002C759D">
        <w:t>Operator of hospital to facilitate communication</w:t>
      </w:r>
      <w:bookmarkEnd w:id="270"/>
      <w:bookmarkEnd w:id="271"/>
      <w:bookmarkEnd w:id="272"/>
      <w:r w:rsidRPr="002C759D">
        <w:t xml:space="preserve"> </w:t>
      </w:r>
    </w:p>
    <w:p w14:paraId="2B82E26C" w14:textId="77777777" w:rsidR="00AF3EBD" w:rsidRPr="002C759D" w:rsidRDefault="00AF3EBD" w:rsidP="00946C94">
      <w:pPr>
        <w:ind w:left="720" w:hanging="11"/>
      </w:pPr>
      <w:r w:rsidRPr="002C759D">
        <w:t>The operator of a hospital must take all reasonable steps to facilitate telephone, video or other means of electronic communication with the parents, guardians, partners, carers, support persons and family members of patients to support the physical, emotional and social wellbeing (including mental health) of patients.</w:t>
      </w:r>
    </w:p>
    <w:p w14:paraId="57350EBB" w14:textId="77777777" w:rsidR="00946C94" w:rsidRPr="002C759D" w:rsidRDefault="00946C94" w:rsidP="00946C94">
      <w:pPr>
        <w:pStyle w:val="Heading1"/>
      </w:pPr>
      <w:bookmarkStart w:id="273" w:name="_Toc88591828"/>
      <w:bookmarkStart w:id="274" w:name="_Toc96016501"/>
      <w:r w:rsidRPr="002C759D">
        <w:t>Operator to take all reasonable steps</w:t>
      </w:r>
      <w:bookmarkEnd w:id="273"/>
      <w:bookmarkEnd w:id="274"/>
    </w:p>
    <w:p w14:paraId="2982F4B0" w14:textId="77777777" w:rsidR="00946C94" w:rsidRPr="002C759D" w:rsidRDefault="00946C94" w:rsidP="00946C94">
      <w:pPr>
        <w:pStyle w:val="Heading2"/>
        <w:rPr>
          <w:b/>
          <w:bCs/>
        </w:rPr>
      </w:pPr>
      <w:r w:rsidRPr="002C759D">
        <w:t>The operator of a hospital must take all reasonable steps to ensure that:</w:t>
      </w:r>
    </w:p>
    <w:p w14:paraId="1FF1D084" w14:textId="77777777" w:rsidR="00946C94" w:rsidRPr="002C759D" w:rsidRDefault="00946C94" w:rsidP="00946C94">
      <w:pPr>
        <w:pStyle w:val="Heading3"/>
      </w:pPr>
      <w:r w:rsidRPr="002C759D">
        <w:lastRenderedPageBreak/>
        <w:t>a person does not enter or remain on the premises of the hospital if the person is prohibited from doing so by this Order; and</w:t>
      </w:r>
    </w:p>
    <w:p w14:paraId="1AD923DC" w14:textId="77777777" w:rsidR="00946C94" w:rsidRPr="002C759D" w:rsidRDefault="00946C94" w:rsidP="00946C94">
      <w:pPr>
        <w:pStyle w:val="Heading3"/>
      </w:pPr>
      <w:bookmarkStart w:id="275" w:name="_Ref89434105"/>
      <w:r w:rsidRPr="002C759D">
        <w:t>a record is kept, in relation to each person who enters or remains at the hospital as a visitor under this Order of:</w:t>
      </w:r>
      <w:bookmarkEnd w:id="275"/>
    </w:p>
    <w:p w14:paraId="1741627A" w14:textId="77777777" w:rsidR="00946C94" w:rsidRPr="002C759D" w:rsidRDefault="00946C94" w:rsidP="00946C94">
      <w:pPr>
        <w:pStyle w:val="Heading4"/>
      </w:pPr>
      <w:r w:rsidRPr="002C759D">
        <w:t>the contact details of the person; and</w:t>
      </w:r>
    </w:p>
    <w:p w14:paraId="426B9499" w14:textId="77777777" w:rsidR="00946C94" w:rsidRPr="002C759D" w:rsidRDefault="00946C94" w:rsidP="00946C94">
      <w:pPr>
        <w:pStyle w:val="Heading4"/>
      </w:pPr>
      <w:r w:rsidRPr="002C759D">
        <w:t>the date and time at which that person entered and left the hospital.</w:t>
      </w:r>
    </w:p>
    <w:p w14:paraId="343086DA" w14:textId="2C2B87E8" w:rsidR="00946C94" w:rsidRPr="002C759D" w:rsidRDefault="00946C94" w:rsidP="00A032A7">
      <w:pPr>
        <w:pStyle w:val="Heading2"/>
      </w:pPr>
      <w:r w:rsidRPr="002C759D">
        <w:t xml:space="preserve">A record under subclause </w:t>
      </w:r>
      <w:r w:rsidR="007C0E96" w:rsidRPr="002C759D">
        <w:fldChar w:fldCharType="begin"/>
      </w:r>
      <w:r w:rsidR="007C0E96" w:rsidRPr="002C759D">
        <w:instrText xml:space="preserve"> REF _Ref89434105 \r \h </w:instrText>
      </w:r>
      <w:r w:rsidR="00933C4D" w:rsidRPr="002C759D">
        <w:instrText xml:space="preserve"> \* MERGEFORMAT </w:instrText>
      </w:r>
      <w:r w:rsidR="007C0E96" w:rsidRPr="002C759D">
        <w:fldChar w:fldCharType="separate"/>
      </w:r>
      <w:r w:rsidR="009F0991" w:rsidRPr="002C759D">
        <w:t>(1)(b)</w:t>
      </w:r>
      <w:r w:rsidR="007C0E96" w:rsidRPr="002C759D">
        <w:fldChar w:fldCharType="end"/>
      </w:r>
      <w:r w:rsidR="00385981" w:rsidRPr="002C759D">
        <w:t xml:space="preserve"> </w:t>
      </w:r>
      <w:r w:rsidRPr="002C759D">
        <w:t>must be kept for at least 28 days from the day of the entry.</w:t>
      </w:r>
    </w:p>
    <w:p w14:paraId="44B227CC" w14:textId="77777777" w:rsidR="00094527" w:rsidRPr="002C759D" w:rsidRDefault="00094527" w:rsidP="00094527">
      <w:pPr>
        <w:pStyle w:val="Heading1"/>
        <w:tabs>
          <w:tab w:val="clear" w:pos="709"/>
          <w:tab w:val="num" w:pos="11"/>
        </w:tabs>
      </w:pPr>
      <w:bookmarkStart w:id="276" w:name="_Ref89802019"/>
      <w:bookmarkStart w:id="277" w:name="_Toc96016502"/>
      <w:r w:rsidRPr="002C759D">
        <w:t>Exemption power</w:t>
      </w:r>
      <w:bookmarkEnd w:id="276"/>
      <w:bookmarkEnd w:id="277"/>
    </w:p>
    <w:p w14:paraId="733B445C" w14:textId="5CDAD059" w:rsidR="00094527" w:rsidRPr="002C759D" w:rsidRDefault="00094527" w:rsidP="00094527">
      <w:pPr>
        <w:pStyle w:val="Heading2"/>
        <w:numPr>
          <w:ilvl w:val="1"/>
          <w:numId w:val="0"/>
        </w:numPr>
        <w:ind w:left="709"/>
      </w:pPr>
      <w:r w:rsidRPr="002C759D">
        <w:t xml:space="preserve">The Chief Health Officer or the Deputy Chief Health Officer may, in writing, grant an exemption from this Order in respect of a specified area of a hospital if the Chief Health Officer or the Deputy Chief Health Officer, as the case requires, is satisfied, having regard to the need to limit the spread of </w:t>
      </w:r>
      <w:r w:rsidR="00C0167A" w:rsidRPr="002C759D">
        <w:t>COVID-19</w:t>
      </w:r>
      <w:r w:rsidRPr="002C759D">
        <w:t>, that an exemption is appropriate due to:</w:t>
      </w:r>
    </w:p>
    <w:p w14:paraId="68F00326" w14:textId="77777777" w:rsidR="00094527" w:rsidRPr="002C759D" w:rsidRDefault="00094527" w:rsidP="00937FC3">
      <w:pPr>
        <w:pStyle w:val="Heading2"/>
      </w:pPr>
      <w:r w:rsidRPr="002C759D">
        <w:t>the nature of the area; or</w:t>
      </w:r>
    </w:p>
    <w:p w14:paraId="08AE3D44" w14:textId="41148BE0" w:rsidR="00094527" w:rsidRPr="002C759D" w:rsidRDefault="00094527" w:rsidP="00937FC3">
      <w:pPr>
        <w:pStyle w:val="Heading2"/>
      </w:pPr>
      <w:r w:rsidRPr="002C759D">
        <w:t xml:space="preserve">the existing limits on the number of people that may be present in the area (whether because of the operation of an Order under the </w:t>
      </w:r>
      <w:r w:rsidRPr="002C759D">
        <w:rPr>
          <w:b/>
          <w:bCs/>
        </w:rPr>
        <w:t>Public Health and Wellbeing Act 2008</w:t>
      </w:r>
      <w:r w:rsidRPr="002C759D">
        <w:t>, or otherwise).</w:t>
      </w:r>
    </w:p>
    <w:p w14:paraId="1F711F50" w14:textId="77777777" w:rsidR="001A547A" w:rsidRPr="002C759D" w:rsidRDefault="001A547A" w:rsidP="001A547A">
      <w:pPr>
        <w:pStyle w:val="PartHeading"/>
      </w:pPr>
      <w:bookmarkStart w:id="278" w:name="_Toc88226816"/>
      <w:bookmarkStart w:id="279" w:name="_Toc88226915"/>
      <w:bookmarkStart w:id="280" w:name="_Toc88227014"/>
      <w:bookmarkStart w:id="281" w:name="_Toc88227215"/>
      <w:bookmarkStart w:id="282" w:name="_Toc88413521"/>
      <w:bookmarkStart w:id="283" w:name="_Toc88413944"/>
      <w:bookmarkStart w:id="284" w:name="_Toc88415720"/>
      <w:bookmarkStart w:id="285" w:name="_Toc88416000"/>
      <w:bookmarkStart w:id="286" w:name="_Toc88416068"/>
      <w:bookmarkStart w:id="287" w:name="_Toc88416136"/>
      <w:bookmarkStart w:id="288" w:name="_Toc88416201"/>
      <w:bookmarkStart w:id="289" w:name="_Toc88416307"/>
      <w:bookmarkStart w:id="290" w:name="_Toc88417679"/>
      <w:bookmarkStart w:id="291" w:name="_Toc88418401"/>
      <w:bookmarkStart w:id="292" w:name="_Toc88419137"/>
      <w:bookmarkStart w:id="293" w:name="_Toc88419382"/>
      <w:bookmarkStart w:id="294" w:name="_Toc88226817"/>
      <w:bookmarkStart w:id="295" w:name="_Toc88226916"/>
      <w:bookmarkStart w:id="296" w:name="_Toc88227015"/>
      <w:bookmarkStart w:id="297" w:name="_Toc88227216"/>
      <w:bookmarkStart w:id="298" w:name="_Toc88413522"/>
      <w:bookmarkStart w:id="299" w:name="_Toc88413945"/>
      <w:bookmarkStart w:id="300" w:name="_Toc88415721"/>
      <w:bookmarkStart w:id="301" w:name="_Toc88416001"/>
      <w:bookmarkStart w:id="302" w:name="_Toc88416069"/>
      <w:bookmarkStart w:id="303" w:name="_Toc88416137"/>
      <w:bookmarkStart w:id="304" w:name="_Toc88416202"/>
      <w:bookmarkStart w:id="305" w:name="_Toc88416308"/>
      <w:bookmarkStart w:id="306" w:name="_Toc88417680"/>
      <w:bookmarkStart w:id="307" w:name="_Toc88418402"/>
      <w:bookmarkStart w:id="308" w:name="_Toc88419138"/>
      <w:bookmarkStart w:id="309" w:name="_Toc88419383"/>
      <w:bookmarkStart w:id="310" w:name="_Toc88226818"/>
      <w:bookmarkStart w:id="311" w:name="_Toc88226917"/>
      <w:bookmarkStart w:id="312" w:name="_Toc88227016"/>
      <w:bookmarkStart w:id="313" w:name="_Toc88227217"/>
      <w:bookmarkStart w:id="314" w:name="_Toc88413523"/>
      <w:bookmarkStart w:id="315" w:name="_Toc88413946"/>
      <w:bookmarkStart w:id="316" w:name="_Toc88415722"/>
      <w:bookmarkStart w:id="317" w:name="_Toc88416002"/>
      <w:bookmarkStart w:id="318" w:name="_Toc88416070"/>
      <w:bookmarkStart w:id="319" w:name="_Toc88416138"/>
      <w:bookmarkStart w:id="320" w:name="_Toc88416203"/>
      <w:bookmarkStart w:id="321" w:name="_Toc88416309"/>
      <w:bookmarkStart w:id="322" w:name="_Toc88417681"/>
      <w:bookmarkStart w:id="323" w:name="_Toc88418403"/>
      <w:bookmarkStart w:id="324" w:name="_Toc88419139"/>
      <w:bookmarkStart w:id="325" w:name="_Toc88419384"/>
      <w:bookmarkStart w:id="326" w:name="_Toc88226819"/>
      <w:bookmarkStart w:id="327" w:name="_Toc88226918"/>
      <w:bookmarkStart w:id="328" w:name="_Toc88227017"/>
      <w:bookmarkStart w:id="329" w:name="_Toc88227218"/>
      <w:bookmarkStart w:id="330" w:name="_Toc88413524"/>
      <w:bookmarkStart w:id="331" w:name="_Toc88413947"/>
      <w:bookmarkStart w:id="332" w:name="_Toc88415723"/>
      <w:bookmarkStart w:id="333" w:name="_Toc88416003"/>
      <w:bookmarkStart w:id="334" w:name="_Toc88416071"/>
      <w:bookmarkStart w:id="335" w:name="_Toc88416139"/>
      <w:bookmarkStart w:id="336" w:name="_Toc88416204"/>
      <w:bookmarkStart w:id="337" w:name="_Toc88416310"/>
      <w:bookmarkStart w:id="338" w:name="_Toc88417682"/>
      <w:bookmarkStart w:id="339" w:name="_Toc88418404"/>
      <w:bookmarkStart w:id="340" w:name="_Toc88419140"/>
      <w:bookmarkStart w:id="341" w:name="_Toc88419385"/>
      <w:bookmarkStart w:id="342" w:name="_Toc88226820"/>
      <w:bookmarkStart w:id="343" w:name="_Toc88226919"/>
      <w:bookmarkStart w:id="344" w:name="_Toc88227018"/>
      <w:bookmarkStart w:id="345" w:name="_Toc88227219"/>
      <w:bookmarkStart w:id="346" w:name="_Toc88413525"/>
      <w:bookmarkStart w:id="347" w:name="_Toc88413948"/>
      <w:bookmarkStart w:id="348" w:name="_Toc88415724"/>
      <w:bookmarkStart w:id="349" w:name="_Toc88416004"/>
      <w:bookmarkStart w:id="350" w:name="_Toc88416072"/>
      <w:bookmarkStart w:id="351" w:name="_Toc88416140"/>
      <w:bookmarkStart w:id="352" w:name="_Toc88416205"/>
      <w:bookmarkStart w:id="353" w:name="_Toc88416311"/>
      <w:bookmarkStart w:id="354" w:name="_Toc88417683"/>
      <w:bookmarkStart w:id="355" w:name="_Toc88418405"/>
      <w:bookmarkStart w:id="356" w:name="_Toc88419141"/>
      <w:bookmarkStart w:id="357" w:name="_Toc88419386"/>
      <w:bookmarkStart w:id="358" w:name="_Toc88226821"/>
      <w:bookmarkStart w:id="359" w:name="_Toc88226920"/>
      <w:bookmarkStart w:id="360" w:name="_Toc88227019"/>
      <w:bookmarkStart w:id="361" w:name="_Toc88227220"/>
      <w:bookmarkStart w:id="362" w:name="_Toc88413526"/>
      <w:bookmarkStart w:id="363" w:name="_Toc88413949"/>
      <w:bookmarkStart w:id="364" w:name="_Toc88415725"/>
      <w:bookmarkStart w:id="365" w:name="_Toc88416005"/>
      <w:bookmarkStart w:id="366" w:name="_Toc88416073"/>
      <w:bookmarkStart w:id="367" w:name="_Toc88416141"/>
      <w:bookmarkStart w:id="368" w:name="_Toc88416206"/>
      <w:bookmarkStart w:id="369" w:name="_Toc88416312"/>
      <w:bookmarkStart w:id="370" w:name="_Toc88417684"/>
      <w:bookmarkStart w:id="371" w:name="_Toc88418406"/>
      <w:bookmarkStart w:id="372" w:name="_Toc88419142"/>
      <w:bookmarkStart w:id="373" w:name="_Toc88419387"/>
      <w:bookmarkStart w:id="374" w:name="_Toc88226822"/>
      <w:bookmarkStart w:id="375" w:name="_Toc88226921"/>
      <w:bookmarkStart w:id="376" w:name="_Toc88227020"/>
      <w:bookmarkStart w:id="377" w:name="_Toc88227221"/>
      <w:bookmarkStart w:id="378" w:name="_Toc88413527"/>
      <w:bookmarkStart w:id="379" w:name="_Toc88413950"/>
      <w:bookmarkStart w:id="380" w:name="_Toc88415726"/>
      <w:bookmarkStart w:id="381" w:name="_Toc88416006"/>
      <w:bookmarkStart w:id="382" w:name="_Toc88416074"/>
      <w:bookmarkStart w:id="383" w:name="_Toc88416142"/>
      <w:bookmarkStart w:id="384" w:name="_Toc88416207"/>
      <w:bookmarkStart w:id="385" w:name="_Toc88416313"/>
      <w:bookmarkStart w:id="386" w:name="_Toc88417685"/>
      <w:bookmarkStart w:id="387" w:name="_Toc88418407"/>
      <w:bookmarkStart w:id="388" w:name="_Toc88419143"/>
      <w:bookmarkStart w:id="389" w:name="_Toc88419388"/>
      <w:bookmarkStart w:id="390" w:name="_Toc88226823"/>
      <w:bookmarkStart w:id="391" w:name="_Toc88226922"/>
      <w:bookmarkStart w:id="392" w:name="_Toc88227021"/>
      <w:bookmarkStart w:id="393" w:name="_Toc88227222"/>
      <w:bookmarkStart w:id="394" w:name="_Toc88413528"/>
      <w:bookmarkStart w:id="395" w:name="_Toc88413951"/>
      <w:bookmarkStart w:id="396" w:name="_Toc88415727"/>
      <w:bookmarkStart w:id="397" w:name="_Toc88416007"/>
      <w:bookmarkStart w:id="398" w:name="_Toc88416075"/>
      <w:bookmarkStart w:id="399" w:name="_Toc88416143"/>
      <w:bookmarkStart w:id="400" w:name="_Toc88416208"/>
      <w:bookmarkStart w:id="401" w:name="_Toc88416314"/>
      <w:bookmarkStart w:id="402" w:name="_Toc88417686"/>
      <w:bookmarkStart w:id="403" w:name="_Toc88418408"/>
      <w:bookmarkStart w:id="404" w:name="_Toc88419144"/>
      <w:bookmarkStart w:id="405" w:name="_Toc88419389"/>
      <w:bookmarkStart w:id="406" w:name="_Toc88226824"/>
      <w:bookmarkStart w:id="407" w:name="_Toc88226923"/>
      <w:bookmarkStart w:id="408" w:name="_Toc88227022"/>
      <w:bookmarkStart w:id="409" w:name="_Toc88227223"/>
      <w:bookmarkStart w:id="410" w:name="_Toc88413529"/>
      <w:bookmarkStart w:id="411" w:name="_Toc88413952"/>
      <w:bookmarkStart w:id="412" w:name="_Toc88415728"/>
      <w:bookmarkStart w:id="413" w:name="_Toc88416008"/>
      <w:bookmarkStart w:id="414" w:name="_Toc88416076"/>
      <w:bookmarkStart w:id="415" w:name="_Toc88416144"/>
      <w:bookmarkStart w:id="416" w:name="_Toc88416209"/>
      <w:bookmarkStart w:id="417" w:name="_Toc88416315"/>
      <w:bookmarkStart w:id="418" w:name="_Toc88417687"/>
      <w:bookmarkStart w:id="419" w:name="_Toc88418409"/>
      <w:bookmarkStart w:id="420" w:name="_Toc88419145"/>
      <w:bookmarkStart w:id="421" w:name="_Toc88419390"/>
      <w:bookmarkStart w:id="422" w:name="_Toc88226825"/>
      <w:bookmarkStart w:id="423" w:name="_Toc88226924"/>
      <w:bookmarkStart w:id="424" w:name="_Toc88227023"/>
      <w:bookmarkStart w:id="425" w:name="_Toc88227224"/>
      <w:bookmarkStart w:id="426" w:name="_Toc88413530"/>
      <w:bookmarkStart w:id="427" w:name="_Toc88413953"/>
      <w:bookmarkStart w:id="428" w:name="_Toc88415729"/>
      <w:bookmarkStart w:id="429" w:name="_Toc88416009"/>
      <w:bookmarkStart w:id="430" w:name="_Toc88416077"/>
      <w:bookmarkStart w:id="431" w:name="_Toc88416145"/>
      <w:bookmarkStart w:id="432" w:name="_Toc88416210"/>
      <w:bookmarkStart w:id="433" w:name="_Toc88416316"/>
      <w:bookmarkStart w:id="434" w:name="_Toc88417688"/>
      <w:bookmarkStart w:id="435" w:name="_Toc88418410"/>
      <w:bookmarkStart w:id="436" w:name="_Toc88419146"/>
      <w:bookmarkStart w:id="437" w:name="_Toc88419391"/>
      <w:bookmarkStart w:id="438" w:name="_Toc88226826"/>
      <w:bookmarkStart w:id="439" w:name="_Toc88226925"/>
      <w:bookmarkStart w:id="440" w:name="_Toc88227024"/>
      <w:bookmarkStart w:id="441" w:name="_Toc88227225"/>
      <w:bookmarkStart w:id="442" w:name="_Toc88413531"/>
      <w:bookmarkStart w:id="443" w:name="_Toc88413954"/>
      <w:bookmarkStart w:id="444" w:name="_Toc88415730"/>
      <w:bookmarkStart w:id="445" w:name="_Toc88416010"/>
      <w:bookmarkStart w:id="446" w:name="_Toc88416078"/>
      <w:bookmarkStart w:id="447" w:name="_Toc88416146"/>
      <w:bookmarkStart w:id="448" w:name="_Toc88416211"/>
      <w:bookmarkStart w:id="449" w:name="_Toc88416317"/>
      <w:bookmarkStart w:id="450" w:name="_Toc88417689"/>
      <w:bookmarkStart w:id="451" w:name="_Toc88418411"/>
      <w:bookmarkStart w:id="452" w:name="_Toc88419147"/>
      <w:bookmarkStart w:id="453" w:name="_Toc88419392"/>
      <w:bookmarkStart w:id="454" w:name="_Toc88226827"/>
      <w:bookmarkStart w:id="455" w:name="_Toc88226926"/>
      <w:bookmarkStart w:id="456" w:name="_Toc88227025"/>
      <w:bookmarkStart w:id="457" w:name="_Toc88227226"/>
      <w:bookmarkStart w:id="458" w:name="_Toc88413532"/>
      <w:bookmarkStart w:id="459" w:name="_Toc88413955"/>
      <w:bookmarkStart w:id="460" w:name="_Toc88415731"/>
      <w:bookmarkStart w:id="461" w:name="_Toc88416011"/>
      <w:bookmarkStart w:id="462" w:name="_Toc88416079"/>
      <w:bookmarkStart w:id="463" w:name="_Toc88416147"/>
      <w:bookmarkStart w:id="464" w:name="_Toc88416212"/>
      <w:bookmarkStart w:id="465" w:name="_Toc88416318"/>
      <w:bookmarkStart w:id="466" w:name="_Toc88417690"/>
      <w:bookmarkStart w:id="467" w:name="_Toc88418412"/>
      <w:bookmarkStart w:id="468" w:name="_Toc88419148"/>
      <w:bookmarkStart w:id="469" w:name="_Toc88419393"/>
      <w:bookmarkStart w:id="470" w:name="_Toc88226828"/>
      <w:bookmarkStart w:id="471" w:name="_Toc88226927"/>
      <w:bookmarkStart w:id="472" w:name="_Toc88227026"/>
      <w:bookmarkStart w:id="473" w:name="_Toc88227227"/>
      <w:bookmarkStart w:id="474" w:name="_Toc88413533"/>
      <w:bookmarkStart w:id="475" w:name="_Toc88413956"/>
      <w:bookmarkStart w:id="476" w:name="_Toc88415732"/>
      <w:bookmarkStart w:id="477" w:name="_Toc88416012"/>
      <w:bookmarkStart w:id="478" w:name="_Toc88416080"/>
      <w:bookmarkStart w:id="479" w:name="_Toc88416148"/>
      <w:bookmarkStart w:id="480" w:name="_Toc88416213"/>
      <w:bookmarkStart w:id="481" w:name="_Toc88416319"/>
      <w:bookmarkStart w:id="482" w:name="_Toc88417691"/>
      <w:bookmarkStart w:id="483" w:name="_Toc88418413"/>
      <w:bookmarkStart w:id="484" w:name="_Toc88419149"/>
      <w:bookmarkStart w:id="485" w:name="_Toc88419394"/>
      <w:bookmarkStart w:id="486" w:name="_Toc88226829"/>
      <w:bookmarkStart w:id="487" w:name="_Toc88226928"/>
      <w:bookmarkStart w:id="488" w:name="_Toc88227027"/>
      <w:bookmarkStart w:id="489" w:name="_Toc88227228"/>
      <w:bookmarkStart w:id="490" w:name="_Toc88413534"/>
      <w:bookmarkStart w:id="491" w:name="_Toc88413957"/>
      <w:bookmarkStart w:id="492" w:name="_Toc88415733"/>
      <w:bookmarkStart w:id="493" w:name="_Toc88416013"/>
      <w:bookmarkStart w:id="494" w:name="_Toc88416081"/>
      <w:bookmarkStart w:id="495" w:name="_Toc88416149"/>
      <w:bookmarkStart w:id="496" w:name="_Toc88416214"/>
      <w:bookmarkStart w:id="497" w:name="_Toc88416320"/>
      <w:bookmarkStart w:id="498" w:name="_Toc88417692"/>
      <w:bookmarkStart w:id="499" w:name="_Toc88418414"/>
      <w:bookmarkStart w:id="500" w:name="_Toc88419150"/>
      <w:bookmarkStart w:id="501" w:name="_Toc88419395"/>
      <w:bookmarkStart w:id="502" w:name="_Toc88226830"/>
      <w:bookmarkStart w:id="503" w:name="_Toc88226929"/>
      <w:bookmarkStart w:id="504" w:name="_Toc88227028"/>
      <w:bookmarkStart w:id="505" w:name="_Toc88227229"/>
      <w:bookmarkStart w:id="506" w:name="_Toc88413535"/>
      <w:bookmarkStart w:id="507" w:name="_Toc88413958"/>
      <w:bookmarkStart w:id="508" w:name="_Toc88415734"/>
      <w:bookmarkStart w:id="509" w:name="_Toc88416014"/>
      <w:bookmarkStart w:id="510" w:name="_Toc88416082"/>
      <w:bookmarkStart w:id="511" w:name="_Toc88416150"/>
      <w:bookmarkStart w:id="512" w:name="_Toc88416215"/>
      <w:bookmarkStart w:id="513" w:name="_Toc88416321"/>
      <w:bookmarkStart w:id="514" w:name="_Toc88417693"/>
      <w:bookmarkStart w:id="515" w:name="_Toc88418415"/>
      <w:bookmarkStart w:id="516" w:name="_Toc88419151"/>
      <w:bookmarkStart w:id="517" w:name="_Toc88419396"/>
      <w:bookmarkStart w:id="518" w:name="_Toc88226831"/>
      <w:bookmarkStart w:id="519" w:name="_Toc88226930"/>
      <w:bookmarkStart w:id="520" w:name="_Toc88227029"/>
      <w:bookmarkStart w:id="521" w:name="_Toc88227230"/>
      <w:bookmarkStart w:id="522" w:name="_Toc88413536"/>
      <w:bookmarkStart w:id="523" w:name="_Toc88413959"/>
      <w:bookmarkStart w:id="524" w:name="_Toc88415735"/>
      <w:bookmarkStart w:id="525" w:name="_Toc88416015"/>
      <w:bookmarkStart w:id="526" w:name="_Toc88416083"/>
      <w:bookmarkStart w:id="527" w:name="_Toc88416151"/>
      <w:bookmarkStart w:id="528" w:name="_Toc88416216"/>
      <w:bookmarkStart w:id="529" w:name="_Toc88416322"/>
      <w:bookmarkStart w:id="530" w:name="_Toc88417694"/>
      <w:bookmarkStart w:id="531" w:name="_Toc88418416"/>
      <w:bookmarkStart w:id="532" w:name="_Toc88419152"/>
      <w:bookmarkStart w:id="533" w:name="_Toc88419397"/>
      <w:bookmarkStart w:id="534" w:name="_Toc88226832"/>
      <w:bookmarkStart w:id="535" w:name="_Toc88226931"/>
      <w:bookmarkStart w:id="536" w:name="_Toc88227030"/>
      <w:bookmarkStart w:id="537" w:name="_Toc88227231"/>
      <w:bookmarkStart w:id="538" w:name="_Toc88413537"/>
      <w:bookmarkStart w:id="539" w:name="_Toc88413960"/>
      <w:bookmarkStart w:id="540" w:name="_Toc88415736"/>
      <w:bookmarkStart w:id="541" w:name="_Toc88416016"/>
      <w:bookmarkStart w:id="542" w:name="_Toc88416084"/>
      <w:bookmarkStart w:id="543" w:name="_Toc88416152"/>
      <w:bookmarkStart w:id="544" w:name="_Toc88416217"/>
      <w:bookmarkStart w:id="545" w:name="_Toc88416323"/>
      <w:bookmarkStart w:id="546" w:name="_Toc88417695"/>
      <w:bookmarkStart w:id="547" w:name="_Toc88418417"/>
      <w:bookmarkStart w:id="548" w:name="_Toc88419153"/>
      <w:bookmarkStart w:id="549" w:name="_Toc88419398"/>
      <w:bookmarkStart w:id="550" w:name="_Toc88226833"/>
      <w:bookmarkStart w:id="551" w:name="_Toc88226932"/>
      <w:bookmarkStart w:id="552" w:name="_Toc88227031"/>
      <w:bookmarkStart w:id="553" w:name="_Toc88227232"/>
      <w:bookmarkStart w:id="554" w:name="_Toc88413538"/>
      <w:bookmarkStart w:id="555" w:name="_Toc88413961"/>
      <w:bookmarkStart w:id="556" w:name="_Toc88415737"/>
      <w:bookmarkStart w:id="557" w:name="_Toc88416017"/>
      <w:bookmarkStart w:id="558" w:name="_Toc88416085"/>
      <w:bookmarkStart w:id="559" w:name="_Toc88416153"/>
      <w:bookmarkStart w:id="560" w:name="_Toc88416218"/>
      <w:bookmarkStart w:id="561" w:name="_Toc88416324"/>
      <w:bookmarkStart w:id="562" w:name="_Toc88417696"/>
      <w:bookmarkStart w:id="563" w:name="_Toc88418418"/>
      <w:bookmarkStart w:id="564" w:name="_Toc88419154"/>
      <w:bookmarkStart w:id="565" w:name="_Toc88419399"/>
      <w:bookmarkStart w:id="566" w:name="_Toc88226834"/>
      <w:bookmarkStart w:id="567" w:name="_Toc88226933"/>
      <w:bookmarkStart w:id="568" w:name="_Toc88227032"/>
      <w:bookmarkStart w:id="569" w:name="_Toc88227233"/>
      <w:bookmarkStart w:id="570" w:name="_Toc88413539"/>
      <w:bookmarkStart w:id="571" w:name="_Toc88413962"/>
      <w:bookmarkStart w:id="572" w:name="_Toc88415738"/>
      <w:bookmarkStart w:id="573" w:name="_Toc88416018"/>
      <w:bookmarkStart w:id="574" w:name="_Toc88416086"/>
      <w:bookmarkStart w:id="575" w:name="_Toc88416154"/>
      <w:bookmarkStart w:id="576" w:name="_Toc88416219"/>
      <w:bookmarkStart w:id="577" w:name="_Toc88416325"/>
      <w:bookmarkStart w:id="578" w:name="_Toc88417697"/>
      <w:bookmarkStart w:id="579" w:name="_Toc88418419"/>
      <w:bookmarkStart w:id="580" w:name="_Toc88419155"/>
      <w:bookmarkStart w:id="581" w:name="_Toc88419400"/>
      <w:bookmarkStart w:id="582" w:name="_Toc88226835"/>
      <w:bookmarkStart w:id="583" w:name="_Toc88226934"/>
      <w:bookmarkStart w:id="584" w:name="_Toc88227033"/>
      <w:bookmarkStart w:id="585" w:name="_Toc88227234"/>
      <w:bookmarkStart w:id="586" w:name="_Toc88413540"/>
      <w:bookmarkStart w:id="587" w:name="_Toc88413963"/>
      <w:bookmarkStart w:id="588" w:name="_Toc88415739"/>
      <w:bookmarkStart w:id="589" w:name="_Toc88416019"/>
      <w:bookmarkStart w:id="590" w:name="_Toc88416087"/>
      <w:bookmarkStart w:id="591" w:name="_Toc88416155"/>
      <w:bookmarkStart w:id="592" w:name="_Toc88416220"/>
      <w:bookmarkStart w:id="593" w:name="_Toc88416326"/>
      <w:bookmarkStart w:id="594" w:name="_Toc88417698"/>
      <w:bookmarkStart w:id="595" w:name="_Toc88418420"/>
      <w:bookmarkStart w:id="596" w:name="_Toc88419156"/>
      <w:bookmarkStart w:id="597" w:name="_Toc88419401"/>
      <w:bookmarkStart w:id="598" w:name="_Toc88226836"/>
      <w:bookmarkStart w:id="599" w:name="_Toc88226935"/>
      <w:bookmarkStart w:id="600" w:name="_Toc88227034"/>
      <w:bookmarkStart w:id="601" w:name="_Toc88227235"/>
      <w:bookmarkStart w:id="602" w:name="_Toc88413541"/>
      <w:bookmarkStart w:id="603" w:name="_Toc88413964"/>
      <w:bookmarkStart w:id="604" w:name="_Toc88415740"/>
      <w:bookmarkStart w:id="605" w:name="_Toc88416020"/>
      <w:bookmarkStart w:id="606" w:name="_Toc88416088"/>
      <w:bookmarkStart w:id="607" w:name="_Toc88416156"/>
      <w:bookmarkStart w:id="608" w:name="_Toc88416221"/>
      <w:bookmarkStart w:id="609" w:name="_Toc88416327"/>
      <w:bookmarkStart w:id="610" w:name="_Toc88417699"/>
      <w:bookmarkStart w:id="611" w:name="_Toc88418421"/>
      <w:bookmarkStart w:id="612" w:name="_Toc88419157"/>
      <w:bookmarkStart w:id="613" w:name="_Toc88419402"/>
      <w:bookmarkStart w:id="614" w:name="_Toc88226837"/>
      <w:bookmarkStart w:id="615" w:name="_Toc88226936"/>
      <w:bookmarkStart w:id="616" w:name="_Toc88227035"/>
      <w:bookmarkStart w:id="617" w:name="_Toc88227236"/>
      <w:bookmarkStart w:id="618" w:name="_Toc88413542"/>
      <w:bookmarkStart w:id="619" w:name="_Toc88413965"/>
      <w:bookmarkStart w:id="620" w:name="_Toc88415741"/>
      <w:bookmarkStart w:id="621" w:name="_Toc88416021"/>
      <w:bookmarkStart w:id="622" w:name="_Toc88416089"/>
      <w:bookmarkStart w:id="623" w:name="_Toc88416157"/>
      <w:bookmarkStart w:id="624" w:name="_Toc88416222"/>
      <w:bookmarkStart w:id="625" w:name="_Toc88416328"/>
      <w:bookmarkStart w:id="626" w:name="_Toc88417700"/>
      <w:bookmarkStart w:id="627" w:name="_Toc88418422"/>
      <w:bookmarkStart w:id="628" w:name="_Toc88419158"/>
      <w:bookmarkStart w:id="629" w:name="_Toc88419403"/>
      <w:bookmarkStart w:id="630" w:name="_Toc88226838"/>
      <w:bookmarkStart w:id="631" w:name="_Toc88226937"/>
      <w:bookmarkStart w:id="632" w:name="_Toc88227036"/>
      <w:bookmarkStart w:id="633" w:name="_Toc88227237"/>
      <w:bookmarkStart w:id="634" w:name="_Toc88413543"/>
      <w:bookmarkStart w:id="635" w:name="_Toc88413966"/>
      <w:bookmarkStart w:id="636" w:name="_Toc88415742"/>
      <w:bookmarkStart w:id="637" w:name="_Toc88416022"/>
      <w:bookmarkStart w:id="638" w:name="_Toc88416090"/>
      <w:bookmarkStart w:id="639" w:name="_Toc88416158"/>
      <w:bookmarkStart w:id="640" w:name="_Toc88416223"/>
      <w:bookmarkStart w:id="641" w:name="_Toc88416329"/>
      <w:bookmarkStart w:id="642" w:name="_Toc88417701"/>
      <w:bookmarkStart w:id="643" w:name="_Toc88418423"/>
      <w:bookmarkStart w:id="644" w:name="_Toc88419159"/>
      <w:bookmarkStart w:id="645" w:name="_Toc88419404"/>
      <w:bookmarkStart w:id="646" w:name="_Toc88226839"/>
      <w:bookmarkStart w:id="647" w:name="_Toc88226938"/>
      <w:bookmarkStart w:id="648" w:name="_Toc88227037"/>
      <w:bookmarkStart w:id="649" w:name="_Toc88227238"/>
      <w:bookmarkStart w:id="650" w:name="_Toc88413544"/>
      <w:bookmarkStart w:id="651" w:name="_Toc88413967"/>
      <w:bookmarkStart w:id="652" w:name="_Toc88415743"/>
      <w:bookmarkStart w:id="653" w:name="_Toc88416023"/>
      <w:bookmarkStart w:id="654" w:name="_Toc88416091"/>
      <w:bookmarkStart w:id="655" w:name="_Toc88416159"/>
      <w:bookmarkStart w:id="656" w:name="_Toc88416224"/>
      <w:bookmarkStart w:id="657" w:name="_Toc88416330"/>
      <w:bookmarkStart w:id="658" w:name="_Toc88417702"/>
      <w:bookmarkStart w:id="659" w:name="_Toc88418424"/>
      <w:bookmarkStart w:id="660" w:name="_Toc88419160"/>
      <w:bookmarkStart w:id="661" w:name="_Toc88419405"/>
      <w:bookmarkStart w:id="662" w:name="_Toc88226840"/>
      <w:bookmarkStart w:id="663" w:name="_Toc88226939"/>
      <w:bookmarkStart w:id="664" w:name="_Toc88227038"/>
      <w:bookmarkStart w:id="665" w:name="_Toc88227239"/>
      <w:bookmarkStart w:id="666" w:name="_Toc88413545"/>
      <w:bookmarkStart w:id="667" w:name="_Toc88413968"/>
      <w:bookmarkStart w:id="668" w:name="_Toc88415744"/>
      <w:bookmarkStart w:id="669" w:name="_Toc88416024"/>
      <w:bookmarkStart w:id="670" w:name="_Toc88416092"/>
      <w:bookmarkStart w:id="671" w:name="_Toc88416160"/>
      <w:bookmarkStart w:id="672" w:name="_Toc88416225"/>
      <w:bookmarkStart w:id="673" w:name="_Toc88416331"/>
      <w:bookmarkStart w:id="674" w:name="_Toc88417703"/>
      <w:bookmarkStart w:id="675" w:name="_Toc88418425"/>
      <w:bookmarkStart w:id="676" w:name="_Toc88419161"/>
      <w:bookmarkStart w:id="677" w:name="_Toc88419406"/>
      <w:bookmarkStart w:id="678" w:name="_Toc88226841"/>
      <w:bookmarkStart w:id="679" w:name="_Toc88226940"/>
      <w:bookmarkStart w:id="680" w:name="_Toc88227039"/>
      <w:bookmarkStart w:id="681" w:name="_Toc88227240"/>
      <w:bookmarkStart w:id="682" w:name="_Toc88413546"/>
      <w:bookmarkStart w:id="683" w:name="_Toc88413969"/>
      <w:bookmarkStart w:id="684" w:name="_Toc88415745"/>
      <w:bookmarkStart w:id="685" w:name="_Toc88416025"/>
      <w:bookmarkStart w:id="686" w:name="_Toc88416093"/>
      <w:bookmarkStart w:id="687" w:name="_Toc88416161"/>
      <w:bookmarkStart w:id="688" w:name="_Toc88416226"/>
      <w:bookmarkStart w:id="689" w:name="_Toc88416332"/>
      <w:bookmarkStart w:id="690" w:name="_Toc88417704"/>
      <w:bookmarkStart w:id="691" w:name="_Toc88418426"/>
      <w:bookmarkStart w:id="692" w:name="_Toc88419162"/>
      <w:bookmarkStart w:id="693" w:name="_Toc88419407"/>
      <w:bookmarkStart w:id="694" w:name="_Toc88226842"/>
      <w:bookmarkStart w:id="695" w:name="_Toc88226941"/>
      <w:bookmarkStart w:id="696" w:name="_Toc88227040"/>
      <w:bookmarkStart w:id="697" w:name="_Toc88227241"/>
      <w:bookmarkStart w:id="698" w:name="_Toc88413547"/>
      <w:bookmarkStart w:id="699" w:name="_Toc88413970"/>
      <w:bookmarkStart w:id="700" w:name="_Toc88415746"/>
      <w:bookmarkStart w:id="701" w:name="_Toc88416026"/>
      <w:bookmarkStart w:id="702" w:name="_Toc88416094"/>
      <w:bookmarkStart w:id="703" w:name="_Toc88416162"/>
      <w:bookmarkStart w:id="704" w:name="_Toc88416227"/>
      <w:bookmarkStart w:id="705" w:name="_Toc88416333"/>
      <w:bookmarkStart w:id="706" w:name="_Toc88417705"/>
      <w:bookmarkStart w:id="707" w:name="_Toc88418427"/>
      <w:bookmarkStart w:id="708" w:name="_Toc88419163"/>
      <w:bookmarkStart w:id="709" w:name="_Toc88419408"/>
      <w:bookmarkStart w:id="710" w:name="_Toc88226843"/>
      <w:bookmarkStart w:id="711" w:name="_Toc88226942"/>
      <w:bookmarkStart w:id="712" w:name="_Toc88227041"/>
      <w:bookmarkStart w:id="713" w:name="_Toc88227242"/>
      <w:bookmarkStart w:id="714" w:name="_Toc88413548"/>
      <w:bookmarkStart w:id="715" w:name="_Toc88413971"/>
      <w:bookmarkStart w:id="716" w:name="_Toc88415747"/>
      <w:bookmarkStart w:id="717" w:name="_Toc88416027"/>
      <w:bookmarkStart w:id="718" w:name="_Toc88416095"/>
      <w:bookmarkStart w:id="719" w:name="_Toc88416163"/>
      <w:bookmarkStart w:id="720" w:name="_Toc88416228"/>
      <w:bookmarkStart w:id="721" w:name="_Toc88416334"/>
      <w:bookmarkStart w:id="722" w:name="_Toc88417706"/>
      <w:bookmarkStart w:id="723" w:name="_Toc88418428"/>
      <w:bookmarkStart w:id="724" w:name="_Toc88419164"/>
      <w:bookmarkStart w:id="725" w:name="_Toc88419409"/>
      <w:bookmarkStart w:id="726" w:name="_Toc88226844"/>
      <w:bookmarkStart w:id="727" w:name="_Toc88226943"/>
      <w:bookmarkStart w:id="728" w:name="_Toc88227042"/>
      <w:bookmarkStart w:id="729" w:name="_Toc88227243"/>
      <w:bookmarkStart w:id="730" w:name="_Toc88413549"/>
      <w:bookmarkStart w:id="731" w:name="_Toc88413972"/>
      <w:bookmarkStart w:id="732" w:name="_Toc88415748"/>
      <w:bookmarkStart w:id="733" w:name="_Toc88416028"/>
      <w:bookmarkStart w:id="734" w:name="_Toc88416096"/>
      <w:bookmarkStart w:id="735" w:name="_Toc88416164"/>
      <w:bookmarkStart w:id="736" w:name="_Toc88416229"/>
      <w:bookmarkStart w:id="737" w:name="_Toc88416335"/>
      <w:bookmarkStart w:id="738" w:name="_Toc88417707"/>
      <w:bookmarkStart w:id="739" w:name="_Toc88418429"/>
      <w:bookmarkStart w:id="740" w:name="_Toc88419165"/>
      <w:bookmarkStart w:id="741" w:name="_Toc88419410"/>
      <w:bookmarkStart w:id="742" w:name="_Toc88226845"/>
      <w:bookmarkStart w:id="743" w:name="_Toc88226944"/>
      <w:bookmarkStart w:id="744" w:name="_Toc88227043"/>
      <w:bookmarkStart w:id="745" w:name="_Toc88227244"/>
      <w:bookmarkStart w:id="746" w:name="_Toc88413550"/>
      <w:bookmarkStart w:id="747" w:name="_Toc88413973"/>
      <w:bookmarkStart w:id="748" w:name="_Toc88415749"/>
      <w:bookmarkStart w:id="749" w:name="_Toc88416029"/>
      <w:bookmarkStart w:id="750" w:name="_Toc88416097"/>
      <w:bookmarkStart w:id="751" w:name="_Toc88416165"/>
      <w:bookmarkStart w:id="752" w:name="_Toc88416230"/>
      <w:bookmarkStart w:id="753" w:name="_Toc88416336"/>
      <w:bookmarkStart w:id="754" w:name="_Toc88417708"/>
      <w:bookmarkStart w:id="755" w:name="_Toc88418430"/>
      <w:bookmarkStart w:id="756" w:name="_Toc88419166"/>
      <w:bookmarkStart w:id="757" w:name="_Toc88419411"/>
      <w:bookmarkStart w:id="758" w:name="_Toc88226846"/>
      <w:bookmarkStart w:id="759" w:name="_Toc88226945"/>
      <w:bookmarkStart w:id="760" w:name="_Toc88227044"/>
      <w:bookmarkStart w:id="761" w:name="_Toc88227245"/>
      <w:bookmarkStart w:id="762" w:name="_Toc88413551"/>
      <w:bookmarkStart w:id="763" w:name="_Toc88413974"/>
      <w:bookmarkStart w:id="764" w:name="_Toc88415750"/>
      <w:bookmarkStart w:id="765" w:name="_Toc88416030"/>
      <w:bookmarkStart w:id="766" w:name="_Toc88416098"/>
      <w:bookmarkStart w:id="767" w:name="_Toc88416166"/>
      <w:bookmarkStart w:id="768" w:name="_Toc88416231"/>
      <w:bookmarkStart w:id="769" w:name="_Toc88416337"/>
      <w:bookmarkStart w:id="770" w:name="_Toc88417709"/>
      <w:bookmarkStart w:id="771" w:name="_Toc88418431"/>
      <w:bookmarkStart w:id="772" w:name="_Toc88419167"/>
      <w:bookmarkStart w:id="773" w:name="_Toc88419412"/>
      <w:bookmarkStart w:id="774" w:name="_Toc88226847"/>
      <w:bookmarkStart w:id="775" w:name="_Toc88226946"/>
      <w:bookmarkStart w:id="776" w:name="_Toc88227045"/>
      <w:bookmarkStart w:id="777" w:name="_Toc88227246"/>
      <w:bookmarkStart w:id="778" w:name="_Toc88413552"/>
      <w:bookmarkStart w:id="779" w:name="_Toc88413975"/>
      <w:bookmarkStart w:id="780" w:name="_Toc88415751"/>
      <w:bookmarkStart w:id="781" w:name="_Toc88416031"/>
      <w:bookmarkStart w:id="782" w:name="_Toc88416099"/>
      <w:bookmarkStart w:id="783" w:name="_Toc88416167"/>
      <w:bookmarkStart w:id="784" w:name="_Toc88416232"/>
      <w:bookmarkStart w:id="785" w:name="_Toc88416338"/>
      <w:bookmarkStart w:id="786" w:name="_Toc88417710"/>
      <w:bookmarkStart w:id="787" w:name="_Toc88418432"/>
      <w:bookmarkStart w:id="788" w:name="_Toc88419168"/>
      <w:bookmarkStart w:id="789" w:name="_Toc88419413"/>
      <w:bookmarkStart w:id="790" w:name="_Toc88226848"/>
      <w:bookmarkStart w:id="791" w:name="_Toc88226947"/>
      <w:bookmarkStart w:id="792" w:name="_Toc88227046"/>
      <w:bookmarkStart w:id="793" w:name="_Toc88227247"/>
      <w:bookmarkStart w:id="794" w:name="_Toc88413553"/>
      <w:bookmarkStart w:id="795" w:name="_Toc88413976"/>
      <w:bookmarkStart w:id="796" w:name="_Toc88415752"/>
      <w:bookmarkStart w:id="797" w:name="_Toc88416032"/>
      <w:bookmarkStart w:id="798" w:name="_Toc88416100"/>
      <w:bookmarkStart w:id="799" w:name="_Toc88416168"/>
      <w:bookmarkStart w:id="800" w:name="_Toc88416233"/>
      <w:bookmarkStart w:id="801" w:name="_Toc88416339"/>
      <w:bookmarkStart w:id="802" w:name="_Toc88417711"/>
      <w:bookmarkStart w:id="803" w:name="_Toc88418433"/>
      <w:bookmarkStart w:id="804" w:name="_Toc88419169"/>
      <w:bookmarkStart w:id="805" w:name="_Toc88419414"/>
      <w:bookmarkStart w:id="806" w:name="_Toc88226849"/>
      <w:bookmarkStart w:id="807" w:name="_Toc88226948"/>
      <w:bookmarkStart w:id="808" w:name="_Toc88227047"/>
      <w:bookmarkStart w:id="809" w:name="_Toc88227248"/>
      <w:bookmarkStart w:id="810" w:name="_Toc88413554"/>
      <w:bookmarkStart w:id="811" w:name="_Toc88413977"/>
      <w:bookmarkStart w:id="812" w:name="_Toc88415753"/>
      <w:bookmarkStart w:id="813" w:name="_Toc88416033"/>
      <w:bookmarkStart w:id="814" w:name="_Toc88416101"/>
      <w:bookmarkStart w:id="815" w:name="_Toc88416169"/>
      <w:bookmarkStart w:id="816" w:name="_Toc88416234"/>
      <w:bookmarkStart w:id="817" w:name="_Toc88416340"/>
      <w:bookmarkStart w:id="818" w:name="_Toc88417712"/>
      <w:bookmarkStart w:id="819" w:name="_Toc88418434"/>
      <w:bookmarkStart w:id="820" w:name="_Toc88419170"/>
      <w:bookmarkStart w:id="821" w:name="_Toc88419415"/>
      <w:bookmarkStart w:id="822" w:name="_Toc88226850"/>
      <w:bookmarkStart w:id="823" w:name="_Toc88226949"/>
      <w:bookmarkStart w:id="824" w:name="_Toc88227048"/>
      <w:bookmarkStart w:id="825" w:name="_Toc88227249"/>
      <w:bookmarkStart w:id="826" w:name="_Toc88413555"/>
      <w:bookmarkStart w:id="827" w:name="_Toc88413978"/>
      <w:bookmarkStart w:id="828" w:name="_Toc88415754"/>
      <w:bookmarkStart w:id="829" w:name="_Toc88416034"/>
      <w:bookmarkStart w:id="830" w:name="_Toc88416102"/>
      <w:bookmarkStart w:id="831" w:name="_Toc88416170"/>
      <w:bookmarkStart w:id="832" w:name="_Toc88416235"/>
      <w:bookmarkStart w:id="833" w:name="_Toc88416341"/>
      <w:bookmarkStart w:id="834" w:name="_Toc88417713"/>
      <w:bookmarkStart w:id="835" w:name="_Toc88418435"/>
      <w:bookmarkStart w:id="836" w:name="_Toc88419171"/>
      <w:bookmarkStart w:id="837" w:name="_Toc88419416"/>
      <w:bookmarkStart w:id="838" w:name="_Toc88226851"/>
      <w:bookmarkStart w:id="839" w:name="_Toc88226950"/>
      <w:bookmarkStart w:id="840" w:name="_Toc88227049"/>
      <w:bookmarkStart w:id="841" w:name="_Toc88227250"/>
      <w:bookmarkStart w:id="842" w:name="_Toc88413556"/>
      <w:bookmarkStart w:id="843" w:name="_Toc88413979"/>
      <w:bookmarkStart w:id="844" w:name="_Toc88415755"/>
      <w:bookmarkStart w:id="845" w:name="_Toc88416035"/>
      <w:bookmarkStart w:id="846" w:name="_Toc88416103"/>
      <w:bookmarkStart w:id="847" w:name="_Toc88416171"/>
      <w:bookmarkStart w:id="848" w:name="_Toc88416236"/>
      <w:bookmarkStart w:id="849" w:name="_Toc88416342"/>
      <w:bookmarkStart w:id="850" w:name="_Toc88417714"/>
      <w:bookmarkStart w:id="851" w:name="_Toc88418436"/>
      <w:bookmarkStart w:id="852" w:name="_Toc88419172"/>
      <w:bookmarkStart w:id="853" w:name="_Toc88419417"/>
      <w:bookmarkStart w:id="854" w:name="_Toc88226852"/>
      <w:bookmarkStart w:id="855" w:name="_Toc88226951"/>
      <w:bookmarkStart w:id="856" w:name="_Toc88227050"/>
      <w:bookmarkStart w:id="857" w:name="_Toc88227251"/>
      <w:bookmarkStart w:id="858" w:name="_Toc88413557"/>
      <w:bookmarkStart w:id="859" w:name="_Toc88413980"/>
      <w:bookmarkStart w:id="860" w:name="_Toc88415756"/>
      <w:bookmarkStart w:id="861" w:name="_Toc88416036"/>
      <w:bookmarkStart w:id="862" w:name="_Toc88416104"/>
      <w:bookmarkStart w:id="863" w:name="_Toc88416172"/>
      <w:bookmarkStart w:id="864" w:name="_Toc88416237"/>
      <w:bookmarkStart w:id="865" w:name="_Toc88416343"/>
      <w:bookmarkStart w:id="866" w:name="_Toc88417715"/>
      <w:bookmarkStart w:id="867" w:name="_Toc88418437"/>
      <w:bookmarkStart w:id="868" w:name="_Toc88419173"/>
      <w:bookmarkStart w:id="869" w:name="_Toc88419418"/>
      <w:bookmarkStart w:id="870" w:name="_Toc88226853"/>
      <w:bookmarkStart w:id="871" w:name="_Toc88226952"/>
      <w:bookmarkStart w:id="872" w:name="_Toc88227051"/>
      <w:bookmarkStart w:id="873" w:name="_Toc88227252"/>
      <w:bookmarkStart w:id="874" w:name="_Toc88413558"/>
      <w:bookmarkStart w:id="875" w:name="_Toc88413981"/>
      <w:bookmarkStart w:id="876" w:name="_Toc88415757"/>
      <w:bookmarkStart w:id="877" w:name="_Toc88416037"/>
      <w:bookmarkStart w:id="878" w:name="_Toc88416105"/>
      <w:bookmarkStart w:id="879" w:name="_Toc88416173"/>
      <w:bookmarkStart w:id="880" w:name="_Toc88416238"/>
      <w:bookmarkStart w:id="881" w:name="_Toc88416344"/>
      <w:bookmarkStart w:id="882" w:name="_Toc88417716"/>
      <w:bookmarkStart w:id="883" w:name="_Toc88418438"/>
      <w:bookmarkStart w:id="884" w:name="_Toc88419174"/>
      <w:bookmarkStart w:id="885" w:name="_Toc88419419"/>
      <w:bookmarkStart w:id="886" w:name="_Toc88474630"/>
      <w:bookmarkStart w:id="887" w:name="_Toc89201731"/>
      <w:bookmarkStart w:id="888" w:name="_Toc88591829"/>
      <w:bookmarkStart w:id="889" w:name="_Toc88226953"/>
      <w:bookmarkStart w:id="890" w:name="_Toc88227253"/>
      <w:bookmarkStart w:id="891" w:name="_Toc9601650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2C759D">
        <w:t xml:space="preserve">Part </w:t>
      </w:r>
      <w:r w:rsidR="00C0345A" w:rsidRPr="002C759D">
        <w:t>3</w:t>
      </w:r>
      <w:r w:rsidRPr="002C759D">
        <w:t xml:space="preserve"> – Entry Requirements for Care Facilities</w:t>
      </w:r>
      <w:bookmarkEnd w:id="886"/>
      <w:bookmarkEnd w:id="887"/>
      <w:bookmarkEnd w:id="891"/>
    </w:p>
    <w:p w14:paraId="51CB1016" w14:textId="5E3A0F18" w:rsidR="001A547A" w:rsidRPr="002C759D" w:rsidRDefault="001A547A" w:rsidP="001A547A">
      <w:pPr>
        <w:pStyle w:val="Heading1"/>
      </w:pPr>
      <w:bookmarkStart w:id="892" w:name="_Ref37589548"/>
      <w:bookmarkStart w:id="893" w:name="_Toc88462482"/>
      <w:bookmarkStart w:id="894" w:name="_Toc88474631"/>
      <w:bookmarkStart w:id="895" w:name="_Toc89201732"/>
      <w:bookmarkStart w:id="896" w:name="_Toc96016504"/>
      <w:r w:rsidRPr="002C759D">
        <w:t>Prohibition on entry</w:t>
      </w:r>
      <w:bookmarkEnd w:id="892"/>
      <w:bookmarkEnd w:id="893"/>
      <w:bookmarkEnd w:id="894"/>
      <w:bookmarkEnd w:id="895"/>
      <w:bookmarkEnd w:id="896"/>
      <w:r w:rsidRPr="002C759D">
        <w:t xml:space="preserve"> </w:t>
      </w:r>
    </w:p>
    <w:p w14:paraId="7634F587" w14:textId="77777777" w:rsidR="001A547A" w:rsidRPr="002C759D" w:rsidRDefault="001A547A" w:rsidP="001A547A">
      <w:pPr>
        <w:pStyle w:val="Heading2"/>
        <w:numPr>
          <w:ilvl w:val="0"/>
          <w:numId w:val="0"/>
        </w:numPr>
        <w:ind w:left="709"/>
        <w:rPr>
          <w:rFonts w:cs="Times New Roman"/>
        </w:rPr>
      </w:pPr>
      <w:bookmarkStart w:id="897" w:name="_Ref36649104"/>
      <w:r w:rsidRPr="002C759D">
        <w:rPr>
          <w:rFonts w:cs="Times New Roman"/>
        </w:rPr>
        <w:t>A person must not enter, or remain on, the premises of a care facility unless:</w:t>
      </w:r>
      <w:bookmarkEnd w:id="897"/>
    </w:p>
    <w:p w14:paraId="68BC3E91" w14:textId="77777777" w:rsidR="001A547A" w:rsidRPr="002C759D" w:rsidRDefault="001A547A" w:rsidP="00937FC3">
      <w:pPr>
        <w:pStyle w:val="Heading2"/>
      </w:pPr>
      <w:r w:rsidRPr="002C759D">
        <w:t>the person is a resident of the facility; or</w:t>
      </w:r>
    </w:p>
    <w:p w14:paraId="18B92AB4" w14:textId="34AAD8C7" w:rsidR="001A547A" w:rsidRPr="002C759D" w:rsidRDefault="001A547A" w:rsidP="00937FC3">
      <w:pPr>
        <w:pStyle w:val="Heading2"/>
      </w:pPr>
      <w:bookmarkStart w:id="898" w:name="_Ref36650476"/>
      <w:bookmarkStart w:id="899" w:name="_Ref53692524"/>
      <w:r w:rsidRPr="002C759D">
        <w:t xml:space="preserve">the person is a </w:t>
      </w:r>
      <w:r w:rsidR="00997C57" w:rsidRPr="002C759D">
        <w:t xml:space="preserve">care facility </w:t>
      </w:r>
      <w:r w:rsidRPr="002C759D">
        <w:t>worker in relation to the facility, as defined in clause</w:t>
      </w:r>
      <w:r w:rsidR="00567D0B" w:rsidRPr="002C759D">
        <w:t xml:space="preserve"> </w:t>
      </w:r>
      <w:r w:rsidR="00EC50F6" w:rsidRPr="002C759D">
        <w:fldChar w:fldCharType="begin"/>
      </w:r>
      <w:r w:rsidR="00EC50F6" w:rsidRPr="002C759D">
        <w:instrText xml:space="preserve"> REF _Ref89379834 \r \h </w:instrText>
      </w:r>
      <w:r w:rsidR="00FD7EFD" w:rsidRPr="002C759D">
        <w:instrText xml:space="preserve"> \* MERGEFORMAT </w:instrText>
      </w:r>
      <w:r w:rsidR="00EC50F6" w:rsidRPr="002C759D">
        <w:fldChar w:fldCharType="separate"/>
      </w:r>
      <w:r w:rsidR="009F0991" w:rsidRPr="002C759D">
        <w:t>2</w:t>
      </w:r>
      <w:r w:rsidR="00EC50F6" w:rsidRPr="002C759D">
        <w:fldChar w:fldCharType="end"/>
      </w:r>
      <w:bookmarkEnd w:id="898"/>
      <w:bookmarkEnd w:id="899"/>
      <w:r w:rsidR="00EC50F6" w:rsidRPr="002C759D">
        <w:t xml:space="preserve"> </w:t>
      </w:r>
      <w:r w:rsidRPr="002C759D">
        <w:t>of Schedule 1</w:t>
      </w:r>
      <w:r w:rsidR="00D446A0" w:rsidRPr="002C759D">
        <w:t>,</w:t>
      </w:r>
      <w:r w:rsidRPr="002C759D">
        <w:t xml:space="preserve"> and the entry is not otherwise prohibited under this Order; or</w:t>
      </w:r>
    </w:p>
    <w:p w14:paraId="12A7EFB2" w14:textId="77777777" w:rsidR="001A547A" w:rsidRPr="002C759D" w:rsidRDefault="001A547A" w:rsidP="00937FC3">
      <w:pPr>
        <w:pStyle w:val="Heading2"/>
      </w:pPr>
      <w:bookmarkStart w:id="900" w:name="_Ref86081824"/>
      <w:bookmarkStart w:id="901" w:name="_Ref36650478"/>
      <w:r w:rsidRPr="002C759D">
        <w:t>the person is a visitor of a resident of the facility and the visit is not otherwise prohibited under this Order; or</w:t>
      </w:r>
      <w:bookmarkEnd w:id="900"/>
      <w:r w:rsidRPr="002C759D">
        <w:t xml:space="preserve"> </w:t>
      </w:r>
    </w:p>
    <w:p w14:paraId="4FA32AE6" w14:textId="3A8869A7" w:rsidR="001A547A" w:rsidRPr="002C759D" w:rsidRDefault="001A547A" w:rsidP="00937FC3">
      <w:pPr>
        <w:pStyle w:val="Heading2"/>
      </w:pPr>
      <w:bookmarkStart w:id="902" w:name="_Ref86082051"/>
      <w:r w:rsidRPr="002C759D">
        <w:t>the person is visiting as a prospective resident of the facility</w:t>
      </w:r>
      <w:r w:rsidR="000F75E7" w:rsidRPr="002C759D">
        <w:t>, or a visitor that is a support person to a prospective resident of the facility,</w:t>
      </w:r>
      <w:r w:rsidRPr="002C759D">
        <w:t xml:space="preserve"> and the visit is not otherwise prohibited under this Order.</w:t>
      </w:r>
      <w:bookmarkEnd w:id="902"/>
      <w:r w:rsidRPr="002C759D">
        <w:t xml:space="preserve"> </w:t>
      </w:r>
    </w:p>
    <w:p w14:paraId="281021E5" w14:textId="1E4CC276" w:rsidR="000E0C0D" w:rsidRPr="002C759D" w:rsidRDefault="002E3845" w:rsidP="000E0C0D">
      <w:pPr>
        <w:pStyle w:val="Heading1"/>
      </w:pPr>
      <w:bookmarkStart w:id="903" w:name="_Ref92445010"/>
      <w:bookmarkStart w:id="904" w:name="_Ref92447009"/>
      <w:bookmarkStart w:id="905" w:name="_Ref92460321"/>
      <w:bookmarkStart w:id="906" w:name="_Toc96016505"/>
      <w:r w:rsidRPr="002C759D">
        <w:t xml:space="preserve">Entry </w:t>
      </w:r>
      <w:r w:rsidR="000E0C0D" w:rsidRPr="002C759D">
        <w:t>Requirement</w:t>
      </w:r>
      <w:bookmarkEnd w:id="906"/>
      <w:r w:rsidR="00B269B1" w:rsidRPr="002C759D">
        <w:t xml:space="preserve"> </w:t>
      </w:r>
      <w:bookmarkEnd w:id="903"/>
      <w:bookmarkEnd w:id="904"/>
      <w:bookmarkEnd w:id="905"/>
    </w:p>
    <w:p w14:paraId="7508F43A" w14:textId="600A6CCE" w:rsidR="000E0C0D" w:rsidRPr="002C759D" w:rsidRDefault="000E0C0D" w:rsidP="00F716B2">
      <w:pPr>
        <w:pStyle w:val="Heading2"/>
        <w:rPr>
          <w:lang w:eastAsia="en-AU"/>
        </w:rPr>
      </w:pPr>
      <w:bookmarkStart w:id="907" w:name="_Ref92445799"/>
      <w:r w:rsidRPr="002C759D">
        <w:rPr>
          <w:lang w:eastAsia="en-AU"/>
        </w:rPr>
        <w:t>An operator of a care facility must not permit:</w:t>
      </w:r>
      <w:bookmarkEnd w:id="907"/>
    </w:p>
    <w:p w14:paraId="39A5864A" w14:textId="685B7488" w:rsidR="000E0C0D" w:rsidRPr="002C759D" w:rsidRDefault="000E0C0D" w:rsidP="00F716B2">
      <w:pPr>
        <w:pStyle w:val="Heading3"/>
        <w:rPr>
          <w:lang w:eastAsia="en-AU"/>
        </w:rPr>
      </w:pPr>
      <w:bookmarkStart w:id="908" w:name="_Ref92526287"/>
      <w:r w:rsidRPr="002C759D">
        <w:rPr>
          <w:lang w:eastAsia="en-AU"/>
        </w:rPr>
        <w:lastRenderedPageBreak/>
        <w:t>a visitor of a resident</w:t>
      </w:r>
      <w:r w:rsidR="006C6F85" w:rsidRPr="002C759D">
        <w:rPr>
          <w:lang w:eastAsia="en-AU"/>
        </w:rPr>
        <w:t xml:space="preserve"> of the care facility</w:t>
      </w:r>
      <w:r w:rsidRPr="002C759D">
        <w:rPr>
          <w:lang w:eastAsia="en-AU"/>
        </w:rPr>
        <w:t>; or</w:t>
      </w:r>
      <w:bookmarkEnd w:id="908"/>
    </w:p>
    <w:p w14:paraId="6A433721" w14:textId="3D9AB59C" w:rsidR="006C6F85" w:rsidRPr="002C759D" w:rsidRDefault="000E0C0D" w:rsidP="00F716B2">
      <w:pPr>
        <w:pStyle w:val="Heading3"/>
        <w:rPr>
          <w:lang w:eastAsia="en-AU"/>
        </w:rPr>
      </w:pPr>
      <w:r w:rsidRPr="002C759D">
        <w:rPr>
          <w:lang w:eastAsia="en-AU"/>
        </w:rPr>
        <w:t xml:space="preserve">a visitor </w:t>
      </w:r>
      <w:r w:rsidR="006C6F85" w:rsidRPr="002C759D">
        <w:rPr>
          <w:lang w:eastAsia="en-AU"/>
        </w:rPr>
        <w:t>who is visiting as a</w:t>
      </w:r>
      <w:r w:rsidRPr="002C759D">
        <w:rPr>
          <w:lang w:eastAsia="en-AU"/>
        </w:rPr>
        <w:t xml:space="preserve"> pr</w:t>
      </w:r>
      <w:r w:rsidR="00DE48EA" w:rsidRPr="002C759D">
        <w:rPr>
          <w:lang w:eastAsia="en-AU"/>
        </w:rPr>
        <w:t>o</w:t>
      </w:r>
      <w:r w:rsidRPr="002C759D">
        <w:rPr>
          <w:lang w:eastAsia="en-AU"/>
        </w:rPr>
        <w:t>spective resident</w:t>
      </w:r>
      <w:r w:rsidR="006C6F85" w:rsidRPr="002C759D">
        <w:rPr>
          <w:lang w:eastAsia="en-AU"/>
        </w:rPr>
        <w:t xml:space="preserve"> of the care facility; or</w:t>
      </w:r>
    </w:p>
    <w:p w14:paraId="3AF6C4E3" w14:textId="1571A8BB" w:rsidR="000E0C0D" w:rsidRPr="002C759D" w:rsidRDefault="000E0C0D" w:rsidP="00F716B2">
      <w:pPr>
        <w:pStyle w:val="Heading3"/>
        <w:rPr>
          <w:lang w:eastAsia="en-AU"/>
        </w:rPr>
      </w:pPr>
      <w:bookmarkStart w:id="909" w:name="_Ref92526302"/>
      <w:r w:rsidRPr="002C759D">
        <w:rPr>
          <w:lang w:eastAsia="en-AU"/>
        </w:rPr>
        <w:t>a visitor that is a support person to a prospective resident</w:t>
      </w:r>
      <w:r w:rsidR="006C6F85" w:rsidRPr="002C759D">
        <w:rPr>
          <w:lang w:eastAsia="en-AU"/>
        </w:rPr>
        <w:t xml:space="preserve"> of the care facility</w:t>
      </w:r>
      <w:r w:rsidRPr="002C759D">
        <w:rPr>
          <w:lang w:eastAsia="en-AU"/>
        </w:rPr>
        <w:t>,</w:t>
      </w:r>
      <w:bookmarkEnd w:id="909"/>
      <w:r w:rsidRPr="002C759D">
        <w:rPr>
          <w:lang w:eastAsia="en-AU"/>
        </w:rPr>
        <w:t xml:space="preserve"> </w:t>
      </w:r>
    </w:p>
    <w:p w14:paraId="0DF11FDE" w14:textId="7F33A400" w:rsidR="000E0C0D" w:rsidRPr="002C759D" w:rsidRDefault="002E3845" w:rsidP="004C1A85">
      <w:pPr>
        <w:pStyle w:val="Heading3"/>
        <w:numPr>
          <w:ilvl w:val="0"/>
          <w:numId w:val="0"/>
        </w:numPr>
        <w:ind w:left="1418"/>
        <w:rPr>
          <w:lang w:eastAsia="en-AU"/>
        </w:rPr>
      </w:pPr>
      <w:r w:rsidRPr="002C759D">
        <w:rPr>
          <w:lang w:eastAsia="en-AU"/>
        </w:rPr>
        <w:t xml:space="preserve">to enter, or remain at, the care facility except </w:t>
      </w:r>
      <w:r w:rsidR="00B269B1" w:rsidRPr="002C759D">
        <w:rPr>
          <w:lang w:eastAsia="en-AU"/>
        </w:rPr>
        <w:t xml:space="preserve">if they present </w:t>
      </w:r>
      <w:r w:rsidRPr="002C759D">
        <w:rPr>
          <w:lang w:eastAsia="en-AU"/>
        </w:rPr>
        <w:t xml:space="preserve">acceptable </w:t>
      </w:r>
      <w:r w:rsidR="00B269B1" w:rsidRPr="002C759D">
        <w:rPr>
          <w:lang w:eastAsia="en-AU"/>
        </w:rPr>
        <w:t xml:space="preserve">evidence of a negative result from a COVID-19 rapid antigen test undertaken </w:t>
      </w:r>
      <w:r w:rsidR="002B02F8" w:rsidRPr="002C759D">
        <w:rPr>
          <w:lang w:eastAsia="en-AU"/>
        </w:rPr>
        <w:t xml:space="preserve">at the care facility </w:t>
      </w:r>
      <w:r w:rsidR="00A67159" w:rsidRPr="002C759D">
        <w:rPr>
          <w:lang w:eastAsia="en-AU"/>
        </w:rPr>
        <w:t>on the</w:t>
      </w:r>
      <w:r w:rsidRPr="002C759D">
        <w:rPr>
          <w:lang w:eastAsia="en-AU"/>
        </w:rPr>
        <w:t xml:space="preserve"> same</w:t>
      </w:r>
      <w:r w:rsidR="00A67159" w:rsidRPr="002C759D">
        <w:rPr>
          <w:lang w:eastAsia="en-AU"/>
        </w:rPr>
        <w:t xml:space="preserve"> day </w:t>
      </w:r>
      <w:r w:rsidRPr="002C759D">
        <w:rPr>
          <w:lang w:eastAsia="en-AU"/>
        </w:rPr>
        <w:t xml:space="preserve">the visitor attends </w:t>
      </w:r>
      <w:r w:rsidR="00B269B1" w:rsidRPr="002C759D">
        <w:rPr>
          <w:lang w:eastAsia="en-AU"/>
        </w:rPr>
        <w:t>the care facility</w:t>
      </w:r>
      <w:r w:rsidR="000E0C0D" w:rsidRPr="002C759D">
        <w:rPr>
          <w:lang w:eastAsia="en-AU"/>
        </w:rPr>
        <w:t xml:space="preserve">. </w:t>
      </w:r>
    </w:p>
    <w:p w14:paraId="2494E3CA" w14:textId="40ECB168" w:rsidR="000E0C0D" w:rsidRPr="002C759D" w:rsidRDefault="000E0C0D" w:rsidP="000E0C0D">
      <w:pPr>
        <w:pStyle w:val="Indent25"/>
        <w:rPr>
          <w:sz w:val="20"/>
          <w:szCs w:val="20"/>
          <w:lang w:val="en"/>
        </w:rPr>
      </w:pPr>
      <w:r w:rsidRPr="002C759D">
        <w:rPr>
          <w:i/>
          <w:iCs/>
          <w:sz w:val="20"/>
          <w:szCs w:val="20"/>
          <w:lang w:val="en"/>
        </w:rPr>
        <w:t xml:space="preserve">Note: for all visitors, face covering requirements contained within the </w:t>
      </w:r>
      <w:r w:rsidRPr="002C759D">
        <w:rPr>
          <w:b/>
          <w:i/>
          <w:iCs/>
          <w:sz w:val="20"/>
          <w:szCs w:val="20"/>
          <w:lang w:val="en"/>
        </w:rPr>
        <w:t>Movement and Gathering Order</w:t>
      </w:r>
      <w:r w:rsidRPr="002C759D">
        <w:rPr>
          <w:i/>
          <w:iCs/>
          <w:sz w:val="20"/>
          <w:szCs w:val="20"/>
          <w:lang w:val="en"/>
        </w:rPr>
        <w:t xml:space="preserve"> continue to apply.</w:t>
      </w:r>
    </w:p>
    <w:p w14:paraId="2B393FB4" w14:textId="73513709" w:rsidR="00863525" w:rsidRPr="002C759D" w:rsidRDefault="00A67159" w:rsidP="00700B02">
      <w:pPr>
        <w:pStyle w:val="Heading2"/>
      </w:pPr>
      <w:bookmarkStart w:id="910" w:name="_Ref92526839"/>
      <w:bookmarkStart w:id="911" w:name="_Ref92468794"/>
      <w:r w:rsidRPr="002C759D">
        <w:t>If a visitor</w:t>
      </w:r>
      <w:r w:rsidR="004C4EF3" w:rsidRPr="002C759D">
        <w:t xml:space="preserve"> </w:t>
      </w:r>
      <w:r w:rsidR="00551AE7" w:rsidRPr="002C759D">
        <w:t>listed in subclause</w:t>
      </w:r>
      <w:r w:rsidR="00394DF4" w:rsidRPr="002C759D">
        <w:t xml:space="preserve"> </w:t>
      </w:r>
      <w:r w:rsidR="00394DF4" w:rsidRPr="002C759D">
        <w:fldChar w:fldCharType="begin"/>
      </w:r>
      <w:r w:rsidR="00394DF4" w:rsidRPr="002C759D">
        <w:instrText xml:space="preserve"> REF _Ref92445799 \r \h </w:instrText>
      </w:r>
      <w:r w:rsidR="00FD7EFD" w:rsidRPr="002C759D">
        <w:instrText xml:space="preserve"> \* MERGEFORMAT </w:instrText>
      </w:r>
      <w:r w:rsidR="00394DF4" w:rsidRPr="002C759D">
        <w:fldChar w:fldCharType="separate"/>
      </w:r>
      <w:r w:rsidR="00394DF4" w:rsidRPr="002C759D">
        <w:t>(1)</w:t>
      </w:r>
      <w:r w:rsidR="00394DF4" w:rsidRPr="002C759D">
        <w:fldChar w:fldCharType="end"/>
      </w:r>
      <w:r w:rsidR="00551AE7" w:rsidRPr="002C759D">
        <w:t xml:space="preserve"> </w:t>
      </w:r>
      <w:r w:rsidRPr="002C759D">
        <w:t>cannot</w:t>
      </w:r>
      <w:r w:rsidR="00F04C34" w:rsidRPr="002C759D">
        <w:t>, after making reasonable attempts,</w:t>
      </w:r>
      <w:r w:rsidRPr="002C759D">
        <w:t xml:space="preserve"> </w:t>
      </w:r>
      <w:r w:rsidR="00F04C34" w:rsidRPr="002C759D">
        <w:t>obtain a COVID-19 rapid antigen test</w:t>
      </w:r>
      <w:r w:rsidR="002B02F8" w:rsidRPr="002C759D">
        <w:t xml:space="preserve"> and there are no rapid antigen tests available at the care facility</w:t>
      </w:r>
      <w:r w:rsidR="00F04C34" w:rsidRPr="002C759D">
        <w:t>, then</w:t>
      </w:r>
      <w:r w:rsidR="002E3845" w:rsidRPr="002C759D">
        <w:t xml:space="preserve"> the obligation in subclause </w:t>
      </w:r>
      <w:r w:rsidRPr="002C759D">
        <w:fldChar w:fldCharType="begin"/>
      </w:r>
      <w:r w:rsidRPr="002C759D">
        <w:instrText xml:space="preserve"> REF _Ref92445799 \r \h </w:instrText>
      </w:r>
      <w:r w:rsidR="00FD7EFD" w:rsidRPr="002C759D">
        <w:instrText xml:space="preserve"> \* MERGEFORMAT </w:instrText>
      </w:r>
      <w:r w:rsidRPr="002C759D">
        <w:fldChar w:fldCharType="separate"/>
      </w:r>
      <w:r w:rsidR="009F0991" w:rsidRPr="002C759D">
        <w:t>(1)</w:t>
      </w:r>
      <w:r w:rsidRPr="002C759D">
        <w:fldChar w:fldCharType="end"/>
      </w:r>
      <w:r w:rsidR="002E3845" w:rsidRPr="002C759D">
        <w:t xml:space="preserve"> does not apply to the operator in relation to that visitor </w:t>
      </w:r>
      <w:r w:rsidR="00DA3819" w:rsidRPr="002C759D">
        <w:t>only if</w:t>
      </w:r>
      <w:r w:rsidR="00863525" w:rsidRPr="002C759D">
        <w:t>:</w:t>
      </w:r>
      <w:bookmarkEnd w:id="910"/>
      <w:r w:rsidR="008C3028" w:rsidRPr="002C759D">
        <w:t xml:space="preserve"> </w:t>
      </w:r>
    </w:p>
    <w:p w14:paraId="3CC5476B" w14:textId="02BD6DB1" w:rsidR="00551AE7" w:rsidRPr="002C759D" w:rsidRDefault="00551AE7" w:rsidP="009F0991">
      <w:pPr>
        <w:pStyle w:val="Heading3"/>
      </w:pPr>
      <w:r w:rsidRPr="002C759D">
        <w:t xml:space="preserve">in the case of a visitor of a resident of the care facility: </w:t>
      </w:r>
    </w:p>
    <w:p w14:paraId="4F760504" w14:textId="5463E1C7" w:rsidR="00863525" w:rsidRPr="002C759D" w:rsidRDefault="00863525" w:rsidP="009F0991">
      <w:pPr>
        <w:pStyle w:val="Heading4"/>
      </w:pPr>
      <w:r w:rsidRPr="002C759D">
        <w:t>the resident who is being visited has had one or no visitors on that day; and</w:t>
      </w:r>
    </w:p>
    <w:p w14:paraId="58CA0D99" w14:textId="77777777" w:rsidR="00A00DED" w:rsidRPr="002C759D" w:rsidRDefault="00863525" w:rsidP="00B0002A">
      <w:pPr>
        <w:pStyle w:val="Heading4"/>
      </w:pPr>
      <w:r w:rsidRPr="002C759D">
        <w:t xml:space="preserve">if no other visitors have visited the relevant resident that day, the operator only permits one other visitor </w:t>
      </w:r>
      <w:r w:rsidR="008C3028" w:rsidRPr="002C759D">
        <w:t>to enter</w:t>
      </w:r>
      <w:r w:rsidRPr="002C759D">
        <w:t>,</w:t>
      </w:r>
      <w:r w:rsidR="008C3028" w:rsidRPr="002C759D">
        <w:t xml:space="preserve"> or remain on</w:t>
      </w:r>
      <w:r w:rsidRPr="002C759D">
        <w:t>,</w:t>
      </w:r>
      <w:r w:rsidR="008C3028" w:rsidRPr="002C759D">
        <w:t xml:space="preserve"> the premises </w:t>
      </w:r>
      <w:r w:rsidRPr="002C759D">
        <w:t>to visit the relevant resident on that day</w:t>
      </w:r>
      <w:r w:rsidR="00551AE7" w:rsidRPr="002C759D">
        <w:t>;</w:t>
      </w:r>
      <w:r w:rsidR="00A00DED" w:rsidRPr="002C759D">
        <w:t xml:space="preserve"> and </w:t>
      </w:r>
    </w:p>
    <w:p w14:paraId="07E46A93" w14:textId="267FB694" w:rsidR="00A00DED" w:rsidRPr="002C759D" w:rsidRDefault="00A00DED" w:rsidP="000F75E7">
      <w:pPr>
        <w:pStyle w:val="Heading3"/>
      </w:pPr>
      <w:r w:rsidRPr="002C759D">
        <w:t xml:space="preserve">in the case of a visitor who is visiting as a prospective resident of the care facility, or a visitor that is a support person to a prospective resident of the care facility: </w:t>
      </w:r>
    </w:p>
    <w:p w14:paraId="56A5172F" w14:textId="16D969A9" w:rsidR="008C3028" w:rsidRPr="002C759D" w:rsidRDefault="00A00DED" w:rsidP="000F75E7">
      <w:pPr>
        <w:pStyle w:val="Heading4"/>
        <w:tabs>
          <w:tab w:val="clear" w:pos="2835"/>
          <w:tab w:val="num" w:pos="2836"/>
        </w:tabs>
      </w:pPr>
      <w:r w:rsidRPr="002C759D">
        <w:t>the operator only permits one other person accompany</w:t>
      </w:r>
      <w:r w:rsidR="007642EF" w:rsidRPr="002C759D">
        <w:t>ing</w:t>
      </w:r>
      <w:r w:rsidRPr="002C759D">
        <w:t xml:space="preserve"> the prospective resident to enter or remain on the premises</w:t>
      </w:r>
      <w:r w:rsidR="00863525" w:rsidRPr="002C759D">
        <w:t>.</w:t>
      </w:r>
    </w:p>
    <w:p w14:paraId="7EF38FB3" w14:textId="3CD92C07" w:rsidR="000E0C0D" w:rsidRPr="002C759D" w:rsidRDefault="000E0C0D" w:rsidP="000E0C0D">
      <w:pPr>
        <w:pStyle w:val="Heading1"/>
        <w:rPr>
          <w:lang w:val="en"/>
        </w:rPr>
      </w:pPr>
      <w:bookmarkStart w:id="912" w:name="_Ref92447010"/>
      <w:bookmarkStart w:id="913" w:name="_Toc96016506"/>
      <w:bookmarkEnd w:id="911"/>
      <w:r w:rsidRPr="002C759D">
        <w:rPr>
          <w:lang w:val="en"/>
        </w:rPr>
        <w:t>Exceptions</w:t>
      </w:r>
      <w:bookmarkEnd w:id="912"/>
      <w:r w:rsidR="00B269B1" w:rsidRPr="002C759D">
        <w:rPr>
          <w:lang w:val="en"/>
        </w:rPr>
        <w:t xml:space="preserve"> </w:t>
      </w:r>
      <w:r w:rsidR="004C4EF3" w:rsidRPr="002C759D">
        <w:rPr>
          <w:lang w:val="en"/>
        </w:rPr>
        <w:t>to Entry</w:t>
      </w:r>
      <w:r w:rsidR="00B269B1" w:rsidRPr="002C759D">
        <w:rPr>
          <w:lang w:val="en"/>
        </w:rPr>
        <w:t xml:space="preserve"> Requirements</w:t>
      </w:r>
      <w:bookmarkEnd w:id="913"/>
      <w:r w:rsidR="00B269B1" w:rsidRPr="002C759D">
        <w:rPr>
          <w:lang w:val="en"/>
        </w:rPr>
        <w:t xml:space="preserve"> </w:t>
      </w:r>
    </w:p>
    <w:p w14:paraId="60DCC5A1" w14:textId="0DB95BAB" w:rsidR="000E0C0D" w:rsidRPr="002C759D" w:rsidRDefault="00B269B1" w:rsidP="000E0C0D">
      <w:pPr>
        <w:pStyle w:val="Heading2"/>
      </w:pPr>
      <w:r w:rsidRPr="002C759D">
        <w:t xml:space="preserve">The obligations in clause </w:t>
      </w:r>
      <w:r w:rsidRPr="002C759D">
        <w:fldChar w:fldCharType="begin"/>
      </w:r>
      <w:r w:rsidRPr="002C759D">
        <w:instrText xml:space="preserve"> REF _Ref92460321 \w \h </w:instrText>
      </w:r>
      <w:r w:rsidR="00FD7EFD" w:rsidRPr="002C759D">
        <w:instrText xml:space="preserve"> \* MERGEFORMAT </w:instrText>
      </w:r>
      <w:r w:rsidRPr="002C759D">
        <w:fldChar w:fldCharType="separate"/>
      </w:r>
      <w:r w:rsidR="009F0991" w:rsidRPr="002C759D">
        <w:t>19</w:t>
      </w:r>
      <w:r w:rsidRPr="002C759D">
        <w:fldChar w:fldCharType="end"/>
      </w:r>
      <w:r w:rsidRPr="002C759D">
        <w:t xml:space="preserve"> do not apply to an operator of a care facility in relation to the following persons</w:t>
      </w:r>
      <w:r w:rsidR="000E0C0D" w:rsidRPr="002C759D">
        <w:t>:</w:t>
      </w:r>
    </w:p>
    <w:p w14:paraId="7C5A50F1" w14:textId="1A28E31B" w:rsidR="000E0C0D" w:rsidRPr="002C759D" w:rsidRDefault="000E0C0D" w:rsidP="000E0C0D">
      <w:pPr>
        <w:pStyle w:val="Heading3"/>
        <w:rPr>
          <w:lang w:eastAsia="en-AU"/>
        </w:rPr>
      </w:pPr>
      <w:r w:rsidRPr="002C759D">
        <w:rPr>
          <w:lang w:eastAsia="en-AU"/>
        </w:rPr>
        <w:t xml:space="preserve">a person </w:t>
      </w:r>
      <w:r w:rsidR="00B269B1" w:rsidRPr="002C759D">
        <w:rPr>
          <w:lang w:eastAsia="en-AU"/>
        </w:rPr>
        <w:t>who is visiting</w:t>
      </w:r>
      <w:r w:rsidR="00260B70" w:rsidRPr="002C759D">
        <w:rPr>
          <w:lang w:eastAsia="en-AU"/>
        </w:rPr>
        <w:t xml:space="preserve"> for</w:t>
      </w:r>
      <w:r w:rsidR="00B269B1" w:rsidRPr="002C759D">
        <w:rPr>
          <w:lang w:eastAsia="en-AU"/>
        </w:rPr>
        <w:t xml:space="preserve"> </w:t>
      </w:r>
      <w:r w:rsidRPr="002C759D">
        <w:rPr>
          <w:lang w:eastAsia="en-AU"/>
        </w:rPr>
        <w:t xml:space="preserve">the purpose of </w:t>
      </w:r>
      <w:r w:rsidR="00B269B1" w:rsidRPr="002C759D">
        <w:rPr>
          <w:lang w:eastAsia="en-AU"/>
        </w:rPr>
        <w:t xml:space="preserve">providing </w:t>
      </w:r>
      <w:r w:rsidRPr="002C759D">
        <w:rPr>
          <w:lang w:eastAsia="en-AU"/>
        </w:rPr>
        <w:t>end</w:t>
      </w:r>
      <w:r w:rsidR="00B269B1" w:rsidRPr="002C759D">
        <w:rPr>
          <w:lang w:eastAsia="en-AU"/>
        </w:rPr>
        <w:t>-</w:t>
      </w:r>
      <w:r w:rsidRPr="002C759D">
        <w:rPr>
          <w:lang w:eastAsia="en-AU"/>
        </w:rPr>
        <w:t>of</w:t>
      </w:r>
      <w:r w:rsidR="00B269B1" w:rsidRPr="002C759D">
        <w:rPr>
          <w:lang w:eastAsia="en-AU"/>
        </w:rPr>
        <w:t>-</w:t>
      </w:r>
      <w:r w:rsidRPr="002C759D">
        <w:rPr>
          <w:lang w:eastAsia="en-AU"/>
        </w:rPr>
        <w:t xml:space="preserve">life support to a </w:t>
      </w:r>
      <w:r w:rsidR="006C6F85" w:rsidRPr="002C759D">
        <w:rPr>
          <w:lang w:eastAsia="en-AU"/>
        </w:rPr>
        <w:t>resident</w:t>
      </w:r>
      <w:r w:rsidRPr="002C759D">
        <w:rPr>
          <w:lang w:eastAsia="en-AU"/>
        </w:rPr>
        <w:t xml:space="preserve"> of the </w:t>
      </w:r>
      <w:r w:rsidR="006C6F85" w:rsidRPr="002C759D">
        <w:rPr>
          <w:lang w:eastAsia="en-AU"/>
        </w:rPr>
        <w:t>care facility</w:t>
      </w:r>
      <w:r w:rsidRPr="002C759D">
        <w:rPr>
          <w:lang w:eastAsia="en-AU"/>
        </w:rPr>
        <w:t>;</w:t>
      </w:r>
      <w:r w:rsidR="006C6F85" w:rsidRPr="002C759D">
        <w:rPr>
          <w:lang w:eastAsia="en-AU"/>
        </w:rPr>
        <w:t xml:space="preserve"> or</w:t>
      </w:r>
    </w:p>
    <w:p w14:paraId="288A24E7" w14:textId="5D44226C" w:rsidR="004C4EF3" w:rsidRPr="002C759D" w:rsidRDefault="004C4EF3" w:rsidP="004C4EF3">
      <w:pPr>
        <w:pStyle w:val="Heading3"/>
        <w:rPr>
          <w:lang w:eastAsia="en-AU"/>
        </w:rPr>
      </w:pPr>
      <w:r w:rsidRPr="002C759D">
        <w:rPr>
          <w:lang w:eastAsia="en-AU"/>
        </w:rPr>
        <w:t>a person who is an essential carer of a resident, where undertaking a COVID-19 rapid antigen test prior to entry is not practicable; or</w:t>
      </w:r>
    </w:p>
    <w:p w14:paraId="2F7CF353" w14:textId="670C2F51" w:rsidR="006C6F85" w:rsidRPr="002C759D" w:rsidRDefault="006C6F85" w:rsidP="006C6F85">
      <w:pPr>
        <w:pStyle w:val="Heading3"/>
        <w:rPr>
          <w:lang w:eastAsia="en-AU"/>
        </w:rPr>
      </w:pPr>
      <w:r w:rsidRPr="002C759D">
        <w:rPr>
          <w:lang w:eastAsia="en-AU"/>
        </w:rPr>
        <w:t xml:space="preserve">a person who has been nominated by an officer of the care facility with the position of Director of the facility or equivalent, where it is not practicable for the person to undertake a COVID-19 rapid antigen test </w:t>
      </w:r>
      <w:r w:rsidRPr="002C759D">
        <w:rPr>
          <w:lang w:eastAsia="en-AU"/>
        </w:rPr>
        <w:lastRenderedPageBreak/>
        <w:t>prior to</w:t>
      </w:r>
      <w:r w:rsidR="00B269B1" w:rsidRPr="002C759D">
        <w:rPr>
          <w:lang w:eastAsia="en-AU"/>
        </w:rPr>
        <w:t xml:space="preserve"> </w:t>
      </w:r>
      <w:r w:rsidR="004C4EF3" w:rsidRPr="002C759D">
        <w:rPr>
          <w:lang w:eastAsia="en-AU"/>
        </w:rPr>
        <w:t xml:space="preserve">entering the care facility for the purpose of </w:t>
      </w:r>
      <w:r w:rsidR="00B269B1" w:rsidRPr="002C759D">
        <w:rPr>
          <w:lang w:eastAsia="en-AU"/>
        </w:rPr>
        <w:t>having in-person contact with a resident</w:t>
      </w:r>
      <w:r w:rsidRPr="002C759D">
        <w:rPr>
          <w:lang w:eastAsia="en-AU"/>
        </w:rPr>
        <w:t xml:space="preserve">; or </w:t>
      </w:r>
    </w:p>
    <w:p w14:paraId="3F6C39CB" w14:textId="7953C100" w:rsidR="006C6F85" w:rsidRPr="002C759D" w:rsidRDefault="006C6F85" w:rsidP="004C1A85">
      <w:pPr>
        <w:ind w:left="2126"/>
        <w:rPr>
          <w:i/>
          <w:iCs/>
          <w:sz w:val="20"/>
          <w:szCs w:val="20"/>
        </w:rPr>
      </w:pPr>
      <w:r w:rsidRPr="002C759D">
        <w:rPr>
          <w:i/>
          <w:iCs/>
          <w:sz w:val="20"/>
          <w:szCs w:val="20"/>
        </w:rPr>
        <w:t>For example: a person providing urgent assistance to settle a resident experiencing severe symptoms related to dementia.</w:t>
      </w:r>
    </w:p>
    <w:p w14:paraId="17E946A4" w14:textId="4C8658D4" w:rsidR="00B269B1" w:rsidRPr="002C759D" w:rsidRDefault="006C6F85" w:rsidP="006C6F85">
      <w:pPr>
        <w:pStyle w:val="Heading3"/>
        <w:rPr>
          <w:lang w:eastAsia="en-AU"/>
        </w:rPr>
      </w:pPr>
      <w:r w:rsidRPr="002C759D">
        <w:rPr>
          <w:lang w:eastAsia="en-AU"/>
        </w:rPr>
        <w:t xml:space="preserve">a person who has </w:t>
      </w:r>
      <w:r w:rsidR="00B269B1" w:rsidRPr="002C759D">
        <w:rPr>
          <w:lang w:eastAsia="en-AU"/>
        </w:rPr>
        <w:t>undertaken</w:t>
      </w:r>
      <w:r w:rsidRPr="002C759D">
        <w:rPr>
          <w:lang w:eastAsia="en-AU"/>
        </w:rPr>
        <w:t xml:space="preserve"> a COVID-19 PCR test within 24 hours prior to visiting the care facility and provide</w:t>
      </w:r>
      <w:r w:rsidR="00B269B1" w:rsidRPr="002C759D">
        <w:rPr>
          <w:lang w:eastAsia="en-AU"/>
        </w:rPr>
        <w:t>d</w:t>
      </w:r>
      <w:r w:rsidRPr="002C759D">
        <w:rPr>
          <w:lang w:eastAsia="en-AU"/>
        </w:rPr>
        <w:t xml:space="preserve"> acceptable evidence of a negative result from </w:t>
      </w:r>
      <w:r w:rsidR="00B269B1" w:rsidRPr="002C759D">
        <w:rPr>
          <w:lang w:eastAsia="en-AU"/>
        </w:rPr>
        <w:t xml:space="preserve">that </w:t>
      </w:r>
      <w:r w:rsidRPr="002C759D">
        <w:rPr>
          <w:lang w:eastAsia="en-AU"/>
        </w:rPr>
        <w:t>test to the operator of the care facility</w:t>
      </w:r>
      <w:r w:rsidR="00B269B1" w:rsidRPr="002C759D">
        <w:rPr>
          <w:lang w:eastAsia="en-AU"/>
        </w:rPr>
        <w:t xml:space="preserve">; </w:t>
      </w:r>
      <w:r w:rsidR="00076F3F" w:rsidRPr="002C759D">
        <w:rPr>
          <w:lang w:eastAsia="en-AU"/>
        </w:rPr>
        <w:t>or</w:t>
      </w:r>
    </w:p>
    <w:p w14:paraId="6B47B92C" w14:textId="77777777" w:rsidR="00B269B1" w:rsidRPr="002C759D" w:rsidRDefault="00B269B1" w:rsidP="00B269B1">
      <w:pPr>
        <w:pStyle w:val="Heading3"/>
        <w:rPr>
          <w:lang w:eastAsia="en-AU"/>
        </w:rPr>
      </w:pPr>
      <w:r w:rsidRPr="002C759D">
        <w:rPr>
          <w:lang w:eastAsia="en-AU"/>
        </w:rPr>
        <w:t>a person providing professional patient care, including but not limited to:</w:t>
      </w:r>
    </w:p>
    <w:p w14:paraId="3997C4A5" w14:textId="77777777" w:rsidR="00B269B1" w:rsidRPr="002C759D" w:rsidRDefault="00B269B1" w:rsidP="00B269B1">
      <w:pPr>
        <w:pStyle w:val="Heading4"/>
        <w:rPr>
          <w:lang w:eastAsia="en-AU"/>
        </w:rPr>
      </w:pPr>
      <w:r w:rsidRPr="002C759D">
        <w:rPr>
          <w:lang w:eastAsia="en-AU"/>
        </w:rPr>
        <w:t xml:space="preserve">emergency workers in the event of an emergency; and </w:t>
      </w:r>
    </w:p>
    <w:p w14:paraId="0E5FCAEE" w14:textId="77777777" w:rsidR="00B269B1" w:rsidRPr="002C759D" w:rsidRDefault="00B269B1" w:rsidP="00B269B1">
      <w:pPr>
        <w:pStyle w:val="Heading4"/>
        <w:rPr>
          <w:lang w:eastAsia="en-AU"/>
        </w:rPr>
      </w:pPr>
      <w:r w:rsidRPr="002C759D">
        <w:rPr>
          <w:lang w:eastAsia="en-AU"/>
        </w:rPr>
        <w:t>ambulance workers; and</w:t>
      </w:r>
    </w:p>
    <w:p w14:paraId="70569679" w14:textId="64CC44CE" w:rsidR="006C6F85" w:rsidRPr="002C759D" w:rsidRDefault="00B269B1" w:rsidP="004C1A85">
      <w:pPr>
        <w:pStyle w:val="Heading4"/>
        <w:rPr>
          <w:lang w:eastAsia="en-AU"/>
        </w:rPr>
      </w:pPr>
      <w:r w:rsidRPr="002C759D">
        <w:rPr>
          <w:lang w:eastAsia="en-AU"/>
        </w:rPr>
        <w:t>visiting healthcare professionals.</w:t>
      </w:r>
      <w:r w:rsidR="006C6F85" w:rsidRPr="002C759D">
        <w:rPr>
          <w:lang w:eastAsia="en-AU"/>
        </w:rPr>
        <w:t xml:space="preserve"> </w:t>
      </w:r>
    </w:p>
    <w:p w14:paraId="5353C82A" w14:textId="5997E5D3" w:rsidR="001A547A" w:rsidRPr="002C759D" w:rsidRDefault="00D82679" w:rsidP="001A547A">
      <w:pPr>
        <w:pStyle w:val="Heading1"/>
      </w:pPr>
      <w:bookmarkStart w:id="914" w:name="_Toc88462386"/>
      <w:bookmarkStart w:id="915" w:name="_Toc88462483"/>
      <w:bookmarkStart w:id="916" w:name="_Ref88580803"/>
      <w:bookmarkStart w:id="917" w:name="_Toc89201733"/>
      <w:bookmarkStart w:id="918" w:name="_Ref89939145"/>
      <w:bookmarkStart w:id="919" w:name="_Ref92283495"/>
      <w:bookmarkStart w:id="920" w:name="_Toc96016507"/>
      <w:bookmarkEnd w:id="901"/>
      <w:r w:rsidRPr="002C759D">
        <w:t>Care facility e</w:t>
      </w:r>
      <w:r w:rsidR="001A547A" w:rsidRPr="002C759D">
        <w:t>xcluded persons</w:t>
      </w:r>
      <w:bookmarkEnd w:id="914"/>
      <w:bookmarkEnd w:id="915"/>
      <w:bookmarkEnd w:id="916"/>
      <w:bookmarkEnd w:id="917"/>
      <w:bookmarkEnd w:id="918"/>
      <w:bookmarkEnd w:id="919"/>
      <w:bookmarkEnd w:id="920"/>
    </w:p>
    <w:p w14:paraId="5032E500" w14:textId="0D1181ED" w:rsidR="001A547A" w:rsidRPr="002C759D" w:rsidRDefault="001A547A" w:rsidP="001A547A">
      <w:pPr>
        <w:pStyle w:val="Heading2"/>
        <w:numPr>
          <w:ilvl w:val="0"/>
          <w:numId w:val="0"/>
        </w:numPr>
        <w:ind w:left="709"/>
        <w:rPr>
          <w:rFonts w:cs="Times New Roman"/>
        </w:rPr>
      </w:pPr>
      <w:bookmarkStart w:id="921" w:name="_Ref43451791"/>
      <w:r w:rsidRPr="002C759D">
        <w:rPr>
          <w:rFonts w:cs="Times New Roman"/>
        </w:rPr>
        <w:t xml:space="preserve">Despite clause </w:t>
      </w:r>
      <w:r w:rsidRPr="002C759D">
        <w:rPr>
          <w:rFonts w:cs="Times New Roman"/>
        </w:rPr>
        <w:fldChar w:fldCharType="begin"/>
      </w:r>
      <w:r w:rsidRPr="002C759D">
        <w:rPr>
          <w:rFonts w:cs="Times New Roman"/>
        </w:rPr>
        <w:instrText xml:space="preserve"> REF _Ref37589548 \r \h </w:instrText>
      </w:r>
      <w:r w:rsidR="00933C4D" w:rsidRPr="002C759D">
        <w:rPr>
          <w:rFonts w:cs="Times New Roman"/>
        </w:rPr>
        <w:instrText xml:space="preserve"> \* MERGEFORMAT </w:instrText>
      </w:r>
      <w:r w:rsidRPr="002C759D">
        <w:rPr>
          <w:rFonts w:cs="Times New Roman"/>
        </w:rPr>
      </w:r>
      <w:r w:rsidRPr="002C759D">
        <w:rPr>
          <w:rFonts w:cs="Times New Roman"/>
        </w:rPr>
        <w:fldChar w:fldCharType="separate"/>
      </w:r>
      <w:r w:rsidR="00680F66" w:rsidRPr="002C759D">
        <w:rPr>
          <w:rFonts w:cs="Times New Roman"/>
        </w:rPr>
        <w:t>18</w:t>
      </w:r>
      <w:r w:rsidRPr="002C759D">
        <w:rPr>
          <w:rFonts w:cs="Times New Roman"/>
        </w:rPr>
        <w:fldChar w:fldCharType="end"/>
      </w:r>
      <w:r w:rsidRPr="002C759D">
        <w:rPr>
          <w:rFonts w:cs="Times New Roman"/>
        </w:rPr>
        <w:t xml:space="preserve">, a person who is a </w:t>
      </w:r>
      <w:r w:rsidR="00997C57" w:rsidRPr="002C759D">
        <w:rPr>
          <w:rFonts w:cs="Times New Roman"/>
        </w:rPr>
        <w:t xml:space="preserve">care facility </w:t>
      </w:r>
      <w:r w:rsidRPr="002C759D">
        <w:rPr>
          <w:rFonts w:cs="Times New Roman"/>
        </w:rPr>
        <w:t xml:space="preserve">worker or a </w:t>
      </w:r>
      <w:r w:rsidRPr="002C759D">
        <w:t>visitor</w:t>
      </w:r>
      <w:r w:rsidRPr="002C759D">
        <w:rPr>
          <w:rFonts w:cs="Times New Roman"/>
        </w:rPr>
        <w:t xml:space="preserve"> of a resident of the care facility</w:t>
      </w:r>
      <w:r w:rsidR="000F75E7" w:rsidRPr="002C759D">
        <w:rPr>
          <w:rFonts w:cs="Times New Roman"/>
        </w:rPr>
        <w:t>,</w:t>
      </w:r>
      <w:r w:rsidRPr="002C759D">
        <w:rPr>
          <w:rFonts w:cs="Times New Roman"/>
        </w:rPr>
        <w:t xml:space="preserve"> or a prospective resident of the care facility, </w:t>
      </w:r>
      <w:r w:rsidR="000F75E7" w:rsidRPr="002C759D">
        <w:t xml:space="preserve">or a visitor that is a support person to a prospective resident of the facility, </w:t>
      </w:r>
      <w:r w:rsidRPr="002C759D">
        <w:rPr>
          <w:rFonts w:cs="Times New Roman"/>
        </w:rPr>
        <w:t>must not enter, or remain on, the premises of the facility if the person is a</w:t>
      </w:r>
      <w:r w:rsidR="00D82679" w:rsidRPr="002C759D">
        <w:rPr>
          <w:rFonts w:cs="Times New Roman"/>
        </w:rPr>
        <w:t xml:space="preserve"> care facility</w:t>
      </w:r>
      <w:r w:rsidRPr="002C759D">
        <w:rPr>
          <w:rFonts w:cs="Times New Roman"/>
        </w:rPr>
        <w:t xml:space="preserve"> excluded person.</w:t>
      </w:r>
      <w:bookmarkEnd w:id="921"/>
    </w:p>
    <w:p w14:paraId="4B880080" w14:textId="63B35B68" w:rsidR="001A547A" w:rsidRPr="002C759D" w:rsidRDefault="001A547A" w:rsidP="001A547A">
      <w:pPr>
        <w:pStyle w:val="Heading1"/>
      </w:pPr>
      <w:bookmarkStart w:id="922" w:name="_Toc88581660"/>
      <w:bookmarkStart w:id="923" w:name="_Toc88581772"/>
      <w:bookmarkStart w:id="924" w:name="_Toc88582478"/>
      <w:bookmarkStart w:id="925" w:name="_Toc88581663"/>
      <w:bookmarkStart w:id="926" w:name="_Toc88581775"/>
      <w:bookmarkStart w:id="927" w:name="_Toc88582481"/>
      <w:bookmarkStart w:id="928" w:name="_Toc88581664"/>
      <w:bookmarkStart w:id="929" w:name="_Toc88581776"/>
      <w:bookmarkStart w:id="930" w:name="_Toc88582482"/>
      <w:bookmarkStart w:id="931" w:name="_Toc88581665"/>
      <w:bookmarkStart w:id="932" w:name="_Toc88581777"/>
      <w:bookmarkStart w:id="933" w:name="_Toc88582483"/>
      <w:bookmarkStart w:id="934" w:name="_Toc88581667"/>
      <w:bookmarkStart w:id="935" w:name="_Toc88581779"/>
      <w:bookmarkStart w:id="936" w:name="_Toc88582485"/>
      <w:bookmarkStart w:id="937" w:name="_Toc88462387"/>
      <w:bookmarkStart w:id="938" w:name="_Toc88462484"/>
      <w:bookmarkStart w:id="939" w:name="_Toc89201734"/>
      <w:bookmarkStart w:id="940" w:name="_Toc96016508"/>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2C759D">
        <w:t>Certain</w:t>
      </w:r>
      <w:r w:rsidR="00BD42E7" w:rsidRPr="002C759D">
        <w:t xml:space="preserve"> care facility</w:t>
      </w:r>
      <w:r w:rsidRPr="002C759D">
        <w:t xml:space="preserve"> excluded persons may be permitted to visit a care facility</w:t>
      </w:r>
      <w:bookmarkEnd w:id="937"/>
      <w:bookmarkEnd w:id="938"/>
      <w:bookmarkEnd w:id="939"/>
      <w:bookmarkEnd w:id="940"/>
    </w:p>
    <w:p w14:paraId="3B87FDA0" w14:textId="19CA12D3" w:rsidR="001A547A" w:rsidRPr="002C759D" w:rsidRDefault="001A547A" w:rsidP="001A547A">
      <w:pPr>
        <w:pStyle w:val="Heading2"/>
        <w:rPr>
          <w:rFonts w:cs="Times New Roman"/>
        </w:rPr>
      </w:pPr>
      <w:bookmarkStart w:id="941" w:name="_Ref54809946"/>
      <w:r w:rsidRPr="002C759D">
        <w:t>Despite</w:t>
      </w:r>
      <w:r w:rsidRPr="002C759D">
        <w:rPr>
          <w:rFonts w:cs="Times New Roman"/>
        </w:rPr>
        <w:t xml:space="preserve"> clause</w:t>
      </w:r>
      <w:r w:rsidR="00FB7791" w:rsidRPr="002C759D">
        <w:rPr>
          <w:rFonts w:cs="Times New Roman"/>
        </w:rPr>
        <w:t xml:space="preserve"> </w:t>
      </w:r>
      <w:r w:rsidR="00F14990" w:rsidRPr="002C759D">
        <w:rPr>
          <w:rFonts w:cs="Times New Roman"/>
        </w:rPr>
        <w:fldChar w:fldCharType="begin"/>
      </w:r>
      <w:r w:rsidR="00F14990" w:rsidRPr="002C759D">
        <w:rPr>
          <w:rFonts w:cs="Times New Roman"/>
        </w:rPr>
        <w:instrText xml:space="preserve"> REF _Ref89939145 \r \h </w:instrText>
      </w:r>
      <w:r w:rsidR="00933C4D" w:rsidRPr="002C759D">
        <w:rPr>
          <w:rFonts w:cs="Times New Roman"/>
        </w:rPr>
        <w:instrText xml:space="preserve"> \* MERGEFORMAT </w:instrText>
      </w:r>
      <w:r w:rsidR="00F14990" w:rsidRPr="002C759D">
        <w:rPr>
          <w:rFonts w:cs="Times New Roman"/>
        </w:rPr>
      </w:r>
      <w:r w:rsidR="00F14990" w:rsidRPr="002C759D">
        <w:rPr>
          <w:rFonts w:cs="Times New Roman"/>
        </w:rPr>
        <w:fldChar w:fldCharType="separate"/>
      </w:r>
      <w:r w:rsidR="009F0991" w:rsidRPr="002C759D">
        <w:rPr>
          <w:rFonts w:cs="Times New Roman"/>
        </w:rPr>
        <w:t>21</w:t>
      </w:r>
      <w:r w:rsidR="00F14990" w:rsidRPr="002C759D">
        <w:rPr>
          <w:rFonts w:cs="Times New Roman"/>
        </w:rPr>
        <w:fldChar w:fldCharType="end"/>
      </w:r>
      <w:r w:rsidRPr="002C759D">
        <w:rPr>
          <w:rFonts w:cs="Times New Roman"/>
        </w:rPr>
        <w:t xml:space="preserve">, a person referred to in paragraph </w:t>
      </w:r>
      <w:r w:rsidR="00A86A1D" w:rsidRPr="002C759D">
        <w:rPr>
          <w:rFonts w:cs="Times New Roman"/>
        </w:rPr>
        <w:fldChar w:fldCharType="begin"/>
      </w:r>
      <w:r w:rsidR="00A86A1D" w:rsidRPr="002C759D">
        <w:rPr>
          <w:rFonts w:cs="Times New Roman"/>
        </w:rPr>
        <w:instrText xml:space="preserve"> REF _Ref89806737 \n \h </w:instrText>
      </w:r>
      <w:r w:rsidR="00933C4D" w:rsidRPr="002C759D">
        <w:rPr>
          <w:rFonts w:cs="Times New Roman"/>
        </w:rPr>
        <w:instrText xml:space="preserve"> \* MERGEFORMAT </w:instrText>
      </w:r>
      <w:r w:rsidR="00A86A1D" w:rsidRPr="002C759D">
        <w:rPr>
          <w:rFonts w:cs="Times New Roman"/>
        </w:rPr>
      </w:r>
      <w:r w:rsidR="00A86A1D" w:rsidRPr="002C759D">
        <w:rPr>
          <w:rFonts w:cs="Times New Roman"/>
        </w:rPr>
        <w:fldChar w:fldCharType="separate"/>
      </w:r>
      <w:r w:rsidR="009F0991" w:rsidRPr="002C759D">
        <w:rPr>
          <w:rFonts w:cs="Times New Roman"/>
        </w:rPr>
        <w:t>(3)</w:t>
      </w:r>
      <w:r w:rsidR="00A86A1D" w:rsidRPr="002C759D">
        <w:rPr>
          <w:rFonts w:cs="Times New Roman"/>
        </w:rPr>
        <w:fldChar w:fldCharType="end"/>
      </w:r>
      <w:r w:rsidRPr="002C759D">
        <w:rPr>
          <w:rFonts w:cs="Times New Roman"/>
        </w:rPr>
        <w:t xml:space="preserve"> of the definition of </w:t>
      </w:r>
      <w:r w:rsidR="00BD42E7" w:rsidRPr="002C759D">
        <w:rPr>
          <w:rFonts w:cs="Times New Roman"/>
        </w:rPr>
        <w:t xml:space="preserve">care facility </w:t>
      </w:r>
      <w:r w:rsidRPr="002C759D">
        <w:rPr>
          <w:rFonts w:cs="Times New Roman"/>
        </w:rPr>
        <w:t>excluded person may enter, or remain on, the premises of the care facility if:</w:t>
      </w:r>
      <w:bookmarkEnd w:id="941"/>
    </w:p>
    <w:p w14:paraId="6B19B5C5" w14:textId="77777777" w:rsidR="001A547A" w:rsidRPr="002C759D" w:rsidRDefault="001A547A" w:rsidP="001A547A">
      <w:pPr>
        <w:pStyle w:val="Heading3"/>
      </w:pPr>
      <w:r w:rsidRPr="002C759D">
        <w:t xml:space="preserve">the person's presence at the facility is for the purposes of providing </w:t>
      </w:r>
      <w:r w:rsidRPr="002C759D">
        <w:rPr>
          <w:bCs/>
        </w:rPr>
        <w:t>end of life</w:t>
      </w:r>
      <w:r w:rsidRPr="002C759D">
        <w:t xml:space="preserve"> support to a resident of the care facility; and </w:t>
      </w:r>
    </w:p>
    <w:p w14:paraId="545F2DD1" w14:textId="77777777" w:rsidR="001A547A" w:rsidRPr="002C759D" w:rsidRDefault="001A547A" w:rsidP="001A547A">
      <w:pPr>
        <w:pStyle w:val="Heading3"/>
      </w:pPr>
      <w:r w:rsidRPr="002C759D">
        <w:t>the person is authorised to enter or remain at the care facility by:</w:t>
      </w:r>
    </w:p>
    <w:p w14:paraId="626D9074" w14:textId="77777777" w:rsidR="001A547A" w:rsidRPr="002C759D" w:rsidRDefault="001A547A" w:rsidP="001A547A">
      <w:pPr>
        <w:pStyle w:val="Heading4"/>
      </w:pPr>
      <w:bookmarkStart w:id="942" w:name="_Ref86081810"/>
      <w:r w:rsidRPr="002C759D">
        <w:t>an officer of the care facility with the position of Director of the facility or equivalent; and</w:t>
      </w:r>
      <w:bookmarkEnd w:id="942"/>
    </w:p>
    <w:p w14:paraId="204B90B4" w14:textId="77777777" w:rsidR="001A547A" w:rsidRPr="002C759D" w:rsidRDefault="001A547A" w:rsidP="001A547A">
      <w:pPr>
        <w:pStyle w:val="Heading4"/>
      </w:pPr>
      <w:r w:rsidRPr="002C759D">
        <w:t>the Chief Health Officer, or a person authorised by the Chief Health Officer to exercise this power of authorisation.</w:t>
      </w:r>
    </w:p>
    <w:p w14:paraId="70ABCC46" w14:textId="6D38196A" w:rsidR="001A547A" w:rsidRPr="002C759D" w:rsidRDefault="001A547A" w:rsidP="001A547A">
      <w:pPr>
        <w:pStyle w:val="Heading2"/>
        <w:rPr>
          <w:rFonts w:cs="Times New Roman"/>
        </w:rPr>
      </w:pPr>
      <w:r w:rsidRPr="002C759D">
        <w:rPr>
          <w:rFonts w:cs="Times New Roman"/>
        </w:rPr>
        <w:t xml:space="preserve">A </w:t>
      </w:r>
      <w:r w:rsidRPr="002C759D">
        <w:t>person</w:t>
      </w:r>
      <w:r w:rsidRPr="002C759D">
        <w:rPr>
          <w:rFonts w:cs="Times New Roman"/>
        </w:rPr>
        <w:t xml:space="preserve"> authorised to enter or remain at the care facility under subclause </w:t>
      </w:r>
      <w:r w:rsidRPr="002C759D">
        <w:rPr>
          <w:rFonts w:cs="Times New Roman"/>
        </w:rPr>
        <w:fldChar w:fldCharType="begin"/>
      </w:r>
      <w:r w:rsidRPr="002C759D">
        <w:rPr>
          <w:rFonts w:cs="Times New Roman"/>
        </w:rPr>
        <w:instrText xml:space="preserve"> REF _Ref54809946 \r \h </w:instrText>
      </w:r>
      <w:r w:rsidR="00933C4D" w:rsidRPr="002C759D">
        <w:rPr>
          <w:rFonts w:cs="Times New Roman"/>
        </w:rPr>
        <w:instrText xml:space="preserve"> \* MERGEFORMAT </w:instrText>
      </w:r>
      <w:r w:rsidRPr="002C759D">
        <w:rPr>
          <w:rFonts w:cs="Times New Roman"/>
        </w:rPr>
      </w:r>
      <w:r w:rsidRPr="002C759D">
        <w:rPr>
          <w:rFonts w:cs="Times New Roman"/>
        </w:rPr>
        <w:fldChar w:fldCharType="separate"/>
      </w:r>
      <w:r w:rsidR="009F0991" w:rsidRPr="002C759D">
        <w:rPr>
          <w:rFonts w:cs="Times New Roman"/>
        </w:rPr>
        <w:t>(1)</w:t>
      </w:r>
      <w:r w:rsidRPr="002C759D">
        <w:rPr>
          <w:rFonts w:cs="Times New Roman"/>
        </w:rPr>
        <w:fldChar w:fldCharType="end"/>
      </w:r>
      <w:r w:rsidRPr="002C759D">
        <w:rPr>
          <w:rFonts w:cs="Times New Roman"/>
        </w:rPr>
        <w:t xml:space="preserve"> must comply with any directions or conditions to which that </w:t>
      </w:r>
      <w:proofErr w:type="spellStart"/>
      <w:r w:rsidRPr="002C759D">
        <w:rPr>
          <w:rFonts w:cs="Times New Roman"/>
        </w:rPr>
        <w:t>authorisation</w:t>
      </w:r>
      <w:proofErr w:type="spellEnd"/>
      <w:r w:rsidRPr="002C759D">
        <w:rPr>
          <w:rFonts w:cs="Times New Roman"/>
        </w:rPr>
        <w:t xml:space="preserve"> is subject.</w:t>
      </w:r>
    </w:p>
    <w:p w14:paraId="09C893F1" w14:textId="3E31D970" w:rsidR="001A547A" w:rsidRPr="002C759D" w:rsidRDefault="001A547A" w:rsidP="001A547A">
      <w:pPr>
        <w:pStyle w:val="Heading2"/>
      </w:pPr>
      <w:bookmarkStart w:id="943" w:name="_Ref88581705"/>
      <w:r w:rsidRPr="002C759D">
        <w:lastRenderedPageBreak/>
        <w:t xml:space="preserve">An officer of a care facility referred to in subclause </w:t>
      </w:r>
      <w:r w:rsidRPr="002C759D">
        <w:fldChar w:fldCharType="begin"/>
      </w:r>
      <w:r w:rsidRPr="002C759D">
        <w:instrText xml:space="preserve"> REF _Ref86081810 \r \h </w:instrText>
      </w:r>
      <w:r w:rsidR="00933C4D" w:rsidRPr="002C759D">
        <w:instrText xml:space="preserve"> \* MERGEFORMAT </w:instrText>
      </w:r>
      <w:r w:rsidRPr="002C759D">
        <w:fldChar w:fldCharType="separate"/>
      </w:r>
      <w:r w:rsidR="009F0991" w:rsidRPr="002C759D">
        <w:t>(1)(b)(</w:t>
      </w:r>
      <w:proofErr w:type="spellStart"/>
      <w:r w:rsidR="009F0991" w:rsidRPr="002C759D">
        <w:t>i</w:t>
      </w:r>
      <w:proofErr w:type="spellEnd"/>
      <w:r w:rsidR="009F0991" w:rsidRPr="002C759D">
        <w:t>)</w:t>
      </w:r>
      <w:r w:rsidRPr="002C759D">
        <w:fldChar w:fldCharType="end"/>
      </w:r>
      <w:r w:rsidRPr="002C759D">
        <w:t xml:space="preserve"> must keep, in relation to each person to whom they give </w:t>
      </w:r>
      <w:proofErr w:type="spellStart"/>
      <w:r w:rsidRPr="002C759D">
        <w:t>authorisation</w:t>
      </w:r>
      <w:proofErr w:type="spellEnd"/>
      <w:r w:rsidRPr="002C759D">
        <w:t xml:space="preserve"> under that subclause, a record of:</w:t>
      </w:r>
      <w:bookmarkEnd w:id="943"/>
      <w:r w:rsidRPr="002C759D">
        <w:t xml:space="preserve"> </w:t>
      </w:r>
    </w:p>
    <w:p w14:paraId="6EE0376D" w14:textId="77777777" w:rsidR="001A547A" w:rsidRPr="002C759D" w:rsidRDefault="001A547A" w:rsidP="001A547A">
      <w:pPr>
        <w:pStyle w:val="Heading3"/>
      </w:pPr>
      <w:r w:rsidRPr="002C759D">
        <w:t>the contact details of the person; and</w:t>
      </w:r>
    </w:p>
    <w:p w14:paraId="2ABB3740" w14:textId="77777777" w:rsidR="001A547A" w:rsidRPr="002C759D" w:rsidRDefault="001A547A" w:rsidP="001A547A">
      <w:pPr>
        <w:pStyle w:val="Heading3"/>
      </w:pPr>
      <w:r w:rsidRPr="002C759D">
        <w:t xml:space="preserve">the date and time at which that person entered and left the care facility, </w:t>
      </w:r>
    </w:p>
    <w:p w14:paraId="6B436664" w14:textId="6C11F9C2" w:rsidR="001A547A" w:rsidRPr="002C759D" w:rsidRDefault="001A547A" w:rsidP="001A547A">
      <w:pPr>
        <w:pStyle w:val="Heading2"/>
      </w:pPr>
      <w:r w:rsidRPr="002C759D">
        <w:t xml:space="preserve">A record under subclause </w:t>
      </w:r>
      <w:r w:rsidRPr="002C759D">
        <w:fldChar w:fldCharType="begin"/>
      </w:r>
      <w:r w:rsidRPr="002C759D">
        <w:instrText xml:space="preserve"> REF _Ref88581705 \r \h </w:instrText>
      </w:r>
      <w:r w:rsidR="00933C4D" w:rsidRPr="002C759D">
        <w:instrText xml:space="preserve"> \* MERGEFORMAT </w:instrText>
      </w:r>
      <w:r w:rsidRPr="002C759D">
        <w:fldChar w:fldCharType="separate"/>
      </w:r>
      <w:r w:rsidR="009F0991" w:rsidRPr="002C759D">
        <w:t>(3)</w:t>
      </w:r>
      <w:r w:rsidRPr="002C759D">
        <w:fldChar w:fldCharType="end"/>
      </w:r>
      <w:r w:rsidRPr="002C759D">
        <w:t xml:space="preserve"> must be kept for at least 28 days from the day the </w:t>
      </w:r>
      <w:proofErr w:type="spellStart"/>
      <w:r w:rsidRPr="002C759D">
        <w:t>authorisation</w:t>
      </w:r>
      <w:proofErr w:type="spellEnd"/>
      <w:r w:rsidRPr="002C759D">
        <w:t xml:space="preserve"> is given. </w:t>
      </w:r>
    </w:p>
    <w:p w14:paraId="13BC09DC" w14:textId="77777777" w:rsidR="001A547A" w:rsidRPr="002C759D" w:rsidRDefault="001A547A" w:rsidP="001A547A">
      <w:pPr>
        <w:pStyle w:val="Heading1"/>
      </w:pPr>
      <w:bookmarkStart w:id="944" w:name="_Toc88462388"/>
      <w:bookmarkStart w:id="945" w:name="_Toc88462485"/>
      <w:bookmarkStart w:id="946" w:name="_Toc89201735"/>
      <w:bookmarkStart w:id="947" w:name="_Ref92283513"/>
      <w:bookmarkStart w:id="948" w:name="_Toc96016509"/>
      <w:r w:rsidRPr="002C759D">
        <w:t>Restrictions on visitors of residents (end of life)</w:t>
      </w:r>
      <w:bookmarkEnd w:id="944"/>
      <w:bookmarkEnd w:id="945"/>
      <w:bookmarkEnd w:id="946"/>
      <w:bookmarkEnd w:id="947"/>
      <w:bookmarkEnd w:id="948"/>
    </w:p>
    <w:p w14:paraId="2FD2F665" w14:textId="77777777" w:rsidR="001A547A" w:rsidRPr="002C759D" w:rsidRDefault="001A547A" w:rsidP="001A547A">
      <w:pPr>
        <w:pStyle w:val="Heading2"/>
        <w:numPr>
          <w:ilvl w:val="0"/>
          <w:numId w:val="0"/>
        </w:numPr>
        <w:ind w:left="709"/>
        <w:rPr>
          <w:rFonts w:eastAsia="MS Mincho"/>
        </w:rPr>
      </w:pPr>
      <w:bookmarkStart w:id="949" w:name="_Ref86081851"/>
      <w:r w:rsidRPr="002C759D">
        <w:t xml:space="preserve">Where a visitor of a resident of the care facility is visiting for the purposes of providing end of life support to a resident, the </w:t>
      </w:r>
      <w:r w:rsidRPr="002C759D">
        <w:rPr>
          <w:bCs/>
        </w:rPr>
        <w:t>operator of a care facility</w:t>
      </w:r>
      <w:r w:rsidRPr="002C759D">
        <w:t xml:space="preserve"> in Victoria must not permit more than five visitors of a resident to enter or remain on the premises at any one time in relation to that resident.</w:t>
      </w:r>
      <w:bookmarkEnd w:id="949"/>
    </w:p>
    <w:p w14:paraId="4B434061" w14:textId="77777777" w:rsidR="001A547A" w:rsidRPr="002C759D" w:rsidRDefault="001A547A" w:rsidP="00D80BEC">
      <w:pPr>
        <w:pStyle w:val="Indent375"/>
        <w:ind w:left="709"/>
        <w:rPr>
          <w:i/>
          <w:iCs/>
          <w:sz w:val="20"/>
          <w:szCs w:val="20"/>
        </w:rPr>
      </w:pPr>
      <w:bookmarkStart w:id="950" w:name="_Hlk72845861"/>
      <w:r w:rsidRPr="002C759D">
        <w:rPr>
          <w:i/>
          <w:iCs/>
          <w:sz w:val="20"/>
          <w:szCs w:val="20"/>
        </w:rPr>
        <w:t>Note: the definition of end of life support includes where a patient is at risk of dying from a sudden acute event (life-threatening condition).</w:t>
      </w:r>
      <w:bookmarkEnd w:id="950"/>
    </w:p>
    <w:p w14:paraId="6E09B236" w14:textId="77777777" w:rsidR="001A547A" w:rsidRPr="002C759D" w:rsidRDefault="001A547A" w:rsidP="001A547A">
      <w:pPr>
        <w:pStyle w:val="Heading1"/>
      </w:pPr>
      <w:bookmarkStart w:id="951" w:name="_Toc88462389"/>
      <w:bookmarkStart w:id="952" w:name="_Toc88462486"/>
      <w:bookmarkStart w:id="953" w:name="_Toc89201736"/>
      <w:bookmarkStart w:id="954" w:name="_Toc96016510"/>
      <w:r w:rsidRPr="002C759D">
        <w:t>Restrictions on visitors of residents (other)</w:t>
      </w:r>
      <w:bookmarkEnd w:id="951"/>
      <w:bookmarkEnd w:id="952"/>
      <w:bookmarkEnd w:id="953"/>
      <w:bookmarkEnd w:id="954"/>
    </w:p>
    <w:p w14:paraId="0506ADD1" w14:textId="1AFE6B4B" w:rsidR="001A547A" w:rsidRPr="002C759D" w:rsidRDefault="00F04C34" w:rsidP="004C1A85">
      <w:pPr>
        <w:pStyle w:val="Heading2"/>
      </w:pPr>
      <w:r w:rsidRPr="002C759D">
        <w:t xml:space="preserve">Subject to clause </w:t>
      </w:r>
      <w:r w:rsidRPr="002C759D">
        <w:fldChar w:fldCharType="begin"/>
      </w:r>
      <w:r w:rsidRPr="002C759D">
        <w:instrText xml:space="preserve"> REF _Ref92468794 \r \h </w:instrText>
      </w:r>
      <w:r w:rsidR="00FD7EFD" w:rsidRPr="002C759D">
        <w:instrText xml:space="preserve"> \* MERGEFORMAT </w:instrText>
      </w:r>
      <w:r w:rsidRPr="002C759D">
        <w:fldChar w:fldCharType="separate"/>
      </w:r>
      <w:r w:rsidR="009F0991" w:rsidRPr="002C759D">
        <w:t>19(2)</w:t>
      </w:r>
      <w:r w:rsidRPr="002C759D">
        <w:fldChar w:fldCharType="end"/>
      </w:r>
      <w:r w:rsidRPr="002C759D">
        <w:t>, w</w:t>
      </w:r>
      <w:r w:rsidR="001A547A" w:rsidRPr="002C759D">
        <w:t>here a visitor of a resident of the care facility is visiting, the operator of the care facility must not permit:</w:t>
      </w:r>
    </w:p>
    <w:p w14:paraId="6C46E97D" w14:textId="6A5DDF15" w:rsidR="001A547A" w:rsidRPr="002C759D" w:rsidRDefault="001A547A" w:rsidP="004C1A85">
      <w:pPr>
        <w:pStyle w:val="Heading3"/>
      </w:pPr>
      <w:bookmarkStart w:id="955" w:name="_Ref86081613"/>
      <w:r w:rsidRPr="002C759D">
        <w:t>more than five visitors of a resident to enter or remain on the premises at any one time in relation to a resident; and</w:t>
      </w:r>
      <w:bookmarkEnd w:id="955"/>
    </w:p>
    <w:p w14:paraId="777853F2" w14:textId="2282F007" w:rsidR="001A547A" w:rsidRPr="002C759D" w:rsidRDefault="4EE1E89C" w:rsidP="00623039">
      <w:pPr>
        <w:pStyle w:val="Heading3"/>
      </w:pPr>
      <w:bookmarkStart w:id="956" w:name="_Ref86081618"/>
      <w:r w:rsidRPr="002C759D">
        <w:t>more than five visitors of a resident to enter or remain on the premises per day in relation to a resident</w:t>
      </w:r>
      <w:bookmarkEnd w:id="956"/>
      <w:r w:rsidR="1581B2D7" w:rsidRPr="002C759D">
        <w:t>.</w:t>
      </w:r>
      <w:r w:rsidR="00C35801" w:rsidRPr="002C759D">
        <w:t xml:space="preserve"> </w:t>
      </w:r>
    </w:p>
    <w:p w14:paraId="5E396EB6" w14:textId="77777777" w:rsidR="001A547A" w:rsidRPr="002C759D" w:rsidRDefault="001A547A" w:rsidP="001A547A">
      <w:pPr>
        <w:pStyle w:val="Heading1"/>
      </w:pPr>
      <w:bookmarkStart w:id="957" w:name="_Toc88462390"/>
      <w:bookmarkStart w:id="958" w:name="_Toc88462487"/>
      <w:bookmarkStart w:id="959" w:name="_Toc89201737"/>
      <w:bookmarkStart w:id="960" w:name="_Toc96016511"/>
      <w:r w:rsidRPr="002C759D">
        <w:t>Restrictions on visitors as prospective residents</w:t>
      </w:r>
      <w:bookmarkEnd w:id="957"/>
      <w:bookmarkEnd w:id="958"/>
      <w:bookmarkEnd w:id="959"/>
      <w:bookmarkEnd w:id="960"/>
      <w:r w:rsidRPr="002C759D">
        <w:t xml:space="preserve"> </w:t>
      </w:r>
    </w:p>
    <w:p w14:paraId="5C592970" w14:textId="2D66CA41" w:rsidR="001A547A" w:rsidRPr="002C759D" w:rsidRDefault="00A00DED" w:rsidP="009F0991">
      <w:pPr>
        <w:pStyle w:val="Heading2"/>
      </w:pPr>
      <w:r w:rsidRPr="002C759D">
        <w:t xml:space="preserve">Subject to clause </w:t>
      </w:r>
      <w:r w:rsidRPr="002C759D">
        <w:fldChar w:fldCharType="begin"/>
      </w:r>
      <w:r w:rsidRPr="002C759D">
        <w:instrText xml:space="preserve"> REF _Ref92526839 \r \h </w:instrText>
      </w:r>
      <w:r w:rsidR="00FD7EFD" w:rsidRPr="002C759D">
        <w:instrText xml:space="preserve"> \* MERGEFORMAT </w:instrText>
      </w:r>
      <w:r w:rsidRPr="002C759D">
        <w:fldChar w:fldCharType="separate"/>
      </w:r>
      <w:r w:rsidR="009F0991" w:rsidRPr="002C759D">
        <w:t>19(2)</w:t>
      </w:r>
      <w:r w:rsidRPr="002C759D">
        <w:fldChar w:fldCharType="end"/>
      </w:r>
      <w:r w:rsidRPr="002C759D">
        <w:t>, i</w:t>
      </w:r>
      <w:r w:rsidR="001A547A" w:rsidRPr="002C759D">
        <w:t xml:space="preserve">f a prospective resident of </w:t>
      </w:r>
      <w:r w:rsidR="007642EF" w:rsidRPr="002C759D">
        <w:t xml:space="preserve">a </w:t>
      </w:r>
      <w:r w:rsidR="001A547A" w:rsidRPr="002C759D">
        <w:t>care facility visits</w:t>
      </w:r>
      <w:r w:rsidR="007642EF" w:rsidRPr="002C759D">
        <w:t xml:space="preserve"> the care facility</w:t>
      </w:r>
      <w:r w:rsidR="001A547A" w:rsidRPr="002C759D">
        <w:t xml:space="preserve">, the operator of the care facility must not permit: </w:t>
      </w:r>
    </w:p>
    <w:p w14:paraId="474B36CF" w14:textId="64ED2057" w:rsidR="001A547A" w:rsidRPr="002C759D" w:rsidRDefault="001A547A" w:rsidP="004C1A85">
      <w:pPr>
        <w:pStyle w:val="Heading3"/>
      </w:pPr>
      <w:r w:rsidRPr="002C759D">
        <w:t xml:space="preserve">more than four other persons </w:t>
      </w:r>
      <w:r w:rsidR="007642EF" w:rsidRPr="002C759D">
        <w:t>accompanying</w:t>
      </w:r>
      <w:r w:rsidRPr="002C759D">
        <w:t xml:space="preserve"> the prospective resident to enter or remain on the premises; and</w:t>
      </w:r>
    </w:p>
    <w:p w14:paraId="2B82861B" w14:textId="77777777" w:rsidR="001A547A" w:rsidRPr="002C759D" w:rsidRDefault="001A547A" w:rsidP="004C1A85">
      <w:pPr>
        <w:pStyle w:val="Heading3"/>
      </w:pPr>
      <w:r w:rsidRPr="002C759D">
        <w:t>more than one visit at the facility for this purpose at any one time.</w:t>
      </w:r>
    </w:p>
    <w:p w14:paraId="495F8AA8" w14:textId="77777777" w:rsidR="001A547A" w:rsidRPr="002C759D" w:rsidRDefault="001A547A" w:rsidP="001A547A">
      <w:pPr>
        <w:pStyle w:val="Indent375"/>
        <w:ind w:left="1417"/>
        <w:rPr>
          <w:i/>
          <w:iCs/>
          <w:sz w:val="20"/>
          <w:szCs w:val="20"/>
        </w:rPr>
      </w:pPr>
      <w:r w:rsidRPr="002C759D">
        <w:rPr>
          <w:i/>
          <w:iCs/>
          <w:sz w:val="20"/>
          <w:szCs w:val="20"/>
        </w:rPr>
        <w:t>Note: the care facility may allow multiple visits from prospective residents of the facility over the course of a day, however only one prospective resident and a maximum of four persons accompanying the prospective resident may occur at any one time.</w:t>
      </w:r>
    </w:p>
    <w:p w14:paraId="7157287E" w14:textId="77777777" w:rsidR="001A547A" w:rsidRPr="002C759D" w:rsidRDefault="001A547A" w:rsidP="001A547A">
      <w:pPr>
        <w:pStyle w:val="Heading1"/>
      </w:pPr>
      <w:bookmarkStart w:id="961" w:name="_Toc88462407"/>
      <w:bookmarkStart w:id="962" w:name="_Toc88462504"/>
      <w:bookmarkStart w:id="963" w:name="_Toc89201738"/>
      <w:bookmarkStart w:id="964" w:name="_Toc96016512"/>
      <w:r w:rsidRPr="002C759D">
        <w:t>Operator to take all reasonable steps</w:t>
      </w:r>
      <w:bookmarkEnd w:id="961"/>
      <w:bookmarkEnd w:id="962"/>
      <w:bookmarkEnd w:id="963"/>
      <w:bookmarkEnd w:id="964"/>
    </w:p>
    <w:p w14:paraId="37B96555" w14:textId="77777777" w:rsidR="001A547A" w:rsidRPr="002C759D" w:rsidRDefault="001A547A" w:rsidP="001A547A">
      <w:pPr>
        <w:pStyle w:val="Heading2"/>
        <w:numPr>
          <w:ilvl w:val="0"/>
          <w:numId w:val="0"/>
        </w:numPr>
        <w:ind w:left="709"/>
      </w:pPr>
      <w:r w:rsidRPr="002C759D">
        <w:t>The operator of a care facility must take all reasonable steps to ensure that:</w:t>
      </w:r>
    </w:p>
    <w:p w14:paraId="5E713595" w14:textId="1D560863" w:rsidR="001A547A" w:rsidRPr="002C759D" w:rsidRDefault="001A547A" w:rsidP="00937FC3">
      <w:pPr>
        <w:pStyle w:val="Heading2"/>
      </w:pPr>
      <w:r w:rsidRPr="002C759D">
        <w:lastRenderedPageBreak/>
        <w:t xml:space="preserve">a person does not enter or remain on the premises of the care facility if the person is prohibited from doing so by clause </w:t>
      </w:r>
      <w:r w:rsidRPr="002C759D">
        <w:fldChar w:fldCharType="begin"/>
      </w:r>
      <w:r w:rsidRPr="002C759D">
        <w:instrText xml:space="preserve"> REF _Ref37589548 \r \h  \* MERGEFORMAT </w:instrText>
      </w:r>
      <w:r w:rsidRPr="002C759D">
        <w:fldChar w:fldCharType="separate"/>
      </w:r>
      <w:r w:rsidR="009F0991" w:rsidRPr="002C759D">
        <w:t>18</w:t>
      </w:r>
      <w:r w:rsidRPr="002C759D">
        <w:fldChar w:fldCharType="end"/>
      </w:r>
      <w:r w:rsidRPr="002C759D">
        <w:t>; and</w:t>
      </w:r>
    </w:p>
    <w:p w14:paraId="38218ED0" w14:textId="77777777" w:rsidR="001A547A" w:rsidRPr="002C759D" w:rsidRDefault="001A547A" w:rsidP="00937FC3">
      <w:pPr>
        <w:pStyle w:val="Heading2"/>
      </w:pPr>
      <w:r w:rsidRPr="002C759D">
        <w:t xml:space="preserve">the care facility facilitates telephone, video or other means of electronic communication with the parents, guardians, partners, </w:t>
      </w:r>
      <w:proofErr w:type="spellStart"/>
      <w:r w:rsidRPr="002C759D">
        <w:t>carers</w:t>
      </w:r>
      <w:proofErr w:type="spellEnd"/>
      <w:r w:rsidRPr="002C759D">
        <w:t xml:space="preserve">, support persons and family members of residents to support the physical, emotional and social wellbeing (including mental health) of residents. </w:t>
      </w:r>
    </w:p>
    <w:p w14:paraId="7A709ACD" w14:textId="77777777" w:rsidR="001A547A" w:rsidRPr="002C759D" w:rsidRDefault="001A547A" w:rsidP="001A547A">
      <w:pPr>
        <w:pStyle w:val="Heading1"/>
      </w:pPr>
      <w:bookmarkStart w:id="965" w:name="_Toc88462408"/>
      <w:bookmarkStart w:id="966" w:name="_Toc88462505"/>
      <w:bookmarkStart w:id="967" w:name="_Toc89201739"/>
      <w:bookmarkStart w:id="968" w:name="_Ref92283525"/>
      <w:bookmarkStart w:id="969" w:name="_Toc96016513"/>
      <w:r w:rsidRPr="002C759D">
        <w:t>Visitor declarations</w:t>
      </w:r>
      <w:bookmarkEnd w:id="965"/>
      <w:bookmarkEnd w:id="966"/>
      <w:bookmarkEnd w:id="967"/>
      <w:bookmarkEnd w:id="968"/>
      <w:bookmarkEnd w:id="969"/>
    </w:p>
    <w:p w14:paraId="4CEF9120" w14:textId="77777777" w:rsidR="001A547A" w:rsidRPr="002C759D" w:rsidRDefault="001A547A" w:rsidP="001A547A">
      <w:pPr>
        <w:pStyle w:val="Heading2"/>
      </w:pPr>
      <w:bookmarkStart w:id="970" w:name="_Ref55334715"/>
      <w:r w:rsidRPr="002C759D">
        <w:t>The operator of a care facility must require visitors in relation to the care facility to declare in writing at the start of each visit, but before entering any area of the care facility that is freely accessible to residents, whether the visitor:</w:t>
      </w:r>
      <w:bookmarkEnd w:id="970"/>
    </w:p>
    <w:p w14:paraId="2434A9D0" w14:textId="1C076762" w:rsidR="00995AB8" w:rsidRPr="002C759D" w:rsidRDefault="001A547A" w:rsidP="009F0991">
      <w:pPr>
        <w:pStyle w:val="Heading3"/>
      </w:pPr>
      <w:bookmarkStart w:id="971" w:name="_Ref55334955"/>
      <w:r w:rsidRPr="002C759D">
        <w:rPr>
          <w:lang w:val="en"/>
        </w:rPr>
        <w:t xml:space="preserve">is </w:t>
      </w:r>
      <w:r w:rsidRPr="002C759D">
        <w:t>free</w:t>
      </w:r>
      <w:r w:rsidRPr="002C759D">
        <w:rPr>
          <w:lang w:val="en"/>
        </w:rPr>
        <w:t xml:space="preserve"> of </w:t>
      </w:r>
      <w:r w:rsidR="008A57B2" w:rsidRPr="002C759D">
        <w:t>COVID-19 symptoms</w:t>
      </w:r>
      <w:r w:rsidR="00DA3819" w:rsidRPr="002C759D">
        <w:t xml:space="preserve"> other than symptoms caused by an underlying health condition or medication</w:t>
      </w:r>
      <w:r w:rsidRPr="002C759D">
        <w:rPr>
          <w:lang w:val="en"/>
        </w:rPr>
        <w:t>; and</w:t>
      </w:r>
      <w:bookmarkEnd w:id="971"/>
    </w:p>
    <w:p w14:paraId="23B1F6D6" w14:textId="582313DE" w:rsidR="00F04C34" w:rsidRPr="002C759D" w:rsidRDefault="00F04C34" w:rsidP="001A547A">
      <w:pPr>
        <w:pStyle w:val="Heading3"/>
        <w:rPr>
          <w:lang w:val="en"/>
        </w:rPr>
      </w:pPr>
      <w:r w:rsidRPr="002C759D">
        <w:rPr>
          <w:lang w:val="en"/>
        </w:rPr>
        <w:t>either:</w:t>
      </w:r>
    </w:p>
    <w:p w14:paraId="4A397588" w14:textId="5A241382" w:rsidR="00F04C34" w:rsidRPr="002C759D" w:rsidRDefault="00A8109C" w:rsidP="00700B02">
      <w:pPr>
        <w:pStyle w:val="Heading4"/>
        <w:rPr>
          <w:lang w:val="en"/>
        </w:rPr>
      </w:pPr>
      <w:r w:rsidRPr="002C759D">
        <w:rPr>
          <w:lang w:val="en"/>
        </w:rPr>
        <w:t xml:space="preserve">has </w:t>
      </w:r>
      <w:r w:rsidR="00F04C34" w:rsidRPr="002C759D">
        <w:rPr>
          <w:lang w:val="en"/>
        </w:rPr>
        <w:t>received a negative result from a COVID-19 rapid antigen test</w:t>
      </w:r>
      <w:r w:rsidRPr="002C759D">
        <w:rPr>
          <w:lang w:val="en"/>
        </w:rPr>
        <w:t xml:space="preserve"> on the same day that they attend the care facility</w:t>
      </w:r>
      <w:r w:rsidR="00F04C34" w:rsidRPr="002C759D">
        <w:rPr>
          <w:lang w:val="en"/>
        </w:rPr>
        <w:t xml:space="preserve">; or </w:t>
      </w:r>
    </w:p>
    <w:p w14:paraId="78085445" w14:textId="12A627E6" w:rsidR="00F04C34" w:rsidRPr="002C759D" w:rsidRDefault="00F04C34" w:rsidP="004C1A85">
      <w:pPr>
        <w:pStyle w:val="Heading4"/>
        <w:rPr>
          <w:lang w:val="en"/>
        </w:rPr>
      </w:pPr>
      <w:r w:rsidRPr="002C759D">
        <w:rPr>
          <w:lang w:val="en"/>
        </w:rPr>
        <w:t xml:space="preserve">after making reasonable </w:t>
      </w:r>
      <w:r w:rsidR="00A8109C" w:rsidRPr="002C759D">
        <w:rPr>
          <w:lang w:val="en"/>
        </w:rPr>
        <w:t>attempts</w:t>
      </w:r>
      <w:r w:rsidRPr="002C759D">
        <w:rPr>
          <w:lang w:val="en"/>
        </w:rPr>
        <w:t xml:space="preserve">, </w:t>
      </w:r>
      <w:r w:rsidR="00A8109C" w:rsidRPr="002C759D">
        <w:rPr>
          <w:lang w:val="en"/>
        </w:rPr>
        <w:t xml:space="preserve">has </w:t>
      </w:r>
      <w:r w:rsidRPr="002C759D">
        <w:rPr>
          <w:lang w:val="en"/>
        </w:rPr>
        <w:t xml:space="preserve">not been able to obtain a COVID-19 rapid antigen test; and </w:t>
      </w:r>
    </w:p>
    <w:p w14:paraId="6383764D" w14:textId="16B8CA66" w:rsidR="001A547A" w:rsidRPr="002C759D" w:rsidRDefault="001A547A" w:rsidP="001A547A">
      <w:pPr>
        <w:pStyle w:val="Heading3"/>
        <w:rPr>
          <w:lang w:val="en"/>
        </w:rPr>
      </w:pPr>
      <w:r w:rsidRPr="002C759D">
        <w:rPr>
          <w:lang w:val="en"/>
        </w:rPr>
        <w:t xml:space="preserve">has </w:t>
      </w:r>
      <w:r w:rsidRPr="002C759D">
        <w:t>been</w:t>
      </w:r>
      <w:r w:rsidRPr="002C759D">
        <w:rPr>
          <w:lang w:val="en"/>
        </w:rPr>
        <w:t xml:space="preserve"> in contact with a confirmed case</w:t>
      </w:r>
      <w:r w:rsidRPr="002C759D">
        <w:rPr>
          <w:b/>
          <w:bCs/>
          <w:lang w:val="en"/>
        </w:rPr>
        <w:t xml:space="preserve"> </w:t>
      </w:r>
      <w:r w:rsidRPr="002C759D">
        <w:rPr>
          <w:lang w:val="en"/>
        </w:rPr>
        <w:t>(except in the course of their employment while wearing the appropriate level of personal protective equipment in the circumstances) in the:</w:t>
      </w:r>
    </w:p>
    <w:p w14:paraId="455E560B" w14:textId="77777777" w:rsidR="001A547A" w:rsidRPr="002C759D" w:rsidRDefault="001A547A" w:rsidP="001A547A">
      <w:pPr>
        <w:pStyle w:val="Heading4"/>
      </w:pPr>
      <w:bookmarkStart w:id="972" w:name="_Hlk86920129"/>
      <w:r w:rsidRPr="002C759D">
        <w:t>preceding 7 days if the person is fully vaccinated and is not a close contact</w:t>
      </w:r>
      <w:bookmarkEnd w:id="972"/>
      <w:r w:rsidRPr="002C759D">
        <w:t xml:space="preserve">; or </w:t>
      </w:r>
    </w:p>
    <w:p w14:paraId="4F17B751" w14:textId="77777777" w:rsidR="001A547A" w:rsidRPr="002C759D" w:rsidRDefault="001A547A" w:rsidP="001A547A">
      <w:pPr>
        <w:pStyle w:val="Heading4"/>
      </w:pPr>
      <w:r w:rsidRPr="002C759D">
        <w:t>preceding 14 days if the person is not fully vaccinated or is a close contact; and</w:t>
      </w:r>
    </w:p>
    <w:p w14:paraId="5BE077AA" w14:textId="77777777" w:rsidR="001A547A" w:rsidRPr="002C759D" w:rsidRDefault="001A547A" w:rsidP="001A547A">
      <w:pPr>
        <w:pStyle w:val="Heading3"/>
      </w:pPr>
      <w:bookmarkStart w:id="973" w:name="_Ref55334956"/>
      <w:r w:rsidRPr="002C759D">
        <w:t>is currently required to self-isolate</w:t>
      </w:r>
      <w:r w:rsidRPr="002C759D">
        <w:rPr>
          <w:b/>
          <w:bCs/>
        </w:rPr>
        <w:t xml:space="preserve"> </w:t>
      </w:r>
      <w:r w:rsidRPr="002C759D">
        <w:t>or self-quarantine</w:t>
      </w:r>
      <w:r w:rsidRPr="002C759D">
        <w:rPr>
          <w:b/>
          <w:bCs/>
        </w:rPr>
        <w:t xml:space="preserve"> </w:t>
      </w:r>
      <w:r w:rsidRPr="002C759D">
        <w:t xml:space="preserve">in accordance with the </w:t>
      </w:r>
      <w:r w:rsidRPr="002C759D">
        <w:rPr>
          <w:b/>
          <w:bCs/>
        </w:rPr>
        <w:t>Quarantine, Isolation and Testing Order</w:t>
      </w:r>
      <w:r w:rsidRPr="002C759D">
        <w:t>.</w:t>
      </w:r>
      <w:bookmarkEnd w:id="973"/>
    </w:p>
    <w:p w14:paraId="4D5B9B69" w14:textId="77777777" w:rsidR="001A547A" w:rsidRPr="002C759D" w:rsidRDefault="001A547A" w:rsidP="001A547A">
      <w:pPr>
        <w:pStyle w:val="Indent375"/>
        <w:ind w:left="1428"/>
        <w:rPr>
          <w:i/>
          <w:iCs/>
          <w:sz w:val="20"/>
          <w:szCs w:val="20"/>
        </w:rPr>
      </w:pPr>
      <w:r w:rsidRPr="002C759D">
        <w:rPr>
          <w:i/>
          <w:iCs/>
          <w:sz w:val="20"/>
          <w:szCs w:val="20"/>
        </w:rPr>
        <w:t xml:space="preserve">Note: operators of care facilities are subject to additional obligations under the </w:t>
      </w:r>
      <w:r w:rsidRPr="002C759D">
        <w:rPr>
          <w:b/>
          <w:bCs w:val="0"/>
          <w:i/>
          <w:iCs/>
          <w:sz w:val="20"/>
          <w:szCs w:val="20"/>
        </w:rPr>
        <w:t>Additional Industry Obligations Order</w:t>
      </w:r>
      <w:r w:rsidRPr="002C759D">
        <w:rPr>
          <w:i/>
          <w:iCs/>
          <w:sz w:val="20"/>
          <w:szCs w:val="20"/>
        </w:rPr>
        <w:t>.</w:t>
      </w:r>
    </w:p>
    <w:p w14:paraId="4E65DF23" w14:textId="11920F13" w:rsidR="001A547A" w:rsidRPr="002C759D" w:rsidRDefault="001A547A" w:rsidP="001A547A">
      <w:pPr>
        <w:pStyle w:val="Heading2"/>
      </w:pPr>
      <w:r w:rsidRPr="002C759D">
        <w:t xml:space="preserve">Where a visitor of a resident of a care facility is aged under 18 years, a </w:t>
      </w:r>
      <w:r w:rsidR="00EE574C" w:rsidRPr="002C759D">
        <w:t>parent, carer or guardian</w:t>
      </w:r>
      <w:r w:rsidRPr="002C759D">
        <w:t xml:space="preserve"> of the visitor may make the declaration required of the visitor by the operator of a care facility under subclause </w:t>
      </w:r>
      <w:r w:rsidRPr="002C759D">
        <w:fldChar w:fldCharType="begin"/>
      </w:r>
      <w:r w:rsidRPr="002C759D">
        <w:instrText xml:space="preserve"> REF _Ref55334715 \r \h </w:instrText>
      </w:r>
      <w:r w:rsidR="00933C4D" w:rsidRPr="002C759D">
        <w:instrText xml:space="preserve"> \* MERGEFORMAT </w:instrText>
      </w:r>
      <w:r w:rsidRPr="002C759D">
        <w:fldChar w:fldCharType="separate"/>
      </w:r>
      <w:r w:rsidR="009F0991" w:rsidRPr="002C759D">
        <w:t>(1)</w:t>
      </w:r>
      <w:r w:rsidRPr="002C759D">
        <w:fldChar w:fldCharType="end"/>
      </w:r>
      <w:r w:rsidRPr="002C759D">
        <w:t xml:space="preserve"> on the visitor's behalf.</w:t>
      </w:r>
    </w:p>
    <w:p w14:paraId="352E334F" w14:textId="77777777" w:rsidR="00A66076" w:rsidRPr="002C759D" w:rsidRDefault="00512EED">
      <w:pPr>
        <w:pStyle w:val="PartHeading"/>
      </w:pPr>
      <w:bookmarkStart w:id="974" w:name="_Toc96016514"/>
      <w:r w:rsidRPr="002C759D">
        <w:lastRenderedPageBreak/>
        <w:t xml:space="preserve">Part </w:t>
      </w:r>
      <w:r w:rsidR="00C0345A" w:rsidRPr="002C759D">
        <w:t>4</w:t>
      </w:r>
      <w:r w:rsidRPr="002C759D">
        <w:t xml:space="preserve"> </w:t>
      </w:r>
      <w:r w:rsidR="00A66076" w:rsidRPr="002C759D">
        <w:t>–</w:t>
      </w:r>
      <w:r w:rsidRPr="002C759D">
        <w:t xml:space="preserve"> </w:t>
      </w:r>
      <w:r w:rsidR="00A66076" w:rsidRPr="002C759D">
        <w:t>General provisions</w:t>
      </w:r>
      <w:bookmarkEnd w:id="888"/>
      <w:bookmarkEnd w:id="974"/>
    </w:p>
    <w:p w14:paraId="59999906" w14:textId="1C8134B2" w:rsidR="001A547A" w:rsidRPr="002C759D" w:rsidRDefault="001A547A" w:rsidP="001A547A">
      <w:pPr>
        <w:pStyle w:val="Heading1"/>
      </w:pPr>
      <w:bookmarkStart w:id="975" w:name="_Toc89198913"/>
      <w:bookmarkStart w:id="976" w:name="_Toc89198918"/>
      <w:bookmarkStart w:id="977" w:name="_Toc89201744"/>
      <w:bookmarkStart w:id="978" w:name="_Toc96016515"/>
      <w:bookmarkEnd w:id="975"/>
      <w:bookmarkEnd w:id="976"/>
      <w:r w:rsidRPr="002C759D">
        <w:t>Relationship with other Orders</w:t>
      </w:r>
      <w:bookmarkEnd w:id="977"/>
      <w:bookmarkEnd w:id="978"/>
      <w:r w:rsidRPr="002C759D">
        <w:t xml:space="preserve"> </w:t>
      </w:r>
    </w:p>
    <w:p w14:paraId="74906A72" w14:textId="77777777" w:rsidR="001A547A" w:rsidRPr="002C759D" w:rsidRDefault="001A547A" w:rsidP="001A547A">
      <w:pPr>
        <w:pStyle w:val="Heading2"/>
      </w:pPr>
      <w:r w:rsidRPr="002C759D">
        <w:t xml:space="preserve">Where the premises of a care facility are located within the premises of a hospital, </w:t>
      </w:r>
      <w:r w:rsidR="00CF41B3" w:rsidRPr="002C759D">
        <w:t xml:space="preserve">the care facilities requirements in </w:t>
      </w:r>
      <w:r w:rsidRPr="002C759D">
        <w:t>this Order appl</w:t>
      </w:r>
      <w:r w:rsidR="00CF41B3" w:rsidRPr="002C759D">
        <w:t>y</w:t>
      </w:r>
      <w:r w:rsidRPr="002C759D">
        <w:t xml:space="preserve">, in relation to the premises of the care facility and to matters that relate to the care facility. </w:t>
      </w:r>
    </w:p>
    <w:p w14:paraId="63508D80" w14:textId="77777777" w:rsidR="001A547A" w:rsidRPr="002C759D" w:rsidRDefault="001A547A" w:rsidP="001A547A">
      <w:pPr>
        <w:pStyle w:val="Heading2"/>
      </w:pPr>
      <w:r w:rsidRPr="002C759D">
        <w:t xml:space="preserve">This Order operates alongside, and is not intended to derogate from, obligations imposed on operators of care facilities under the </w:t>
      </w:r>
      <w:bookmarkStart w:id="979" w:name="_Hlk53770294"/>
      <w:r w:rsidRPr="002C759D">
        <w:rPr>
          <w:b/>
          <w:bCs/>
        </w:rPr>
        <w:t xml:space="preserve">Workplace Order </w:t>
      </w:r>
      <w:r w:rsidRPr="002C759D">
        <w:t xml:space="preserve">and </w:t>
      </w:r>
      <w:r w:rsidRPr="002C759D">
        <w:rPr>
          <w:b/>
          <w:bCs/>
        </w:rPr>
        <w:t>Additional Industry Obligations Order</w:t>
      </w:r>
      <w:r w:rsidRPr="002C759D">
        <w:t>.</w:t>
      </w:r>
      <w:bookmarkEnd w:id="979"/>
    </w:p>
    <w:p w14:paraId="360F15E0" w14:textId="08AF46BA" w:rsidR="00206FE7" w:rsidRPr="002C759D" w:rsidRDefault="00206FE7" w:rsidP="00206FE7">
      <w:pPr>
        <w:pStyle w:val="Heading1"/>
      </w:pPr>
      <w:bookmarkStart w:id="980" w:name="_Toc96016516"/>
      <w:r w:rsidRPr="002C759D">
        <w:t>Transitional provisions</w:t>
      </w:r>
      <w:bookmarkEnd w:id="980"/>
    </w:p>
    <w:p w14:paraId="71FCF385" w14:textId="43F6EB91" w:rsidR="00EF0518" w:rsidRPr="002C759D" w:rsidRDefault="00206FE7" w:rsidP="00206FE7">
      <w:pPr>
        <w:pStyle w:val="Heading2"/>
      </w:pPr>
      <w:r w:rsidRPr="002C759D">
        <w:t xml:space="preserve">A reference in any pandemic order </w:t>
      </w:r>
      <w:r w:rsidR="00436CBD" w:rsidRPr="002C759D">
        <w:t xml:space="preserve">in force to a Revoked </w:t>
      </w:r>
      <w:r w:rsidR="00EF0518" w:rsidRPr="002C759D">
        <w:t xml:space="preserve">Visitors to Hospitals and Care Facilities Order is taken on and after the commencement of this Order to be a reference to this Order. </w:t>
      </w:r>
    </w:p>
    <w:p w14:paraId="5AF192FE" w14:textId="2CF74D60" w:rsidR="00EF0518" w:rsidRPr="002C759D" w:rsidRDefault="00EF0518" w:rsidP="00206FE7">
      <w:pPr>
        <w:pStyle w:val="Heading2"/>
      </w:pPr>
      <w:bookmarkStart w:id="981" w:name="_Ref92283995"/>
      <w:r w:rsidRPr="002C759D">
        <w:t>Any act</w:t>
      </w:r>
      <w:r w:rsidR="006C6407" w:rsidRPr="002C759D">
        <w:t>,</w:t>
      </w:r>
      <w:r w:rsidRPr="002C759D">
        <w:t xml:space="preserve"> matter or thing that had effect under a Revoked Visitors to Hospitals and Care Facilities Order immediately before </w:t>
      </w:r>
      <w:r w:rsidR="006C6407" w:rsidRPr="002C759D">
        <w:t>it was</w:t>
      </w:r>
      <w:r w:rsidRPr="002C759D">
        <w:t xml:space="preserve"> revoked continues to have effect under this Order.</w:t>
      </w:r>
      <w:bookmarkEnd w:id="981"/>
      <w:r w:rsidRPr="002C759D">
        <w:t xml:space="preserve"> </w:t>
      </w:r>
    </w:p>
    <w:p w14:paraId="1F803BF2" w14:textId="5B69E751" w:rsidR="00EF0518" w:rsidRPr="002C759D" w:rsidRDefault="00EF0518" w:rsidP="00206FE7">
      <w:pPr>
        <w:pStyle w:val="Heading2"/>
      </w:pPr>
      <w:r w:rsidRPr="002C759D">
        <w:t xml:space="preserve">Without limiting subclause </w:t>
      </w:r>
      <w:r w:rsidRPr="002C759D">
        <w:fldChar w:fldCharType="begin"/>
      </w:r>
      <w:r w:rsidRPr="002C759D">
        <w:instrText xml:space="preserve"> REF _Ref92283995 \r \h </w:instrText>
      </w:r>
      <w:r w:rsidR="00FD7EFD" w:rsidRPr="002C759D">
        <w:instrText xml:space="preserve"> \* MERGEFORMAT </w:instrText>
      </w:r>
      <w:r w:rsidRPr="002C759D">
        <w:fldChar w:fldCharType="separate"/>
      </w:r>
      <w:r w:rsidR="009F0991" w:rsidRPr="002C759D">
        <w:t>(2)</w:t>
      </w:r>
      <w:r w:rsidRPr="002C759D">
        <w:fldChar w:fldCharType="end"/>
      </w:r>
      <w:r w:rsidRPr="002C759D">
        <w:t xml:space="preserve">, this Order is subject to any exemption, benefit, requirement or entitlement (however described) to which a Revoked Visitors to Hospitals and Care Facilities Order was subject immediately before </w:t>
      </w:r>
      <w:r w:rsidR="006C6407" w:rsidRPr="002C759D">
        <w:t>it was</w:t>
      </w:r>
      <w:r w:rsidRPr="002C759D">
        <w:t xml:space="preserve"> revoked. </w:t>
      </w:r>
    </w:p>
    <w:p w14:paraId="3E52CF57" w14:textId="77777777" w:rsidR="00EF0518" w:rsidRPr="002C759D" w:rsidRDefault="00EF0518" w:rsidP="00206FE7">
      <w:pPr>
        <w:pStyle w:val="Heading2"/>
      </w:pPr>
      <w:r w:rsidRPr="002C759D">
        <w:t xml:space="preserve">This clause is subject to any express provision to the contrary in this Order. </w:t>
      </w:r>
    </w:p>
    <w:p w14:paraId="6F796016" w14:textId="77777777" w:rsidR="004F5DBF" w:rsidRPr="002C759D" w:rsidRDefault="004F5DBF" w:rsidP="004F5DBF">
      <w:pPr>
        <w:pStyle w:val="Heading1"/>
        <w:rPr>
          <w:lang w:val="en"/>
        </w:rPr>
      </w:pPr>
      <w:bookmarkStart w:id="982" w:name="_Toc92284457"/>
      <w:bookmarkStart w:id="983" w:name="_Toc92284458"/>
      <w:bookmarkStart w:id="984" w:name="_Toc92284459"/>
      <w:bookmarkStart w:id="985" w:name="_Toc92284460"/>
      <w:bookmarkStart w:id="986" w:name="_Toc92284461"/>
      <w:bookmarkStart w:id="987" w:name="_Toc92284462"/>
      <w:bookmarkStart w:id="988" w:name="_Toc92284463"/>
      <w:bookmarkStart w:id="989" w:name="_Toc92284464"/>
      <w:bookmarkStart w:id="990" w:name="_Toc92284465"/>
      <w:bookmarkStart w:id="991" w:name="_Toc92284466"/>
      <w:bookmarkStart w:id="992" w:name="_Toc92284467"/>
      <w:bookmarkStart w:id="993" w:name="_Toc92284468"/>
      <w:bookmarkStart w:id="994" w:name="_Toc92284469"/>
      <w:bookmarkStart w:id="995" w:name="_Toc92284470"/>
      <w:bookmarkStart w:id="996" w:name="_Toc92284471"/>
      <w:bookmarkStart w:id="997" w:name="_Toc92284472"/>
      <w:bookmarkStart w:id="998" w:name="_Toc92284473"/>
      <w:bookmarkStart w:id="999" w:name="_Toc92284474"/>
      <w:bookmarkStart w:id="1000" w:name="_Toc92284475"/>
      <w:bookmarkStart w:id="1001" w:name="_Toc96016517"/>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2C759D">
        <w:rPr>
          <w:lang w:val="en"/>
        </w:rPr>
        <w:t>Severability</w:t>
      </w:r>
      <w:bookmarkEnd w:id="1001"/>
    </w:p>
    <w:p w14:paraId="4AE8EBC7" w14:textId="658AA368" w:rsidR="004F5DBF" w:rsidRPr="002C759D" w:rsidRDefault="004F5DBF" w:rsidP="00D80BEC">
      <w:pPr>
        <w:pStyle w:val="Heading2"/>
        <w:numPr>
          <w:ilvl w:val="0"/>
          <w:numId w:val="0"/>
        </w:numPr>
        <w:ind w:left="709"/>
      </w:pPr>
      <w:r w:rsidRPr="002C759D">
        <w:rPr>
          <w:lang w:eastAsia="en-AU"/>
        </w:rPr>
        <w:t xml:space="preserve">To the extent that any part of this </w:t>
      </w:r>
      <w:r w:rsidR="00EF0518" w:rsidRPr="002C759D">
        <w:rPr>
          <w:lang w:eastAsia="en-AU"/>
        </w:rPr>
        <w:t>O</w:t>
      </w:r>
      <w:r w:rsidRPr="002C759D">
        <w:rPr>
          <w:lang w:eastAsia="en-AU"/>
        </w:rPr>
        <w:t>rder is held to be in excess of power or otherwise invalid it is intended that it is to be taken to be valid to the extent to which it is not in excess of that power.</w:t>
      </w:r>
    </w:p>
    <w:p w14:paraId="64AA18EB" w14:textId="77777777" w:rsidR="00512EED" w:rsidRPr="002C759D" w:rsidRDefault="00A66076" w:rsidP="00A032A7">
      <w:pPr>
        <w:pStyle w:val="PartHeading"/>
      </w:pPr>
      <w:bookmarkStart w:id="1002" w:name="_Toc88591833"/>
      <w:bookmarkStart w:id="1003" w:name="_Toc96016518"/>
      <w:r w:rsidRPr="002C759D">
        <w:t xml:space="preserve">Part </w:t>
      </w:r>
      <w:r w:rsidR="00C0345A" w:rsidRPr="002C759D">
        <w:t>5</w:t>
      </w:r>
      <w:r w:rsidRPr="002C759D">
        <w:t xml:space="preserve"> – </w:t>
      </w:r>
      <w:r w:rsidR="00512EED" w:rsidRPr="002C759D">
        <w:t>Penalties</w:t>
      </w:r>
      <w:bookmarkEnd w:id="1002"/>
      <w:bookmarkEnd w:id="1003"/>
    </w:p>
    <w:p w14:paraId="6C8AD13A" w14:textId="77777777" w:rsidR="00050844" w:rsidRPr="002C759D" w:rsidRDefault="00050844" w:rsidP="00A032A7">
      <w:pPr>
        <w:pStyle w:val="Heading1"/>
        <w:tabs>
          <w:tab w:val="clear" w:pos="709"/>
          <w:tab w:val="num" w:pos="11"/>
        </w:tabs>
      </w:pPr>
      <w:bookmarkStart w:id="1004" w:name="_Toc88591834"/>
      <w:bookmarkStart w:id="1005" w:name="_Toc96016519"/>
      <w:r w:rsidRPr="002C759D">
        <w:t>Penalties</w:t>
      </w:r>
      <w:bookmarkEnd w:id="889"/>
      <w:bookmarkEnd w:id="890"/>
      <w:bookmarkEnd w:id="1004"/>
      <w:bookmarkEnd w:id="1005"/>
    </w:p>
    <w:p w14:paraId="227FBF39" w14:textId="77777777" w:rsidR="00556E5B" w:rsidRPr="002C759D" w:rsidRDefault="00556E5B" w:rsidP="00556E5B">
      <w:pPr>
        <w:pStyle w:val="Indent125"/>
        <w:rPr>
          <w:b/>
          <w:bCs w:val="0"/>
        </w:rPr>
      </w:pPr>
      <w:bookmarkStart w:id="1006" w:name="_Toc33517129"/>
      <w:r w:rsidRPr="002C759D">
        <w:t xml:space="preserve">Section 165BN of the </w:t>
      </w:r>
      <w:r w:rsidRPr="002C759D">
        <w:rPr>
          <w:b/>
        </w:rPr>
        <w:t>Public Health and Wellbeing Act 2008</w:t>
      </w:r>
      <w:r w:rsidRPr="002C759D">
        <w:t xml:space="preserve"> provides:</w:t>
      </w:r>
    </w:p>
    <w:p w14:paraId="19D7BC29" w14:textId="77777777" w:rsidR="00556E5B" w:rsidRPr="002C759D" w:rsidRDefault="00556E5B" w:rsidP="00556E5B">
      <w:pPr>
        <w:pStyle w:val="Indent125"/>
        <w:rPr>
          <w:b/>
          <w:bCs w:val="0"/>
          <w:sz w:val="20"/>
          <w:szCs w:val="20"/>
        </w:rPr>
      </w:pPr>
      <w:r w:rsidRPr="002C759D">
        <w:rPr>
          <w:b/>
          <w:sz w:val="20"/>
          <w:szCs w:val="20"/>
        </w:rPr>
        <w:t>Failure to comply with pandemic order, direction or other requirement</w:t>
      </w:r>
    </w:p>
    <w:p w14:paraId="045A2B31" w14:textId="77777777" w:rsidR="00556E5B" w:rsidRPr="002C759D" w:rsidRDefault="00556E5B" w:rsidP="00D80BEC">
      <w:pPr>
        <w:pStyle w:val="Heading2"/>
        <w:rPr>
          <w:sz w:val="20"/>
          <w:szCs w:val="20"/>
        </w:rPr>
      </w:pPr>
      <w:r w:rsidRPr="002C759D">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2C759D" w:rsidRDefault="00556E5B" w:rsidP="00556E5B">
      <w:pPr>
        <w:pStyle w:val="Subtitle"/>
        <w:rPr>
          <w:i w:val="0"/>
          <w:iCs/>
          <w:szCs w:val="20"/>
        </w:rPr>
      </w:pPr>
      <w:bookmarkStart w:id="1007" w:name="_Toc88562473"/>
      <w:r w:rsidRPr="002C759D">
        <w:rPr>
          <w:i w:val="0"/>
          <w:iCs/>
          <w:szCs w:val="20"/>
        </w:rPr>
        <w:t>Penalty:</w:t>
      </w:r>
      <w:r w:rsidR="002A4AAD" w:rsidRPr="002C759D">
        <w:rPr>
          <w:i w:val="0"/>
          <w:iCs/>
          <w:szCs w:val="20"/>
        </w:rPr>
        <w:tab/>
      </w:r>
      <w:r w:rsidR="002A4AAD" w:rsidRPr="002C759D">
        <w:rPr>
          <w:i w:val="0"/>
          <w:iCs/>
          <w:szCs w:val="20"/>
        </w:rPr>
        <w:tab/>
      </w:r>
      <w:r w:rsidRPr="002C759D">
        <w:rPr>
          <w:i w:val="0"/>
          <w:iCs/>
          <w:szCs w:val="20"/>
        </w:rPr>
        <w:t xml:space="preserve">In the case of a natural person, </w:t>
      </w:r>
      <w:r w:rsidR="00296C3F" w:rsidRPr="002C759D">
        <w:rPr>
          <w:i w:val="0"/>
          <w:iCs/>
          <w:szCs w:val="20"/>
        </w:rPr>
        <w:t>60</w:t>
      </w:r>
      <w:r w:rsidR="00FE041B" w:rsidRPr="002C759D">
        <w:rPr>
          <w:i w:val="0"/>
          <w:iCs/>
          <w:szCs w:val="20"/>
        </w:rPr>
        <w:t> </w:t>
      </w:r>
      <w:r w:rsidRPr="002C759D">
        <w:rPr>
          <w:i w:val="0"/>
          <w:iCs/>
          <w:szCs w:val="20"/>
        </w:rPr>
        <w:t>penalty units;</w:t>
      </w:r>
      <w:bookmarkEnd w:id="1007"/>
    </w:p>
    <w:p w14:paraId="7E5DE283" w14:textId="54557706" w:rsidR="00556E5B" w:rsidRPr="002C759D" w:rsidRDefault="00556E5B" w:rsidP="00556E5B">
      <w:pPr>
        <w:pStyle w:val="Subtitle"/>
        <w:rPr>
          <w:i w:val="0"/>
          <w:iCs/>
          <w:szCs w:val="20"/>
        </w:rPr>
      </w:pPr>
      <w:bookmarkStart w:id="1008" w:name="_Toc88562474"/>
      <w:r w:rsidRPr="002C759D">
        <w:rPr>
          <w:i w:val="0"/>
          <w:iCs/>
          <w:szCs w:val="20"/>
        </w:rPr>
        <w:lastRenderedPageBreak/>
        <w:t>Penalty:</w:t>
      </w:r>
      <w:r w:rsidR="002A4AAD" w:rsidRPr="002C759D">
        <w:rPr>
          <w:i w:val="0"/>
          <w:iCs/>
          <w:szCs w:val="20"/>
        </w:rPr>
        <w:tab/>
      </w:r>
      <w:r w:rsidR="002A4AAD" w:rsidRPr="002C759D">
        <w:rPr>
          <w:i w:val="0"/>
          <w:iCs/>
          <w:szCs w:val="20"/>
        </w:rPr>
        <w:tab/>
      </w:r>
      <w:r w:rsidRPr="002C759D">
        <w:rPr>
          <w:i w:val="0"/>
          <w:iCs/>
          <w:szCs w:val="20"/>
        </w:rPr>
        <w:t xml:space="preserve">In the case of a body corporate, </w:t>
      </w:r>
      <w:r w:rsidR="00296C3F" w:rsidRPr="002C759D">
        <w:rPr>
          <w:i w:val="0"/>
          <w:iCs/>
          <w:szCs w:val="20"/>
        </w:rPr>
        <w:t>300</w:t>
      </w:r>
      <w:r w:rsidRPr="002C759D">
        <w:rPr>
          <w:i w:val="0"/>
          <w:iCs/>
          <w:szCs w:val="20"/>
        </w:rPr>
        <w:t> penalty units.</w:t>
      </w:r>
      <w:bookmarkEnd w:id="1008"/>
    </w:p>
    <w:p w14:paraId="72C7ABE8" w14:textId="66E9B42C" w:rsidR="00556E5B" w:rsidRPr="002C759D" w:rsidRDefault="00556E5B" w:rsidP="00A032A7">
      <w:pPr>
        <w:pStyle w:val="Heading2"/>
        <w:tabs>
          <w:tab w:val="clear" w:pos="1418"/>
          <w:tab w:val="num" w:pos="11"/>
        </w:tabs>
        <w:spacing w:before="120" w:after="0" w:line="260" w:lineRule="exact"/>
        <w:rPr>
          <w:sz w:val="20"/>
          <w:szCs w:val="20"/>
        </w:rPr>
      </w:pPr>
      <w:r w:rsidRPr="002C759D">
        <w:rPr>
          <w:sz w:val="20"/>
          <w:szCs w:val="20"/>
        </w:rPr>
        <w:t xml:space="preserve">A person is not guilty of an offence against subsection (1) if the person had a reasonable excuse for refusing or failing to </w:t>
      </w:r>
      <w:r w:rsidR="000636C7" w:rsidRPr="002C759D">
        <w:rPr>
          <w:sz w:val="20"/>
          <w:szCs w:val="20"/>
        </w:rPr>
        <w:t>comply.</w:t>
      </w:r>
    </w:p>
    <w:p w14:paraId="711AC7E8" w14:textId="11586074" w:rsidR="002831B0" w:rsidRPr="002C759D" w:rsidRDefault="002831B0" w:rsidP="00D56CD2">
      <w:pPr>
        <w:pStyle w:val="Indent25"/>
        <w:rPr>
          <w:i/>
          <w:iCs/>
          <w:sz w:val="20"/>
          <w:szCs w:val="20"/>
        </w:rPr>
      </w:pPr>
      <w:r w:rsidRPr="002C759D">
        <w:rPr>
          <w:i/>
          <w:iCs/>
          <w:sz w:val="20"/>
          <w:szCs w:val="20"/>
        </w:rPr>
        <w:t xml:space="preserve">Note: </w:t>
      </w:r>
      <w:proofErr w:type="gramStart"/>
      <w:r w:rsidRPr="002C759D">
        <w:rPr>
          <w:i/>
          <w:iCs/>
          <w:sz w:val="20"/>
          <w:szCs w:val="20"/>
        </w:rPr>
        <w:t>the</w:t>
      </w:r>
      <w:proofErr w:type="gramEnd"/>
      <w:r w:rsidRPr="002C759D">
        <w:rPr>
          <w:i/>
          <w:iCs/>
          <w:sz w:val="20"/>
          <w:szCs w:val="20"/>
        </w:rPr>
        <w:t xml:space="preserve"> </w:t>
      </w:r>
      <w:r w:rsidRPr="002C759D">
        <w:rPr>
          <w:b/>
          <w:i/>
          <w:iCs/>
          <w:sz w:val="20"/>
          <w:szCs w:val="20"/>
        </w:rPr>
        <w:t xml:space="preserve">Public Health and Wellbeing </w:t>
      </w:r>
      <w:r w:rsidR="00396CFC" w:rsidRPr="002C759D">
        <w:rPr>
          <w:b/>
          <w:i/>
          <w:iCs/>
          <w:sz w:val="20"/>
          <w:szCs w:val="20"/>
        </w:rPr>
        <w:t>Regulations 2019</w:t>
      </w:r>
      <w:r w:rsidRPr="002C759D">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06"/>
    <w:p w14:paraId="6A8B78E8" w14:textId="38B83E42" w:rsidR="00050844" w:rsidRPr="002C759D" w:rsidRDefault="00050844" w:rsidP="0066236D">
      <w:pPr>
        <w:pStyle w:val="Indent0"/>
      </w:pPr>
    </w:p>
    <w:p w14:paraId="03AA4689" w14:textId="2272D709" w:rsidR="00050844" w:rsidRPr="002C759D" w:rsidRDefault="00050844" w:rsidP="0066236D">
      <w:pPr>
        <w:pStyle w:val="Indent0"/>
      </w:pPr>
      <w:r w:rsidRPr="002C759D">
        <w:br w:type="page"/>
      </w:r>
    </w:p>
    <w:p w14:paraId="3660989D" w14:textId="77777777" w:rsidR="00050844" w:rsidRPr="002C759D" w:rsidRDefault="00050844" w:rsidP="0066236D">
      <w:pPr>
        <w:pStyle w:val="ScheduleHeading"/>
      </w:pPr>
      <w:bookmarkStart w:id="1009" w:name="_Toc88591835"/>
      <w:bookmarkStart w:id="1010" w:name="_Toc96016520"/>
      <w:r w:rsidRPr="002C759D">
        <w:lastRenderedPageBreak/>
        <w:t>Schedule 1 - Definitions</w:t>
      </w:r>
      <w:bookmarkEnd w:id="1009"/>
      <w:bookmarkEnd w:id="1010"/>
    </w:p>
    <w:p w14:paraId="449E1E9D" w14:textId="77777777" w:rsidR="004F5DBF" w:rsidRPr="002C759D" w:rsidRDefault="004F5DBF" w:rsidP="00396CFC">
      <w:pPr>
        <w:pStyle w:val="Heading1"/>
        <w:numPr>
          <w:ilvl w:val="0"/>
          <w:numId w:val="38"/>
        </w:numPr>
      </w:pPr>
      <w:bookmarkStart w:id="1011" w:name="_Ref89379829"/>
      <w:bookmarkStart w:id="1012" w:name="_Toc88226974"/>
      <w:bookmarkStart w:id="1013" w:name="_Toc88227274"/>
      <w:bookmarkStart w:id="1014" w:name="_Toc88591836"/>
      <w:bookmarkStart w:id="1015" w:name="_Toc96016521"/>
      <w:r w:rsidRPr="002C759D">
        <w:t>Definition of care facility</w:t>
      </w:r>
      <w:bookmarkEnd w:id="1011"/>
      <w:bookmarkEnd w:id="1015"/>
    </w:p>
    <w:p w14:paraId="010934D2" w14:textId="77777777" w:rsidR="004F5DBF" w:rsidRPr="002C759D" w:rsidRDefault="004F5DBF" w:rsidP="004F5DBF">
      <w:pPr>
        <w:pStyle w:val="Heading2"/>
        <w:numPr>
          <w:ilvl w:val="0"/>
          <w:numId w:val="0"/>
        </w:numPr>
        <w:ind w:left="1418" w:hanging="709"/>
      </w:pPr>
      <w:r w:rsidRPr="002C759D">
        <w:t xml:space="preserve">A </w:t>
      </w:r>
      <w:r w:rsidRPr="002C759D">
        <w:rPr>
          <w:b/>
          <w:bCs/>
        </w:rPr>
        <w:t>care facility</w:t>
      </w:r>
      <w:r w:rsidRPr="002C759D">
        <w:t xml:space="preserve"> is a facility in Victoria that is:</w:t>
      </w:r>
    </w:p>
    <w:p w14:paraId="593C1037" w14:textId="77777777" w:rsidR="004F5DBF" w:rsidRPr="002C759D" w:rsidRDefault="004F5DBF" w:rsidP="00396CFC">
      <w:pPr>
        <w:pStyle w:val="Heading2"/>
      </w:pPr>
      <w:r w:rsidRPr="002C759D">
        <w:t>an alcohol and drug residential service;</w:t>
      </w:r>
    </w:p>
    <w:p w14:paraId="7046E319" w14:textId="77777777" w:rsidR="004F5DBF" w:rsidRPr="002C759D" w:rsidRDefault="004F5DBF" w:rsidP="00396CFC">
      <w:pPr>
        <w:pStyle w:val="Heading2"/>
      </w:pPr>
      <w:r w:rsidRPr="002C759D">
        <w:t>a homelessness residential service;</w:t>
      </w:r>
    </w:p>
    <w:p w14:paraId="6A832892" w14:textId="77777777" w:rsidR="004F5DBF" w:rsidRPr="002C759D" w:rsidRDefault="004F5DBF" w:rsidP="00396CFC">
      <w:pPr>
        <w:pStyle w:val="Heading2"/>
      </w:pPr>
      <w:r w:rsidRPr="002C759D">
        <w:t>a residential aged care facility;</w:t>
      </w:r>
    </w:p>
    <w:p w14:paraId="44B857DC" w14:textId="77777777" w:rsidR="004F5DBF" w:rsidRPr="002C759D" w:rsidDel="009A7053" w:rsidRDefault="004F5DBF" w:rsidP="00396CFC">
      <w:pPr>
        <w:pStyle w:val="Heading2"/>
      </w:pPr>
      <w:r w:rsidRPr="002C759D">
        <w:t xml:space="preserve">a disability residential service; </w:t>
      </w:r>
    </w:p>
    <w:p w14:paraId="6F0F5F32" w14:textId="77777777" w:rsidR="004F5DBF" w:rsidRPr="002C759D" w:rsidDel="009A7053" w:rsidRDefault="004F5DBF" w:rsidP="00396CFC">
      <w:pPr>
        <w:pStyle w:val="Heading2"/>
      </w:pPr>
      <w:r w:rsidRPr="002C759D">
        <w:t>an eligible SDA enrolled dwelling;</w:t>
      </w:r>
    </w:p>
    <w:p w14:paraId="3BC3FDEC" w14:textId="77777777" w:rsidR="004F5DBF" w:rsidRPr="002C759D" w:rsidRDefault="004F5DBF" w:rsidP="00396CFC">
      <w:pPr>
        <w:pStyle w:val="Heading2"/>
      </w:pPr>
      <w:r w:rsidRPr="002C759D">
        <w:t>a secure welfare service;</w:t>
      </w:r>
    </w:p>
    <w:p w14:paraId="68F10AD8" w14:textId="77777777" w:rsidR="004F5DBF" w:rsidRPr="002C759D" w:rsidRDefault="004F5DBF" w:rsidP="00396CFC">
      <w:pPr>
        <w:pStyle w:val="Heading2"/>
      </w:pPr>
      <w:r w:rsidRPr="002C759D">
        <w:t>a short-term accommodation and assistance dwelling;</w:t>
      </w:r>
    </w:p>
    <w:p w14:paraId="0239DE95" w14:textId="77777777" w:rsidR="004F5DBF" w:rsidRPr="002C759D" w:rsidRDefault="004F5DBF" w:rsidP="00396CFC">
      <w:pPr>
        <w:pStyle w:val="Heading2"/>
      </w:pPr>
      <w:r w:rsidRPr="002C759D">
        <w:t>a supported residential service;</w:t>
      </w:r>
    </w:p>
    <w:p w14:paraId="011CB301" w14:textId="77777777" w:rsidR="004F5DBF" w:rsidRPr="002C759D" w:rsidRDefault="004F5DBF" w:rsidP="00396CFC">
      <w:pPr>
        <w:pStyle w:val="Heading2"/>
      </w:pPr>
      <w:r w:rsidRPr="002C759D">
        <w:t xml:space="preserve">the Thomas </w:t>
      </w:r>
      <w:proofErr w:type="spellStart"/>
      <w:r w:rsidRPr="002C759D">
        <w:t>Embling</w:t>
      </w:r>
      <w:proofErr w:type="spellEnd"/>
      <w:r w:rsidRPr="002C759D">
        <w:t xml:space="preserve"> Hospital.</w:t>
      </w:r>
    </w:p>
    <w:p w14:paraId="450BDBAC" w14:textId="77777777" w:rsidR="004F5DBF" w:rsidRPr="002C759D" w:rsidRDefault="004F5DBF" w:rsidP="004C1A85">
      <w:pPr>
        <w:pStyle w:val="Heading1"/>
      </w:pPr>
      <w:bookmarkStart w:id="1016" w:name="_Ref89379834"/>
      <w:bookmarkStart w:id="1017" w:name="_Toc96016522"/>
      <w:r w:rsidRPr="002C759D">
        <w:t>Definition of care facility worker</w:t>
      </w:r>
      <w:bookmarkEnd w:id="1016"/>
      <w:bookmarkEnd w:id="1017"/>
    </w:p>
    <w:p w14:paraId="72F729B2" w14:textId="77777777" w:rsidR="004F5DBF" w:rsidRPr="002C759D" w:rsidRDefault="004F5DBF" w:rsidP="004F5DBF">
      <w:pPr>
        <w:pStyle w:val="Heading2"/>
        <w:numPr>
          <w:ilvl w:val="0"/>
          <w:numId w:val="0"/>
        </w:numPr>
        <w:ind w:left="1418" w:hanging="709"/>
      </w:pPr>
      <w:r w:rsidRPr="002C759D">
        <w:t xml:space="preserve">A person is a </w:t>
      </w:r>
      <w:r w:rsidRPr="002C759D">
        <w:rPr>
          <w:b/>
        </w:rPr>
        <w:t>care facility</w:t>
      </w:r>
      <w:r w:rsidRPr="002C759D">
        <w:t xml:space="preserve"> </w:t>
      </w:r>
      <w:r w:rsidRPr="002C759D">
        <w:rPr>
          <w:b/>
        </w:rPr>
        <w:t>worker</w:t>
      </w:r>
      <w:r w:rsidRPr="002C759D">
        <w:rPr>
          <w:b/>
          <w:bCs/>
        </w:rPr>
        <w:t xml:space="preserve"> </w:t>
      </w:r>
      <w:r w:rsidRPr="002C759D">
        <w:t>in relation to a care facility if:</w:t>
      </w:r>
    </w:p>
    <w:p w14:paraId="0F07850F" w14:textId="77777777" w:rsidR="004F5DBF" w:rsidRPr="002C759D" w:rsidRDefault="004F5DBF" w:rsidP="00396CFC">
      <w:pPr>
        <w:pStyle w:val="Heading2"/>
      </w:pPr>
      <w:r w:rsidRPr="002C759D">
        <w:t xml:space="preserve">the person is the operator of a care facility or an </w:t>
      </w:r>
      <w:r w:rsidRPr="002C759D">
        <w:rPr>
          <w:bCs/>
        </w:rPr>
        <w:t>employee or contractor</w:t>
      </w:r>
      <w:r w:rsidRPr="002C759D">
        <w:rPr>
          <w:b/>
          <w:bCs/>
        </w:rPr>
        <w:t xml:space="preserve"> </w:t>
      </w:r>
      <w:r w:rsidRPr="002C759D">
        <w:t>in relation to the care facility; or</w:t>
      </w:r>
    </w:p>
    <w:p w14:paraId="2E883970" w14:textId="77777777" w:rsidR="004F5DBF" w:rsidRPr="002C759D" w:rsidRDefault="004F5DBF" w:rsidP="00396CFC">
      <w:pPr>
        <w:pStyle w:val="Heading2"/>
      </w:pPr>
      <w:r w:rsidRPr="002C759D">
        <w:t>the person is a student under the supervision of an employee or contractor in relation to the care facility; or</w:t>
      </w:r>
    </w:p>
    <w:p w14:paraId="3B103EE0" w14:textId="77777777" w:rsidR="004F5DBF" w:rsidRPr="002C759D" w:rsidRDefault="004F5DBF" w:rsidP="00396CFC">
      <w:pPr>
        <w:pStyle w:val="Heading2"/>
      </w:pPr>
      <w:r w:rsidRPr="002C759D">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7948F243" w14:textId="77777777" w:rsidR="004F5DBF" w:rsidRPr="002C759D" w:rsidRDefault="004F5DBF" w:rsidP="00396CFC">
      <w:pPr>
        <w:pStyle w:val="Heading2"/>
      </w:pPr>
      <w:r w:rsidRPr="002C759D">
        <w:t>the person's presence at the premises of the care facility is for the purposes of providing any of the following goods or services to a resident of the care facility, whether the goods or services are provided for consideration or on a voluntary basis:</w:t>
      </w:r>
    </w:p>
    <w:p w14:paraId="7E82DAD7" w14:textId="77777777" w:rsidR="004F5DBF" w:rsidRPr="002C759D" w:rsidRDefault="004F5DBF" w:rsidP="00396CFC">
      <w:pPr>
        <w:pStyle w:val="Heading3"/>
      </w:pPr>
      <w:r w:rsidRPr="002C759D">
        <w:t>health, medical, or pharmaceutical goods or services; or</w:t>
      </w:r>
    </w:p>
    <w:p w14:paraId="7D125686" w14:textId="77777777" w:rsidR="004F5DBF" w:rsidRPr="002C759D" w:rsidRDefault="004F5DBF" w:rsidP="00396CFC">
      <w:pPr>
        <w:pStyle w:val="Heading3"/>
      </w:pPr>
      <w:r w:rsidRPr="002C759D">
        <w:t>behavioural support services; or</w:t>
      </w:r>
    </w:p>
    <w:p w14:paraId="438E4C97" w14:textId="77777777" w:rsidR="004F5DBF" w:rsidRPr="002C759D" w:rsidRDefault="004F5DBF" w:rsidP="00396CFC">
      <w:pPr>
        <w:pStyle w:val="Heading3"/>
        <w:rPr>
          <w:i/>
          <w:sz w:val="20"/>
          <w:szCs w:val="20"/>
        </w:rPr>
      </w:pPr>
      <w:r w:rsidRPr="002C759D">
        <w:t>functional and well-being support services; or</w:t>
      </w:r>
    </w:p>
    <w:p w14:paraId="451D04B6" w14:textId="77777777" w:rsidR="004F5DBF" w:rsidRPr="002C759D" w:rsidRDefault="004F5DBF" w:rsidP="00396CFC">
      <w:pPr>
        <w:pStyle w:val="Heading3"/>
      </w:pPr>
      <w:r w:rsidRPr="002C759D">
        <w:lastRenderedPageBreak/>
        <w:t>other support services; or</w:t>
      </w:r>
    </w:p>
    <w:p w14:paraId="054A9B61" w14:textId="77777777" w:rsidR="004F5DBF" w:rsidRPr="002C759D" w:rsidRDefault="004F5DBF" w:rsidP="00396CFC">
      <w:pPr>
        <w:pStyle w:val="Heading2"/>
      </w:pPr>
      <w:r w:rsidRPr="002C759D">
        <w:t xml:space="preserve">in the case of a disability residential service or an eligible SDA enrolled dwelling—the person's presence at the premises of the facility is for the purposes of providing treatment under a </w:t>
      </w:r>
      <w:r w:rsidRPr="002C759D">
        <w:rPr>
          <w:bCs/>
        </w:rPr>
        <w:t>treatment plan</w:t>
      </w:r>
      <w:r w:rsidRPr="002C759D">
        <w:t xml:space="preserve"> to a resident of the facility, whether the treatment is provided for consideration or on a voluntary basis; or</w:t>
      </w:r>
    </w:p>
    <w:p w14:paraId="1A3782E0" w14:textId="77777777" w:rsidR="004F5DBF" w:rsidRPr="002C759D" w:rsidRDefault="004F5DBF" w:rsidP="00396CFC">
      <w:pPr>
        <w:pStyle w:val="Heading2"/>
      </w:pPr>
      <w:r w:rsidRPr="002C759D">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5EA48C69" w14:textId="77777777" w:rsidR="004F5DBF" w:rsidRPr="002C759D" w:rsidRDefault="004F5DBF" w:rsidP="00396CFC">
      <w:pPr>
        <w:pStyle w:val="Heading2"/>
      </w:pPr>
      <w:r w:rsidRPr="002C759D">
        <w:t>the person’s presence at the premises of the care facility is authorised or required for the purposes of emergency management, law enforcement, or the performance of a duty, function or power under a law.</w:t>
      </w:r>
    </w:p>
    <w:p w14:paraId="69AB8B75" w14:textId="77777777" w:rsidR="004F5DBF" w:rsidRPr="002C759D" w:rsidRDefault="004F5DBF" w:rsidP="00396CFC">
      <w:pPr>
        <w:pStyle w:val="Indent375"/>
        <w:ind w:left="1428"/>
        <w:rPr>
          <w:i/>
          <w:sz w:val="20"/>
          <w:szCs w:val="20"/>
        </w:rPr>
      </w:pPr>
      <w:r w:rsidRPr="002C759D">
        <w:rPr>
          <w:i/>
          <w:iCs/>
          <w:sz w:val="20"/>
          <w:szCs w:val="20"/>
        </w:rPr>
        <w:t>Note: this includes advocates with a legislated role such as the National Aged Care Advocacy Program and the Community Visitors Scheme.</w:t>
      </w:r>
    </w:p>
    <w:p w14:paraId="7511F63F" w14:textId="77777777" w:rsidR="00050844" w:rsidRPr="002C759D" w:rsidRDefault="00050844" w:rsidP="00396CFC">
      <w:pPr>
        <w:pStyle w:val="Heading1"/>
      </w:pPr>
      <w:bookmarkStart w:id="1018" w:name="_Ref89379839"/>
      <w:bookmarkStart w:id="1019" w:name="_Toc96016523"/>
      <w:r w:rsidRPr="002C759D">
        <w:t xml:space="preserve">Definition of </w:t>
      </w:r>
      <w:r w:rsidR="00CF41B3" w:rsidRPr="002C759D">
        <w:t xml:space="preserve">hospital </w:t>
      </w:r>
      <w:r w:rsidRPr="002C759D">
        <w:t>worker</w:t>
      </w:r>
      <w:bookmarkEnd w:id="1012"/>
      <w:bookmarkEnd w:id="1013"/>
      <w:bookmarkEnd w:id="1014"/>
      <w:bookmarkEnd w:id="1018"/>
      <w:bookmarkEnd w:id="1019"/>
    </w:p>
    <w:p w14:paraId="0B49AAC4" w14:textId="77777777" w:rsidR="00050844" w:rsidRPr="002C759D" w:rsidRDefault="00050844" w:rsidP="00A032A7">
      <w:pPr>
        <w:pStyle w:val="Heading2"/>
        <w:numPr>
          <w:ilvl w:val="0"/>
          <w:numId w:val="0"/>
        </w:numPr>
        <w:ind w:left="1418" w:hanging="709"/>
      </w:pPr>
      <w:r w:rsidRPr="002C759D">
        <w:t>A person is a</w:t>
      </w:r>
      <w:r w:rsidRPr="002C759D">
        <w:rPr>
          <w:b/>
        </w:rPr>
        <w:t xml:space="preserve"> </w:t>
      </w:r>
      <w:r w:rsidR="00CF41B3" w:rsidRPr="002C759D">
        <w:rPr>
          <w:b/>
        </w:rPr>
        <w:t>hospital</w:t>
      </w:r>
      <w:r w:rsidR="00CF41B3" w:rsidRPr="002C759D">
        <w:t xml:space="preserve"> </w:t>
      </w:r>
      <w:r w:rsidRPr="002C759D">
        <w:rPr>
          <w:b/>
          <w:bCs/>
        </w:rPr>
        <w:t>worker</w:t>
      </w:r>
      <w:r w:rsidRPr="002C759D">
        <w:t xml:space="preserve"> in relation to a hospital if:</w:t>
      </w:r>
    </w:p>
    <w:p w14:paraId="2428D162" w14:textId="77777777" w:rsidR="00050844" w:rsidRPr="002C759D" w:rsidRDefault="00050844" w:rsidP="00396CFC">
      <w:pPr>
        <w:pStyle w:val="Heading2"/>
      </w:pPr>
      <w:r w:rsidRPr="002C759D">
        <w:t>the person is an employee or</w:t>
      </w:r>
      <w:r w:rsidRPr="002C759D">
        <w:rPr>
          <w:bCs/>
        </w:rPr>
        <w:t xml:space="preserve"> contractor</w:t>
      </w:r>
      <w:r w:rsidRPr="002C759D">
        <w:t xml:space="preserve"> of the hospital or a student under the supervision of an employee or contractor of the hospital; or</w:t>
      </w:r>
    </w:p>
    <w:p w14:paraId="4CF56E93" w14:textId="77777777" w:rsidR="00050844" w:rsidRPr="002C759D" w:rsidRDefault="00050844" w:rsidP="00396CFC">
      <w:pPr>
        <w:pStyle w:val="Heading2"/>
      </w:pPr>
      <w:r w:rsidRPr="002C759D">
        <w:t>the person's presence at the hospital:</w:t>
      </w:r>
    </w:p>
    <w:p w14:paraId="7E9FCC4C" w14:textId="77777777" w:rsidR="00050844" w:rsidRPr="002C759D" w:rsidRDefault="00050844" w:rsidP="00396CFC">
      <w:pPr>
        <w:pStyle w:val="Heading3"/>
      </w:pPr>
      <w:r w:rsidRPr="002C759D">
        <w:t>is for the purposes of providing health, medical or pharmaceutical goods or services to a patient of the hospital, whether the goods or services are provided for consideration or on a voluntary basis; and</w:t>
      </w:r>
    </w:p>
    <w:p w14:paraId="536D8A13" w14:textId="77777777" w:rsidR="00050844" w:rsidRPr="002C759D" w:rsidRDefault="00050844" w:rsidP="00396CFC">
      <w:pPr>
        <w:pStyle w:val="Heading3"/>
      </w:pPr>
      <w:r w:rsidRPr="002C759D">
        <w:t>has been arranged by appointment in advance; and</w:t>
      </w:r>
    </w:p>
    <w:p w14:paraId="2C56EE85" w14:textId="77777777" w:rsidR="00050844" w:rsidRPr="002C759D" w:rsidRDefault="00050844" w:rsidP="00396CFC">
      <w:pPr>
        <w:pStyle w:val="Heading3"/>
      </w:pPr>
      <w:r w:rsidRPr="002C759D">
        <w:t>is approved by an officer of the hospital with the position of Chief Medical Officer, Chief Operating Officer, or equivalent; or</w:t>
      </w:r>
    </w:p>
    <w:p w14:paraId="1E092236" w14:textId="77777777" w:rsidR="00050844" w:rsidRPr="002C759D" w:rsidRDefault="00050844" w:rsidP="00396CFC">
      <w:pPr>
        <w:pStyle w:val="Heading2"/>
      </w:pPr>
      <w:r w:rsidRPr="002C759D">
        <w:t xml:space="preserve">the person is a </w:t>
      </w:r>
      <w:r w:rsidRPr="002C759D">
        <w:rPr>
          <w:bCs/>
        </w:rPr>
        <w:t>disability worker</w:t>
      </w:r>
      <w:r w:rsidRPr="002C759D">
        <w:t xml:space="preserve"> and the person's presence at the hospital is for the purposes of providing a </w:t>
      </w:r>
      <w:r w:rsidRPr="002C759D">
        <w:rPr>
          <w:bCs/>
        </w:rPr>
        <w:t>disability service</w:t>
      </w:r>
      <w:r w:rsidRPr="002C759D">
        <w:t xml:space="preserve"> to a patient with a </w:t>
      </w:r>
      <w:r w:rsidRPr="002C759D">
        <w:rPr>
          <w:bCs/>
        </w:rPr>
        <w:t>disability</w:t>
      </w:r>
      <w:r w:rsidRPr="002C759D">
        <w:t>; or</w:t>
      </w:r>
    </w:p>
    <w:p w14:paraId="71B1D6BF" w14:textId="464FB5A4" w:rsidR="00050844" w:rsidRPr="002C759D" w:rsidRDefault="00050844" w:rsidP="00396CFC">
      <w:pPr>
        <w:pStyle w:val="Heading2"/>
      </w:pPr>
      <w:bookmarkStart w:id="1020" w:name="_Ref88418787"/>
      <w:r w:rsidRPr="002C759D">
        <w:t>the person's presence at the hospital is for the purposes of providing goods or services that are necessary for the effective operation of the hospital, whether the goods or services are provided for consideration or on a voluntary basis; or</w:t>
      </w:r>
      <w:bookmarkEnd w:id="1020"/>
    </w:p>
    <w:p w14:paraId="4E8858B8" w14:textId="1A8D7BB8" w:rsidR="00050844" w:rsidRPr="002C759D" w:rsidRDefault="00050844" w:rsidP="00A032A7">
      <w:pPr>
        <w:pStyle w:val="Indent375"/>
        <w:ind w:left="1428"/>
        <w:rPr>
          <w:i/>
          <w:iCs/>
          <w:sz w:val="20"/>
          <w:szCs w:val="20"/>
        </w:rPr>
      </w:pPr>
      <w:r w:rsidRPr="002C759D">
        <w:rPr>
          <w:i/>
          <w:iCs/>
          <w:sz w:val="20"/>
          <w:szCs w:val="20"/>
        </w:rPr>
        <w:t xml:space="preserve">Note: union and employer representatives are covered by this subclause </w:t>
      </w:r>
      <w:r w:rsidR="007C0E96" w:rsidRPr="002C759D">
        <w:rPr>
          <w:i/>
          <w:iCs/>
          <w:sz w:val="20"/>
          <w:szCs w:val="20"/>
        </w:rPr>
        <w:fldChar w:fldCharType="begin"/>
      </w:r>
      <w:r w:rsidR="007C0E96" w:rsidRPr="002C759D">
        <w:rPr>
          <w:i/>
          <w:iCs/>
          <w:sz w:val="20"/>
          <w:szCs w:val="20"/>
        </w:rPr>
        <w:instrText xml:space="preserve"> REF _Ref88418787 \r \h </w:instrText>
      </w:r>
      <w:r w:rsidR="00933C4D" w:rsidRPr="002C759D">
        <w:rPr>
          <w:i/>
          <w:iCs/>
          <w:sz w:val="20"/>
          <w:szCs w:val="20"/>
        </w:rPr>
        <w:instrText xml:space="preserve"> \* MERGEFORMAT </w:instrText>
      </w:r>
      <w:r w:rsidR="007C0E96" w:rsidRPr="002C759D">
        <w:rPr>
          <w:i/>
          <w:iCs/>
          <w:sz w:val="20"/>
          <w:szCs w:val="20"/>
        </w:rPr>
      </w:r>
      <w:r w:rsidR="007C0E96" w:rsidRPr="002C759D">
        <w:rPr>
          <w:i/>
          <w:iCs/>
          <w:sz w:val="20"/>
          <w:szCs w:val="20"/>
        </w:rPr>
        <w:fldChar w:fldCharType="separate"/>
      </w:r>
      <w:r w:rsidR="009F0991" w:rsidRPr="002C759D">
        <w:rPr>
          <w:i/>
          <w:iCs/>
          <w:sz w:val="20"/>
          <w:szCs w:val="20"/>
        </w:rPr>
        <w:t>(4)</w:t>
      </w:r>
      <w:r w:rsidR="007C0E96" w:rsidRPr="002C759D">
        <w:rPr>
          <w:i/>
          <w:iCs/>
          <w:sz w:val="20"/>
          <w:szCs w:val="20"/>
        </w:rPr>
        <w:fldChar w:fldCharType="end"/>
      </w:r>
      <w:r w:rsidRPr="002C759D">
        <w:rPr>
          <w:i/>
          <w:iCs/>
          <w:sz w:val="20"/>
          <w:szCs w:val="20"/>
        </w:rPr>
        <w:t>.</w:t>
      </w:r>
    </w:p>
    <w:p w14:paraId="5FC06415" w14:textId="77777777" w:rsidR="00050844" w:rsidRPr="002C759D" w:rsidRDefault="00050844" w:rsidP="00396CFC">
      <w:pPr>
        <w:pStyle w:val="Heading2"/>
      </w:pPr>
      <w:r w:rsidRPr="002C759D">
        <w:t>the person's presence at the hospital is authorised or required for the purposes of emergency management, law enforcement, or the performance of a duty, function or power under a law.</w:t>
      </w:r>
    </w:p>
    <w:p w14:paraId="49977834" w14:textId="1619E93E" w:rsidR="00050844" w:rsidRPr="002C759D" w:rsidRDefault="00050844" w:rsidP="004C1A85">
      <w:pPr>
        <w:pStyle w:val="Heading1"/>
      </w:pPr>
      <w:bookmarkStart w:id="1021" w:name="_Toc88591837"/>
      <w:bookmarkStart w:id="1022" w:name="_Toc96016524"/>
      <w:r w:rsidRPr="002C759D">
        <w:lastRenderedPageBreak/>
        <w:t xml:space="preserve">Other </w:t>
      </w:r>
      <w:r w:rsidR="00963977" w:rsidRPr="002C759D">
        <w:t>d</w:t>
      </w:r>
      <w:r w:rsidRPr="002C759D">
        <w:t>efinitions</w:t>
      </w:r>
      <w:bookmarkEnd w:id="1021"/>
      <w:bookmarkEnd w:id="1022"/>
    </w:p>
    <w:p w14:paraId="129415BE" w14:textId="77777777" w:rsidR="00050844" w:rsidRPr="002C759D" w:rsidRDefault="00050844" w:rsidP="00A032A7">
      <w:pPr>
        <w:pStyle w:val="Heading2"/>
        <w:numPr>
          <w:ilvl w:val="0"/>
          <w:numId w:val="0"/>
        </w:numPr>
        <w:ind w:left="1418" w:hanging="709"/>
      </w:pPr>
      <w:r w:rsidRPr="002C759D">
        <w:t>For the purposes of this Order:</w:t>
      </w:r>
    </w:p>
    <w:p w14:paraId="5612E267" w14:textId="12AA5E41" w:rsidR="00881567" w:rsidRPr="002C759D" w:rsidRDefault="00881567" w:rsidP="004C1A85">
      <w:pPr>
        <w:ind w:left="709" w:firstLine="11"/>
      </w:pPr>
      <w:r w:rsidRPr="002C759D">
        <w:rPr>
          <w:b/>
          <w:bCs/>
        </w:rPr>
        <w:t>Additional Industry Obligations Order</w:t>
      </w:r>
      <w:r w:rsidRPr="002C759D">
        <w:t xml:space="preserve"> means the </w:t>
      </w:r>
      <w:r w:rsidR="0085662D" w:rsidRPr="002C759D">
        <w:rPr>
          <w:b/>
          <w:bCs/>
        </w:rPr>
        <w:t>Pandemic (</w:t>
      </w:r>
      <w:r w:rsidRPr="002C759D">
        <w:rPr>
          <w:b/>
          <w:bCs/>
        </w:rPr>
        <w:t>Additional Industry Obligations</w:t>
      </w:r>
      <w:r w:rsidR="00F94A59" w:rsidRPr="002C759D">
        <w:rPr>
          <w:b/>
          <w:bCs/>
        </w:rPr>
        <w:t>)</w:t>
      </w:r>
      <w:r w:rsidRPr="002C759D">
        <w:rPr>
          <w:b/>
          <w:bCs/>
        </w:rPr>
        <w:t xml:space="preserve"> Order 202</w:t>
      </w:r>
      <w:r w:rsidR="00EC50F6" w:rsidRPr="002C759D">
        <w:rPr>
          <w:b/>
          <w:bCs/>
        </w:rPr>
        <w:t>2</w:t>
      </w:r>
      <w:r w:rsidRPr="002C759D">
        <w:rPr>
          <w:b/>
          <w:bCs/>
        </w:rPr>
        <w:t xml:space="preserve"> (No. </w:t>
      </w:r>
      <w:r w:rsidR="00260B70" w:rsidRPr="002C759D">
        <w:rPr>
          <w:b/>
          <w:bCs/>
        </w:rPr>
        <w:t>7</w:t>
      </w:r>
      <w:r w:rsidRPr="002C759D">
        <w:rPr>
          <w:b/>
          <w:bCs/>
        </w:rPr>
        <w:t>)</w:t>
      </w:r>
      <w:r w:rsidRPr="002C759D">
        <w:t xml:space="preserve"> as amended or replaced from time to time;</w:t>
      </w:r>
    </w:p>
    <w:p w14:paraId="2D847517" w14:textId="77777777" w:rsidR="00DF18DB" w:rsidRPr="002C759D" w:rsidRDefault="00DF18DB" w:rsidP="004C1A85">
      <w:pPr>
        <w:ind w:firstLine="709"/>
      </w:pPr>
      <w:r w:rsidRPr="002C759D">
        <w:rPr>
          <w:b/>
          <w:bCs/>
        </w:rPr>
        <w:t>alcohol and drug residential service</w:t>
      </w:r>
      <w:r w:rsidRPr="002C759D">
        <w:t xml:space="preserve"> means any of the following:</w:t>
      </w:r>
    </w:p>
    <w:p w14:paraId="4D8CCDDE" w14:textId="77777777" w:rsidR="00DF18DB" w:rsidRPr="002C759D" w:rsidRDefault="00DF18DB" w:rsidP="00DF18DB">
      <w:pPr>
        <w:pStyle w:val="Heading2"/>
      </w:pPr>
      <w:r w:rsidRPr="002C759D">
        <w:t xml:space="preserve">a treatment centre within the meaning of the </w:t>
      </w:r>
      <w:r w:rsidRPr="002C759D">
        <w:rPr>
          <w:b/>
          <w:bCs/>
        </w:rPr>
        <w:t>Severe Substance Dependence Treatment Act 2010</w:t>
      </w:r>
      <w:r w:rsidRPr="002C759D">
        <w:t>;</w:t>
      </w:r>
    </w:p>
    <w:p w14:paraId="2DC2A7AC" w14:textId="77777777" w:rsidR="00DF18DB" w:rsidRPr="002C759D" w:rsidRDefault="00DF18DB" w:rsidP="00DF18DB">
      <w:pPr>
        <w:pStyle w:val="Heading2"/>
      </w:pPr>
      <w:bookmarkStart w:id="1023" w:name="_Ref87960430"/>
      <w:r w:rsidRPr="002C759D">
        <w:t>a residential treatment service (however described) that provides drug or alcohol withdrawal or rehabilitation services in a residential setting to people dependent on alcohol or other drugs;</w:t>
      </w:r>
      <w:bookmarkEnd w:id="1023"/>
      <w:r w:rsidRPr="002C759D">
        <w:t xml:space="preserve"> </w:t>
      </w:r>
    </w:p>
    <w:p w14:paraId="1FA74C26" w14:textId="04C6BF2E" w:rsidR="00DF18DB" w:rsidRPr="002C759D" w:rsidRDefault="00DF18DB" w:rsidP="00DF18DB">
      <w:pPr>
        <w:pStyle w:val="Heading2"/>
      </w:pPr>
      <w:r w:rsidRPr="002C759D">
        <w:t xml:space="preserve">a service that provides supported accommodation to a person after the person has received residential treatment services of the kind referred to in subclause </w:t>
      </w:r>
      <w:r w:rsidRPr="002C759D">
        <w:fldChar w:fldCharType="begin"/>
      </w:r>
      <w:r w:rsidRPr="002C759D">
        <w:instrText xml:space="preserve"> REF _Ref87960430 \r \h  \* MERGEFORMAT </w:instrText>
      </w:r>
      <w:r w:rsidRPr="002C759D">
        <w:fldChar w:fldCharType="separate"/>
      </w:r>
      <w:r w:rsidR="009F0991" w:rsidRPr="002C759D">
        <w:t>(2)</w:t>
      </w:r>
      <w:r w:rsidRPr="002C759D">
        <w:fldChar w:fldCharType="end"/>
      </w:r>
      <w:r w:rsidRPr="002C759D">
        <w:t>;</w:t>
      </w:r>
    </w:p>
    <w:p w14:paraId="44FAFE74" w14:textId="573881F1" w:rsidR="00381DBB" w:rsidRPr="002C759D" w:rsidRDefault="00381DBB" w:rsidP="000E0C0D">
      <w:pPr>
        <w:ind w:firstLine="709"/>
      </w:pPr>
      <w:r w:rsidRPr="002C759D">
        <w:rPr>
          <w:b/>
          <w:bCs/>
        </w:rPr>
        <w:t xml:space="preserve">care facility </w:t>
      </w:r>
      <w:r w:rsidRPr="002C759D">
        <w:t>has the meaning</w:t>
      </w:r>
      <w:r w:rsidR="007C0E96" w:rsidRPr="002C759D">
        <w:t xml:space="preserve"> </w:t>
      </w:r>
      <w:r w:rsidRPr="002C759D">
        <w:t xml:space="preserve">in clause </w:t>
      </w:r>
      <w:r w:rsidRPr="002C759D">
        <w:fldChar w:fldCharType="begin"/>
      </w:r>
      <w:r w:rsidRPr="002C759D">
        <w:instrText xml:space="preserve"> REF _Ref89379829 \r \h </w:instrText>
      </w:r>
      <w:r w:rsidR="00933C4D" w:rsidRPr="002C759D">
        <w:instrText xml:space="preserve"> \* MERGEFORMAT </w:instrText>
      </w:r>
      <w:r w:rsidRPr="002C759D">
        <w:fldChar w:fldCharType="separate"/>
      </w:r>
      <w:r w:rsidR="009F0991" w:rsidRPr="002C759D">
        <w:t>1</w:t>
      </w:r>
      <w:r w:rsidRPr="002C759D">
        <w:fldChar w:fldCharType="end"/>
      </w:r>
      <w:r w:rsidR="005768B6" w:rsidRPr="002C759D">
        <w:t xml:space="preserve"> of this </w:t>
      </w:r>
      <w:proofErr w:type="gramStart"/>
      <w:r w:rsidR="005768B6" w:rsidRPr="002C759D">
        <w:t>Schedule;</w:t>
      </w:r>
      <w:proofErr w:type="gramEnd"/>
    </w:p>
    <w:p w14:paraId="6C007384" w14:textId="25F3AF28" w:rsidR="00083D00" w:rsidRPr="002C759D" w:rsidRDefault="00083D00" w:rsidP="00396CFC">
      <w:pPr>
        <w:ind w:firstLine="709"/>
        <w:rPr>
          <w:bCs/>
        </w:rPr>
      </w:pPr>
      <w:r w:rsidRPr="002C759D">
        <w:rPr>
          <w:rFonts w:eastAsia="MS Gothic" w:cs="Times New Roman"/>
          <w:b/>
          <w:bCs/>
          <w:szCs w:val="24"/>
        </w:rPr>
        <w:t xml:space="preserve">care facility excluded person </w:t>
      </w:r>
      <w:r w:rsidRPr="002C759D">
        <w:rPr>
          <w:bCs/>
        </w:rPr>
        <w:t xml:space="preserve">means a person </w:t>
      </w:r>
      <w:r w:rsidR="006A6584" w:rsidRPr="002C759D">
        <w:rPr>
          <w:bCs/>
        </w:rPr>
        <w:t>who</w:t>
      </w:r>
      <w:r w:rsidRPr="002C759D">
        <w:rPr>
          <w:bCs/>
        </w:rPr>
        <w:t>:</w:t>
      </w:r>
    </w:p>
    <w:p w14:paraId="685C84D0" w14:textId="77777777" w:rsidR="00083D00" w:rsidRPr="002C759D" w:rsidRDefault="00083D00" w:rsidP="00396CFC">
      <w:pPr>
        <w:pStyle w:val="Heading2"/>
        <w:numPr>
          <w:ilvl w:val="1"/>
          <w:numId w:val="39"/>
        </w:numPr>
      </w:pPr>
      <w:r w:rsidRPr="002C759D">
        <w:t xml:space="preserve">is required to self-isolate under the </w:t>
      </w:r>
      <w:r w:rsidRPr="002C759D">
        <w:rPr>
          <w:b/>
          <w:bCs/>
        </w:rPr>
        <w:t>Quarantine, Isolation and Testing Order</w:t>
      </w:r>
      <w:r w:rsidRPr="002C759D">
        <w:t>; or</w:t>
      </w:r>
    </w:p>
    <w:p w14:paraId="40601520" w14:textId="77777777" w:rsidR="00083D00" w:rsidRPr="002C759D" w:rsidRDefault="00083D00" w:rsidP="00083D00">
      <w:pPr>
        <w:pStyle w:val="Heading2"/>
      </w:pPr>
      <w:r w:rsidRPr="002C759D">
        <w:t xml:space="preserve">is required to self-quarantine under the </w:t>
      </w:r>
      <w:r w:rsidRPr="002C759D">
        <w:rPr>
          <w:b/>
          <w:bCs/>
        </w:rPr>
        <w:t>Quarantine, Isolation and Testing Order</w:t>
      </w:r>
      <w:r w:rsidRPr="002C759D">
        <w:t xml:space="preserve">; or </w:t>
      </w:r>
    </w:p>
    <w:p w14:paraId="4117463D" w14:textId="77777777" w:rsidR="00083D00" w:rsidRPr="002C759D" w:rsidRDefault="00083D00" w:rsidP="00083D00">
      <w:pPr>
        <w:pStyle w:val="Heading2"/>
      </w:pPr>
      <w:bookmarkStart w:id="1024" w:name="_Ref89806737"/>
      <w:r w:rsidRPr="002C759D">
        <w:t xml:space="preserve">had known contact with a </w:t>
      </w:r>
      <w:r w:rsidRPr="002C759D">
        <w:rPr>
          <w:bCs/>
        </w:rPr>
        <w:t>confirmed case</w:t>
      </w:r>
      <w:r w:rsidRPr="002C759D">
        <w:rPr>
          <w:b/>
          <w:bCs/>
        </w:rPr>
        <w:t xml:space="preserve"> </w:t>
      </w:r>
      <w:r w:rsidRPr="002C759D">
        <w:t>(except in the course of their employment while wearing the appropriate level of personal protective equipment in the circumstances) in the:</w:t>
      </w:r>
      <w:bookmarkEnd w:id="1024"/>
    </w:p>
    <w:p w14:paraId="34EE754B" w14:textId="222C8DC3" w:rsidR="00083D00" w:rsidRPr="002C759D" w:rsidRDefault="00083D00" w:rsidP="00083D00">
      <w:pPr>
        <w:pStyle w:val="Heading3"/>
      </w:pPr>
      <w:r w:rsidRPr="002C759D">
        <w:t xml:space="preserve">7 days immediately preceding entry if the person is </w:t>
      </w:r>
      <w:r w:rsidRPr="002C759D">
        <w:rPr>
          <w:bCs/>
        </w:rPr>
        <w:t>fully vaccinated</w:t>
      </w:r>
      <w:r w:rsidRPr="002C759D">
        <w:t xml:space="preserve"> and is not a </w:t>
      </w:r>
      <w:r w:rsidRPr="002C759D">
        <w:rPr>
          <w:bCs/>
        </w:rPr>
        <w:t>close contact</w:t>
      </w:r>
      <w:r w:rsidR="00C2500E" w:rsidRPr="002C759D">
        <w:rPr>
          <w:bCs/>
        </w:rPr>
        <w:t xml:space="preserve"> and has not returned a negative COVID-19 PCR test</w:t>
      </w:r>
      <w:r w:rsidRPr="002C759D">
        <w:t xml:space="preserve">; or </w:t>
      </w:r>
    </w:p>
    <w:p w14:paraId="3B167DA3" w14:textId="58830A7B" w:rsidR="00083D00" w:rsidRPr="002C759D" w:rsidRDefault="00083D00" w:rsidP="00083D00">
      <w:pPr>
        <w:pStyle w:val="Heading3"/>
      </w:pPr>
      <w:r w:rsidRPr="002C759D">
        <w:t>14 days immediately preceding entry if the person is not fully vaccinated or is a close contact</w:t>
      </w:r>
      <w:r w:rsidR="00C2500E" w:rsidRPr="002C759D">
        <w:t xml:space="preserve"> and has not returned a negative COVID-19 PCR test</w:t>
      </w:r>
      <w:r w:rsidRPr="002C759D">
        <w:t>; or</w:t>
      </w:r>
    </w:p>
    <w:p w14:paraId="68DEA350" w14:textId="37954D8A" w:rsidR="00083D00" w:rsidRPr="002C759D" w:rsidRDefault="00083D00" w:rsidP="00083D00">
      <w:pPr>
        <w:pStyle w:val="Indent375"/>
        <w:ind w:left="1428"/>
        <w:rPr>
          <w:b/>
          <w:i/>
          <w:iCs/>
          <w:sz w:val="20"/>
          <w:szCs w:val="20"/>
        </w:rPr>
      </w:pPr>
      <w:r w:rsidRPr="002C759D">
        <w:rPr>
          <w:i/>
          <w:iCs/>
          <w:sz w:val="20"/>
          <w:szCs w:val="20"/>
        </w:rPr>
        <w:t xml:space="preserve">Note: a person who has had known contact with a person who has been diagnosed with </w:t>
      </w:r>
      <w:r w:rsidR="00C0167A" w:rsidRPr="002C759D">
        <w:rPr>
          <w:i/>
          <w:iCs/>
          <w:sz w:val="20"/>
          <w:szCs w:val="20"/>
        </w:rPr>
        <w:t>COVID-19</w:t>
      </w:r>
      <w:r w:rsidRPr="002C759D">
        <w:rPr>
          <w:i/>
          <w:iCs/>
          <w:sz w:val="20"/>
          <w:szCs w:val="20"/>
        </w:rPr>
        <w:t xml:space="preserve"> may also be required to self-quarantine under the </w:t>
      </w:r>
      <w:r w:rsidRPr="002C759D">
        <w:rPr>
          <w:b/>
          <w:i/>
          <w:iCs/>
          <w:sz w:val="20"/>
          <w:szCs w:val="20"/>
        </w:rPr>
        <w:t xml:space="preserve">Quarantine, Isolation and Testing Order. </w:t>
      </w:r>
    </w:p>
    <w:p w14:paraId="402C30BE" w14:textId="3CED6CBD" w:rsidR="00083D00" w:rsidRPr="002C759D" w:rsidRDefault="00083D00" w:rsidP="00083D00">
      <w:pPr>
        <w:pStyle w:val="Heading2"/>
      </w:pPr>
      <w:r w:rsidRPr="002C759D">
        <w:t xml:space="preserve">has </w:t>
      </w:r>
      <w:r w:rsidR="008A57B2" w:rsidRPr="002C759D">
        <w:t>COVID-19 symptoms</w:t>
      </w:r>
      <w:r w:rsidR="00E22F82" w:rsidRPr="002C759D">
        <w:t xml:space="preserve"> unless those symptoms are caused by an underlying health condition or medication</w:t>
      </w:r>
      <w:r w:rsidRPr="002C759D">
        <w:t xml:space="preserve">; or </w:t>
      </w:r>
    </w:p>
    <w:p w14:paraId="7A56CC73" w14:textId="0EB024CD" w:rsidR="00995AB8" w:rsidRPr="002C759D" w:rsidRDefault="00A86A1D" w:rsidP="00396CFC">
      <w:pPr>
        <w:pStyle w:val="Paraa"/>
        <w:numPr>
          <w:ilvl w:val="3"/>
          <w:numId w:val="0"/>
        </w:numPr>
        <w:tabs>
          <w:tab w:val="clear" w:pos="567"/>
          <w:tab w:val="clear" w:pos="1701"/>
          <w:tab w:val="left" w:pos="1418"/>
          <w:tab w:val="left" w:pos="1985"/>
        </w:tabs>
        <w:ind w:left="1418" w:right="95" w:hanging="567"/>
      </w:pPr>
      <w:r w:rsidRPr="002C759D">
        <w:rPr>
          <w:rFonts w:eastAsiaTheme="minorEastAsia"/>
          <w:i/>
          <w:iCs/>
          <w:sz w:val="20"/>
          <w:szCs w:val="20"/>
        </w:rPr>
        <w:tab/>
      </w:r>
      <w:r w:rsidR="00995AB8" w:rsidRPr="002C759D">
        <w:rPr>
          <w:rFonts w:eastAsiaTheme="minorEastAsia"/>
          <w:i/>
          <w:iCs/>
          <w:sz w:val="20"/>
          <w:szCs w:val="20"/>
        </w:rPr>
        <w:t xml:space="preserve">Note: for the purposes of this Order, </w:t>
      </w:r>
      <w:r w:rsidR="008A57B2" w:rsidRPr="002C759D">
        <w:rPr>
          <w:rFonts w:eastAsiaTheme="minorEastAsia"/>
          <w:i/>
          <w:iCs/>
          <w:sz w:val="20"/>
          <w:szCs w:val="20"/>
        </w:rPr>
        <w:t>COVID-19 symptoms</w:t>
      </w:r>
      <w:r w:rsidR="00995AB8" w:rsidRPr="002C759D">
        <w:rPr>
          <w:rFonts w:eastAsiaTheme="minorEastAsia"/>
          <w:i/>
          <w:iCs/>
          <w:sz w:val="20"/>
          <w:szCs w:val="20"/>
        </w:rPr>
        <w:t xml:space="preserve">, including but not limited to acute respiratory infection (such as cough, shortness of breath, sore throat), loss of smell, and loss </w:t>
      </w:r>
      <w:r w:rsidR="00995AB8" w:rsidRPr="002C759D">
        <w:rPr>
          <w:rFonts w:eastAsiaTheme="minorEastAsia"/>
          <w:i/>
          <w:iCs/>
          <w:sz w:val="20"/>
          <w:szCs w:val="20"/>
        </w:rPr>
        <w:lastRenderedPageBreak/>
        <w:t xml:space="preserve">of taste do not include those symptoms </w:t>
      </w:r>
      <w:proofErr w:type="gramStart"/>
      <w:r w:rsidR="00995AB8" w:rsidRPr="002C759D">
        <w:rPr>
          <w:rFonts w:eastAsiaTheme="minorEastAsia"/>
          <w:i/>
          <w:iCs/>
          <w:sz w:val="20"/>
          <w:szCs w:val="20"/>
        </w:rPr>
        <w:t>where</w:t>
      </w:r>
      <w:proofErr w:type="gramEnd"/>
      <w:r w:rsidR="00995AB8" w:rsidRPr="002C759D">
        <w:rPr>
          <w:rFonts w:eastAsiaTheme="minorEastAsia"/>
          <w:i/>
          <w:iCs/>
          <w:sz w:val="20"/>
          <w:szCs w:val="20"/>
        </w:rPr>
        <w:t xml:space="preserve"> caused by an underlying health condition or medication.</w:t>
      </w:r>
    </w:p>
    <w:p w14:paraId="6EEE5967" w14:textId="2B762DCB" w:rsidR="00083D00" w:rsidRPr="002C759D" w:rsidRDefault="00083D00" w:rsidP="00083D00">
      <w:pPr>
        <w:pStyle w:val="Heading2"/>
      </w:pPr>
      <w:bookmarkStart w:id="1025" w:name="_Ref92447097"/>
      <w:r w:rsidRPr="002C759D">
        <w:t xml:space="preserve">in the case of a visitor—has been tested for </w:t>
      </w:r>
      <w:r w:rsidR="00C0167A" w:rsidRPr="002C759D">
        <w:t>COVID-19</w:t>
      </w:r>
      <w:r w:rsidRPr="002C759D">
        <w:t>, and has not yet received the results of that test.</w:t>
      </w:r>
      <w:bookmarkEnd w:id="1025"/>
    </w:p>
    <w:p w14:paraId="48E8A78C" w14:textId="08DC081D" w:rsidR="00083D00" w:rsidRPr="002C759D" w:rsidRDefault="00083D00" w:rsidP="00396CFC">
      <w:pPr>
        <w:ind w:left="1440" w:hanging="11"/>
      </w:pPr>
      <w:r w:rsidRPr="002C759D">
        <w:rPr>
          <w:i/>
          <w:iCs/>
          <w:sz w:val="20"/>
          <w:szCs w:val="20"/>
        </w:rPr>
        <w:t xml:space="preserve">Note: subclause </w:t>
      </w:r>
      <w:r w:rsidR="006C4D4E" w:rsidRPr="002C759D">
        <w:rPr>
          <w:i/>
          <w:iCs/>
          <w:sz w:val="20"/>
          <w:szCs w:val="20"/>
        </w:rPr>
        <w:fldChar w:fldCharType="begin"/>
      </w:r>
      <w:r w:rsidR="006C4D4E" w:rsidRPr="002C759D">
        <w:rPr>
          <w:i/>
          <w:iCs/>
          <w:sz w:val="20"/>
          <w:szCs w:val="20"/>
        </w:rPr>
        <w:instrText xml:space="preserve"> REF _Ref92447097 \r \h </w:instrText>
      </w:r>
      <w:r w:rsidR="00FD7EFD" w:rsidRPr="002C759D">
        <w:rPr>
          <w:i/>
          <w:iCs/>
          <w:sz w:val="20"/>
          <w:szCs w:val="20"/>
        </w:rPr>
        <w:instrText xml:space="preserve"> \* MERGEFORMAT </w:instrText>
      </w:r>
      <w:r w:rsidR="006C4D4E" w:rsidRPr="002C759D">
        <w:rPr>
          <w:i/>
          <w:iCs/>
          <w:sz w:val="20"/>
          <w:szCs w:val="20"/>
        </w:rPr>
      </w:r>
      <w:r w:rsidR="006C4D4E" w:rsidRPr="002C759D">
        <w:rPr>
          <w:i/>
          <w:iCs/>
          <w:sz w:val="20"/>
          <w:szCs w:val="20"/>
        </w:rPr>
        <w:fldChar w:fldCharType="separate"/>
      </w:r>
      <w:r w:rsidR="009F0991" w:rsidRPr="002C759D">
        <w:rPr>
          <w:i/>
          <w:iCs/>
          <w:sz w:val="20"/>
          <w:szCs w:val="20"/>
        </w:rPr>
        <w:t>(5)</w:t>
      </w:r>
      <w:r w:rsidR="006C4D4E" w:rsidRPr="002C759D">
        <w:rPr>
          <w:i/>
          <w:iCs/>
          <w:sz w:val="20"/>
          <w:szCs w:val="20"/>
        </w:rPr>
        <w:fldChar w:fldCharType="end"/>
      </w:r>
      <w:r w:rsidR="006A6584" w:rsidRPr="002C759D">
        <w:rPr>
          <w:i/>
          <w:iCs/>
          <w:sz w:val="20"/>
          <w:szCs w:val="20"/>
        </w:rPr>
        <w:t xml:space="preserve"> </w:t>
      </w:r>
      <w:r w:rsidRPr="002C759D">
        <w:rPr>
          <w:i/>
          <w:iCs/>
          <w:sz w:val="20"/>
          <w:szCs w:val="20"/>
        </w:rPr>
        <w:t xml:space="preserve">does not include a person who is required to be tested for </w:t>
      </w:r>
      <w:r w:rsidR="00C0167A" w:rsidRPr="002C759D">
        <w:rPr>
          <w:i/>
          <w:iCs/>
          <w:sz w:val="20"/>
          <w:szCs w:val="20"/>
        </w:rPr>
        <w:t>COVID-19</w:t>
      </w:r>
      <w:r w:rsidRPr="002C759D">
        <w:rPr>
          <w:i/>
          <w:iCs/>
          <w:sz w:val="20"/>
          <w:szCs w:val="20"/>
        </w:rPr>
        <w:t xml:space="preserve"> in accordance with the requirements of the </w:t>
      </w:r>
      <w:r w:rsidRPr="002C759D">
        <w:rPr>
          <w:b/>
          <w:bCs/>
          <w:i/>
          <w:iCs/>
          <w:sz w:val="20"/>
          <w:szCs w:val="20"/>
        </w:rPr>
        <w:t>Surveillance Testing Industry List and Requirements</w:t>
      </w:r>
      <w:r w:rsidRPr="002C759D">
        <w:rPr>
          <w:i/>
          <w:iCs/>
          <w:sz w:val="20"/>
          <w:szCs w:val="20"/>
        </w:rPr>
        <w:t>.</w:t>
      </w:r>
    </w:p>
    <w:p w14:paraId="20708BB0" w14:textId="7A6A6BBE" w:rsidR="00381DBB" w:rsidRPr="002C759D" w:rsidRDefault="00381DBB" w:rsidP="00396CFC">
      <w:pPr>
        <w:ind w:firstLine="720"/>
      </w:pPr>
      <w:r w:rsidRPr="002C759D">
        <w:rPr>
          <w:b/>
        </w:rPr>
        <w:t>care facility worker</w:t>
      </w:r>
      <w:r w:rsidRPr="002C759D">
        <w:t xml:space="preserve"> has the</w:t>
      </w:r>
      <w:r w:rsidR="007C0E96" w:rsidRPr="002C759D">
        <w:t xml:space="preserve"> </w:t>
      </w:r>
      <w:r w:rsidRPr="002C759D">
        <w:t xml:space="preserve">meaning in clause </w:t>
      </w:r>
      <w:r w:rsidR="005768B6" w:rsidRPr="002C759D">
        <w:fldChar w:fldCharType="begin"/>
      </w:r>
      <w:r w:rsidR="005768B6" w:rsidRPr="002C759D">
        <w:instrText xml:space="preserve"> REF _Ref89379834 \r \h </w:instrText>
      </w:r>
      <w:r w:rsidR="00933C4D" w:rsidRPr="002C759D">
        <w:instrText xml:space="preserve"> \* MERGEFORMAT </w:instrText>
      </w:r>
      <w:r w:rsidR="005768B6" w:rsidRPr="002C759D">
        <w:fldChar w:fldCharType="separate"/>
      </w:r>
      <w:r w:rsidR="009F0991" w:rsidRPr="002C759D">
        <w:t>2</w:t>
      </w:r>
      <w:r w:rsidR="005768B6" w:rsidRPr="002C759D">
        <w:fldChar w:fldCharType="end"/>
      </w:r>
      <w:r w:rsidR="005768B6" w:rsidRPr="002C759D">
        <w:t xml:space="preserve"> of this </w:t>
      </w:r>
      <w:proofErr w:type="gramStart"/>
      <w:r w:rsidR="005768B6" w:rsidRPr="002C759D">
        <w:t>Schedule;</w:t>
      </w:r>
      <w:proofErr w:type="gramEnd"/>
    </w:p>
    <w:p w14:paraId="18ABB303" w14:textId="77777777" w:rsidR="00050844" w:rsidRPr="002C759D" w:rsidRDefault="00050844" w:rsidP="004C1A85">
      <w:pPr>
        <w:ind w:left="720"/>
      </w:pPr>
      <w:r w:rsidRPr="002C759D">
        <w:rPr>
          <w:b/>
          <w:bCs/>
        </w:rPr>
        <w:t>close contact</w:t>
      </w:r>
      <w:r w:rsidRPr="002C759D">
        <w:t xml:space="preserve"> has the same meaning as in the </w:t>
      </w:r>
      <w:r w:rsidRPr="002C759D">
        <w:rPr>
          <w:b/>
          <w:bCs/>
        </w:rPr>
        <w:t>Quarantine, Isolation and Testing Order</w:t>
      </w:r>
      <w:r w:rsidRPr="002C759D">
        <w:t>;</w:t>
      </w:r>
    </w:p>
    <w:p w14:paraId="0DFF25ED" w14:textId="0F7FDFE2" w:rsidR="00DF18DB" w:rsidRPr="002C759D" w:rsidRDefault="00DF18DB" w:rsidP="004C1A85">
      <w:pPr>
        <w:ind w:left="720"/>
      </w:pPr>
      <w:r w:rsidRPr="002C759D">
        <w:rPr>
          <w:b/>
          <w:bCs/>
        </w:rPr>
        <w:t xml:space="preserve">confirmed case </w:t>
      </w:r>
      <w:r w:rsidRPr="002C759D">
        <w:t xml:space="preserve">means a person who has been diagnosed with </w:t>
      </w:r>
      <w:r w:rsidR="00C0167A" w:rsidRPr="002C759D">
        <w:rPr>
          <w:bCs/>
        </w:rPr>
        <w:t>COVID-19</w:t>
      </w:r>
      <w:r w:rsidRPr="002C759D">
        <w:t xml:space="preserve"> and includes the period of time prior to the diagnosis during which the confirmed case is considered infectious; </w:t>
      </w:r>
    </w:p>
    <w:p w14:paraId="105EB28B" w14:textId="19AA96EC" w:rsidR="00DF18DB" w:rsidRPr="002C759D" w:rsidRDefault="00DF18DB" w:rsidP="00396CFC">
      <w:pPr>
        <w:pStyle w:val="Indent375"/>
        <w:ind w:left="720"/>
        <w:rPr>
          <w:i/>
          <w:iCs/>
          <w:sz w:val="20"/>
          <w:szCs w:val="20"/>
        </w:rPr>
      </w:pPr>
      <w:r w:rsidRPr="002C759D">
        <w:rPr>
          <w:i/>
          <w:iCs/>
          <w:sz w:val="20"/>
          <w:szCs w:val="20"/>
        </w:rPr>
        <w:t xml:space="preserve">Note: the period during which a person is considered infectious is generally considered to be 48 hours prior to the onset of </w:t>
      </w:r>
      <w:r w:rsidR="008A57B2" w:rsidRPr="002C759D">
        <w:rPr>
          <w:bCs w:val="0"/>
          <w:i/>
          <w:iCs/>
          <w:sz w:val="20"/>
          <w:szCs w:val="20"/>
        </w:rPr>
        <w:t>COVID-19 symptoms</w:t>
      </w:r>
      <w:r w:rsidRPr="002C759D">
        <w:rPr>
          <w:i/>
          <w:iCs/>
          <w:sz w:val="20"/>
          <w:szCs w:val="20"/>
        </w:rPr>
        <w:t xml:space="preserve">, however, alternative infectious periods may be determined at the discretion of an officer or nominated representative of the Department (for instance, in high-risk settings or if the confirmed case is asymptomatic). </w:t>
      </w:r>
    </w:p>
    <w:p w14:paraId="1BF42FE0" w14:textId="77777777" w:rsidR="00050844" w:rsidRPr="002C759D" w:rsidRDefault="00050844" w:rsidP="004C1A85">
      <w:pPr>
        <w:ind w:left="720"/>
      </w:pPr>
      <w:r w:rsidRPr="002C759D">
        <w:rPr>
          <w:b/>
          <w:bCs/>
        </w:rPr>
        <w:t xml:space="preserve">contractor </w:t>
      </w:r>
      <w:r w:rsidRPr="002C759D">
        <w:t xml:space="preserve">in relation to a </w:t>
      </w:r>
      <w:r w:rsidRPr="002C759D">
        <w:rPr>
          <w:bCs/>
        </w:rPr>
        <w:t>hospital</w:t>
      </w:r>
      <w:r w:rsidRPr="002C759D">
        <w:t xml:space="preserve"> means a person engaged as a contractor by the </w:t>
      </w:r>
      <w:r w:rsidRPr="002C759D">
        <w:rPr>
          <w:bCs/>
        </w:rPr>
        <w:t>operator</w:t>
      </w:r>
      <w:r w:rsidRPr="002C759D">
        <w:t xml:space="preserve"> of the hospital in relation to the provision of health, medical or pharmaceutical services by the hospital;</w:t>
      </w:r>
    </w:p>
    <w:p w14:paraId="01DD72C1" w14:textId="77777777" w:rsidR="00050844" w:rsidRPr="002C759D" w:rsidRDefault="00050844" w:rsidP="00A032A7">
      <w:pPr>
        <w:ind w:left="730"/>
        <w:rPr>
          <w:b/>
          <w:i/>
          <w:sz w:val="20"/>
          <w:szCs w:val="20"/>
        </w:rPr>
      </w:pPr>
      <w:r w:rsidRPr="002C759D">
        <w:rPr>
          <w:i/>
          <w:sz w:val="20"/>
          <w:szCs w:val="20"/>
        </w:rPr>
        <w:t>Examples: visiting medical officers, locum doctors.</w:t>
      </w:r>
    </w:p>
    <w:p w14:paraId="78051AB2" w14:textId="41F6A75C" w:rsidR="00127A51" w:rsidRPr="002C759D" w:rsidRDefault="00127A51" w:rsidP="004C1A85">
      <w:pPr>
        <w:ind w:left="709"/>
      </w:pPr>
      <w:r w:rsidRPr="002C759D">
        <w:rPr>
          <w:b/>
          <w:bCs/>
        </w:rPr>
        <w:t xml:space="preserve">COVID-19 </w:t>
      </w:r>
      <w:r w:rsidRPr="002C759D">
        <w:t xml:space="preserve">means the contagious disease caused by severe </w:t>
      </w:r>
      <w:r w:rsidR="009C5ED0" w:rsidRPr="002C759D">
        <w:t xml:space="preserve">acute respiratory syndrome </w:t>
      </w:r>
      <w:r w:rsidR="009C5ED0" w:rsidRPr="002C759D">
        <w:rPr>
          <w:bCs/>
        </w:rPr>
        <w:t>coronavirus</w:t>
      </w:r>
      <w:r w:rsidR="009C5ED0" w:rsidRPr="002C759D">
        <w:t xml:space="preserve"> 2;</w:t>
      </w:r>
    </w:p>
    <w:p w14:paraId="4FD785EE" w14:textId="5E7CE25E" w:rsidR="00826D0A" w:rsidRPr="002C759D" w:rsidRDefault="1CCCE579" w:rsidP="004C1A85">
      <w:pPr>
        <w:ind w:firstLine="709"/>
      </w:pPr>
      <w:r w:rsidRPr="002C759D">
        <w:rPr>
          <w:b/>
          <w:bCs/>
        </w:rPr>
        <w:t>COVID-19 PCR test</w:t>
      </w:r>
      <w:r w:rsidRPr="002C759D">
        <w:t xml:space="preserve"> means a COVID-19 polymerase chain reaction test;</w:t>
      </w:r>
    </w:p>
    <w:p w14:paraId="6E094AEF" w14:textId="30E4FEF4" w:rsidR="00ED3A77" w:rsidRPr="002C759D" w:rsidRDefault="008A57B2" w:rsidP="004C1A85">
      <w:pPr>
        <w:ind w:left="709"/>
      </w:pPr>
      <w:r w:rsidRPr="002C759D">
        <w:rPr>
          <w:b/>
        </w:rPr>
        <w:t>COVID-19 symptoms</w:t>
      </w:r>
      <w:r w:rsidR="00ED3A77" w:rsidRPr="002C759D">
        <w:t xml:space="preserve"> means symptoms consistent with COVID-19, including but not limited to the following:</w:t>
      </w:r>
    </w:p>
    <w:p w14:paraId="758CAD41" w14:textId="77777777" w:rsidR="00ED3A77" w:rsidRPr="002C759D" w:rsidRDefault="00ED3A77" w:rsidP="00ED3A77">
      <w:pPr>
        <w:pStyle w:val="Heading2"/>
        <w:numPr>
          <w:ilvl w:val="1"/>
          <w:numId w:val="36"/>
        </w:numPr>
      </w:pPr>
      <w:r w:rsidRPr="002C759D">
        <w:t>a fever (≥37.5°C) or consistent fever of less than 37.5°C (such as night sweats or chills);</w:t>
      </w:r>
    </w:p>
    <w:p w14:paraId="30DF8F53" w14:textId="77777777" w:rsidR="00ED3A77" w:rsidRPr="002C759D" w:rsidRDefault="00ED3A77" w:rsidP="00ED3A77">
      <w:pPr>
        <w:pStyle w:val="Heading2"/>
      </w:pPr>
      <w:r w:rsidRPr="002C759D">
        <w:t>acute respiratory infection (such as cough, shortness of breath, sore throat);</w:t>
      </w:r>
    </w:p>
    <w:p w14:paraId="0B8A2E9C" w14:textId="77777777" w:rsidR="00ED3A77" w:rsidRPr="002C759D" w:rsidRDefault="00ED3A77" w:rsidP="00ED3A77">
      <w:pPr>
        <w:pStyle w:val="Heading2"/>
      </w:pPr>
      <w:r w:rsidRPr="002C759D">
        <w:t>loss of smell;</w:t>
      </w:r>
    </w:p>
    <w:p w14:paraId="242B0373" w14:textId="0E2E179D" w:rsidR="007850C4" w:rsidRPr="002C759D" w:rsidRDefault="00ED3A77" w:rsidP="00DA3819">
      <w:pPr>
        <w:pStyle w:val="Heading2"/>
      </w:pPr>
      <w:r w:rsidRPr="002C759D">
        <w:t>loss of taste;</w:t>
      </w:r>
    </w:p>
    <w:p w14:paraId="27880971" w14:textId="3D8ACFC6" w:rsidR="000E2120" w:rsidRPr="002C759D" w:rsidRDefault="000E2120" w:rsidP="004C1A85">
      <w:pPr>
        <w:ind w:firstLine="709"/>
      </w:pPr>
      <w:r w:rsidRPr="002C759D">
        <w:rPr>
          <w:b/>
          <w:bCs/>
        </w:rPr>
        <w:t>day procedure centre</w:t>
      </w:r>
      <w:r w:rsidRPr="002C759D">
        <w:t xml:space="preserve"> has the same meaning </w:t>
      </w:r>
      <w:r w:rsidR="007C0E96" w:rsidRPr="002C759D">
        <w:t xml:space="preserve">as </w:t>
      </w:r>
      <w:r w:rsidRPr="002C759D">
        <w:t xml:space="preserve">in the </w:t>
      </w:r>
      <w:r w:rsidRPr="002C759D">
        <w:rPr>
          <w:b/>
          <w:bCs/>
        </w:rPr>
        <w:t>Health Services Act 1988</w:t>
      </w:r>
      <w:r w:rsidRPr="002C759D">
        <w:t>;</w:t>
      </w:r>
    </w:p>
    <w:p w14:paraId="28DEF7CA" w14:textId="1BE7F420" w:rsidR="000E2120" w:rsidRPr="002C759D" w:rsidRDefault="000E2120" w:rsidP="004C1A85">
      <w:pPr>
        <w:ind w:firstLine="709"/>
      </w:pPr>
      <w:r w:rsidRPr="002C759D">
        <w:rPr>
          <w:b/>
          <w:bCs/>
        </w:rPr>
        <w:t>denominational hospital</w:t>
      </w:r>
      <w:r w:rsidRPr="002C759D">
        <w:t xml:space="preserve"> has the same meaning </w:t>
      </w:r>
      <w:r w:rsidR="007C0E96" w:rsidRPr="002C759D">
        <w:t xml:space="preserve">as </w:t>
      </w:r>
      <w:r w:rsidRPr="002C759D">
        <w:t xml:space="preserve">in the </w:t>
      </w:r>
      <w:r w:rsidRPr="002C759D">
        <w:rPr>
          <w:b/>
          <w:bCs/>
        </w:rPr>
        <w:t>Health Services Act 1988</w:t>
      </w:r>
      <w:r w:rsidRPr="002C759D">
        <w:t>;</w:t>
      </w:r>
    </w:p>
    <w:p w14:paraId="0CD4D2A8" w14:textId="11AE95B8" w:rsidR="00DE4CA3" w:rsidRPr="002C759D" w:rsidRDefault="00DE4CA3" w:rsidP="004C1A85">
      <w:pPr>
        <w:ind w:firstLine="709"/>
      </w:pPr>
      <w:r w:rsidRPr="002C759D">
        <w:rPr>
          <w:b/>
          <w:bCs/>
        </w:rPr>
        <w:lastRenderedPageBreak/>
        <w:t>disability</w:t>
      </w:r>
      <w:r w:rsidRPr="002C759D">
        <w:t xml:space="preserve"> has the same meaning as in the </w:t>
      </w:r>
      <w:r w:rsidRPr="002C759D">
        <w:rPr>
          <w:b/>
          <w:bCs/>
        </w:rPr>
        <w:t>Disability Service Safeguards Act 2018</w:t>
      </w:r>
      <w:r w:rsidRPr="002C759D">
        <w:t>;</w:t>
      </w:r>
    </w:p>
    <w:p w14:paraId="5BA23B70" w14:textId="77777777" w:rsidR="00164A3D" w:rsidRPr="002C759D" w:rsidRDefault="00164A3D" w:rsidP="004C1A85">
      <w:pPr>
        <w:ind w:left="709"/>
      </w:pPr>
      <w:r w:rsidRPr="002C759D">
        <w:rPr>
          <w:b/>
        </w:rPr>
        <w:t>disability residential service</w:t>
      </w:r>
      <w:r w:rsidRPr="002C759D">
        <w:t xml:space="preserve"> means a residential service within the meaning of the </w:t>
      </w:r>
      <w:r w:rsidRPr="002C759D">
        <w:rPr>
          <w:b/>
        </w:rPr>
        <w:t>Disability Act 2006</w:t>
      </w:r>
      <w:r w:rsidRPr="002C759D">
        <w:t xml:space="preserve"> and to avoid doubt, includes the facility called the Intensive Residential Treatment Program of the Statewide Forensic Service;</w:t>
      </w:r>
    </w:p>
    <w:p w14:paraId="79CF31AB" w14:textId="77777777" w:rsidR="00164A3D" w:rsidRPr="002C759D" w:rsidRDefault="00164A3D" w:rsidP="00D80BEC">
      <w:pPr>
        <w:ind w:left="709"/>
        <w:rPr>
          <w:b/>
          <w:bCs/>
        </w:rPr>
      </w:pPr>
      <w:r w:rsidRPr="002C759D">
        <w:rPr>
          <w:i/>
          <w:iCs/>
          <w:sz w:val="20"/>
          <w:szCs w:val="20"/>
        </w:rPr>
        <w:t>Note: the Intensive Residential Treatment Program of the Statewide Forensic Service is often referred to as “DFATS”.</w:t>
      </w:r>
    </w:p>
    <w:p w14:paraId="1CB1623D" w14:textId="76DF08C2" w:rsidR="00DE4CA3" w:rsidRPr="002C759D" w:rsidRDefault="00DE4CA3" w:rsidP="004C1A85">
      <w:pPr>
        <w:ind w:left="709"/>
      </w:pPr>
      <w:r w:rsidRPr="002C759D">
        <w:rPr>
          <w:b/>
          <w:bCs/>
        </w:rPr>
        <w:t>disability service</w:t>
      </w:r>
      <w:r w:rsidRPr="002C759D">
        <w:t xml:space="preserve"> has the same meaning as in the </w:t>
      </w:r>
      <w:r w:rsidRPr="002C759D">
        <w:rPr>
          <w:b/>
          <w:bCs/>
        </w:rPr>
        <w:t>Disability Service Safeguards Act 2018</w:t>
      </w:r>
      <w:r w:rsidRPr="002C759D">
        <w:t>;</w:t>
      </w:r>
    </w:p>
    <w:p w14:paraId="5C126E0A" w14:textId="6E67FDF2" w:rsidR="00DF18DB" w:rsidRPr="002C759D" w:rsidRDefault="00DF18DB" w:rsidP="004C1A85">
      <w:pPr>
        <w:ind w:left="709"/>
      </w:pPr>
      <w:r w:rsidRPr="002C759D">
        <w:rPr>
          <w:b/>
          <w:bCs/>
        </w:rPr>
        <w:tab/>
        <w:t>disability service provider</w:t>
      </w:r>
      <w:r w:rsidRPr="002C759D">
        <w:t xml:space="preserve"> has the same meaning as in the </w:t>
      </w:r>
      <w:r w:rsidRPr="002C759D">
        <w:rPr>
          <w:b/>
          <w:bCs/>
        </w:rPr>
        <w:t>Disability Act 2006</w:t>
      </w:r>
      <w:r w:rsidRPr="002C759D">
        <w:t>;</w:t>
      </w:r>
    </w:p>
    <w:p w14:paraId="3A5AC20D" w14:textId="77777777" w:rsidR="00675C5C" w:rsidRPr="002C759D" w:rsidRDefault="00675C5C" w:rsidP="004C1A85">
      <w:pPr>
        <w:ind w:left="709"/>
      </w:pPr>
      <w:r w:rsidRPr="002C759D">
        <w:rPr>
          <w:b/>
          <w:bCs/>
        </w:rPr>
        <w:t>disability worker</w:t>
      </w:r>
      <w:r w:rsidRPr="002C759D">
        <w:t xml:space="preserve"> has the same meaning as in the </w:t>
      </w:r>
      <w:r w:rsidRPr="002C759D">
        <w:rPr>
          <w:b/>
          <w:bCs/>
        </w:rPr>
        <w:t>Disability Service Safeguards Act 2018</w:t>
      </w:r>
      <w:r w:rsidRPr="002C759D">
        <w:t>;</w:t>
      </w:r>
    </w:p>
    <w:p w14:paraId="46D3480F" w14:textId="77777777" w:rsidR="00F6337A" w:rsidRPr="002C759D" w:rsidRDefault="00F6337A" w:rsidP="004C1A85">
      <w:pPr>
        <w:ind w:left="709"/>
      </w:pPr>
      <w:r w:rsidRPr="002C759D">
        <w:rPr>
          <w:b/>
          <w:bCs/>
        </w:rPr>
        <w:t>eligible SDA enrolled dwelling</w:t>
      </w:r>
      <w:r w:rsidRPr="002C759D">
        <w:t xml:space="preserve"> means a Specialist Disability Accommodation (SDA) enrolled dwelling that is provided under an SDA residency agreement within the meaning of section 498B of the </w:t>
      </w:r>
      <w:r w:rsidRPr="002C759D">
        <w:rPr>
          <w:b/>
          <w:bCs/>
        </w:rPr>
        <w:t>Residential Tenancies Act 1997</w:t>
      </w:r>
      <w:r w:rsidRPr="002C759D">
        <w:t>;</w:t>
      </w:r>
    </w:p>
    <w:p w14:paraId="32805166" w14:textId="77777777" w:rsidR="00F6337A" w:rsidRPr="002C759D" w:rsidRDefault="00F6337A" w:rsidP="004C1A85">
      <w:pPr>
        <w:ind w:left="709"/>
      </w:pPr>
      <w:r w:rsidRPr="002C759D">
        <w:rPr>
          <w:b/>
          <w:bCs/>
        </w:rPr>
        <w:t xml:space="preserve">employee or contractor </w:t>
      </w:r>
      <w:r w:rsidRPr="002C759D">
        <w:t xml:space="preserve">in relation to a </w:t>
      </w:r>
      <w:r w:rsidRPr="002C759D">
        <w:rPr>
          <w:bCs/>
        </w:rPr>
        <w:t>care facility</w:t>
      </w:r>
      <w:r w:rsidRPr="002C759D">
        <w:t>, means a person employed or engaged as a contractor by the operator</w:t>
      </w:r>
      <w:r w:rsidRPr="002C759D">
        <w:rPr>
          <w:bCs/>
        </w:rPr>
        <w:t xml:space="preserve"> </w:t>
      </w:r>
      <w:r w:rsidRPr="002C759D">
        <w:t xml:space="preserve">of a care facility, and includes a person who </w:t>
      </w:r>
      <w:r w:rsidRPr="002C759D">
        <w:rPr>
          <w:bCs/>
        </w:rPr>
        <w:t>provides labour hire services</w:t>
      </w:r>
      <w:r w:rsidRPr="002C759D">
        <w:t xml:space="preserve"> to the operator of a care facility;</w:t>
      </w:r>
    </w:p>
    <w:p w14:paraId="7FBF89BF" w14:textId="77777777" w:rsidR="00050844" w:rsidRPr="002C759D" w:rsidRDefault="00050844" w:rsidP="004437BC">
      <w:pPr>
        <w:ind w:firstLine="709"/>
      </w:pPr>
      <w:r w:rsidRPr="002C759D">
        <w:rPr>
          <w:b/>
          <w:bCs/>
        </w:rPr>
        <w:t xml:space="preserve">end of life </w:t>
      </w:r>
      <w:r w:rsidRPr="002C759D">
        <w:t xml:space="preserve">in </w:t>
      </w:r>
      <w:r w:rsidRPr="002C759D">
        <w:rPr>
          <w:bCs/>
        </w:rPr>
        <w:t>relation</w:t>
      </w:r>
      <w:r w:rsidRPr="002C759D">
        <w:t xml:space="preserve"> to a </w:t>
      </w:r>
      <w:r w:rsidRPr="002C759D">
        <w:rPr>
          <w:bCs/>
        </w:rPr>
        <w:t>patient</w:t>
      </w:r>
      <w:r w:rsidR="00F6337A" w:rsidRPr="002C759D">
        <w:rPr>
          <w:bCs/>
        </w:rPr>
        <w:t xml:space="preserve"> or a resident</w:t>
      </w:r>
      <w:r w:rsidRPr="002C759D">
        <w:t>:</w:t>
      </w:r>
    </w:p>
    <w:p w14:paraId="72146077" w14:textId="77777777" w:rsidR="00050844" w:rsidRPr="002C759D" w:rsidRDefault="00050844" w:rsidP="004437BC">
      <w:pPr>
        <w:pStyle w:val="Heading2"/>
        <w:numPr>
          <w:ilvl w:val="1"/>
          <w:numId w:val="34"/>
        </w:numPr>
      </w:pPr>
      <w:bookmarkStart w:id="1026" w:name="_Ref89434272"/>
      <w:r w:rsidRPr="002C759D">
        <w:t xml:space="preserve">means a situation where the </w:t>
      </w:r>
      <w:r w:rsidR="00F6337A" w:rsidRPr="002C759D">
        <w:t xml:space="preserve">person’s </w:t>
      </w:r>
      <w:r w:rsidRPr="002C759D">
        <w:t xml:space="preserve">death is expected within days (including periods of 28 days or less), or where the </w:t>
      </w:r>
      <w:r w:rsidR="00F6337A" w:rsidRPr="002C759D">
        <w:t>person</w:t>
      </w:r>
      <w:r w:rsidRPr="002C759D">
        <w:t>, with or without existing conditions, is at risk of dying from a sudden acute event;</w:t>
      </w:r>
      <w:bookmarkEnd w:id="1026"/>
      <w:r w:rsidRPr="002C759D">
        <w:t xml:space="preserve"> </w:t>
      </w:r>
    </w:p>
    <w:p w14:paraId="12C5ADA5" w14:textId="265007E2" w:rsidR="00050844" w:rsidRPr="002C759D" w:rsidRDefault="00050844" w:rsidP="00A032A7">
      <w:pPr>
        <w:pStyle w:val="Heading2"/>
      </w:pPr>
      <w:r w:rsidRPr="002C759D">
        <w:t xml:space="preserve">does not mean a situation where a </w:t>
      </w:r>
      <w:r w:rsidR="00F6337A" w:rsidRPr="002C759D">
        <w:t xml:space="preserve">person </w:t>
      </w:r>
      <w:r w:rsidRPr="002C759D">
        <w:t xml:space="preserve">has an advanced, progressive, incurable condition, or general frailty and co-existing conditions, that mean that the </w:t>
      </w:r>
      <w:r w:rsidR="00F6337A" w:rsidRPr="002C759D">
        <w:t xml:space="preserve">person </w:t>
      </w:r>
      <w:r w:rsidRPr="002C759D">
        <w:t>is expected to die within 12 months (except where the situation also falls within subclause</w:t>
      </w:r>
      <w:r w:rsidR="00947674" w:rsidRPr="002C759D">
        <w:t xml:space="preserve"> </w:t>
      </w:r>
      <w:r w:rsidR="007C0E96" w:rsidRPr="002C759D">
        <w:fldChar w:fldCharType="begin"/>
      </w:r>
      <w:r w:rsidR="007C0E96" w:rsidRPr="002C759D">
        <w:instrText xml:space="preserve"> REF _Ref89434272 \r \h </w:instrText>
      </w:r>
      <w:r w:rsidR="00933C4D" w:rsidRPr="002C759D">
        <w:instrText xml:space="preserve"> \* MERGEFORMAT </w:instrText>
      </w:r>
      <w:r w:rsidR="007C0E96" w:rsidRPr="002C759D">
        <w:fldChar w:fldCharType="separate"/>
      </w:r>
      <w:r w:rsidR="009F0991" w:rsidRPr="002C759D">
        <w:t>(1)</w:t>
      </w:r>
      <w:r w:rsidR="007C0E96" w:rsidRPr="002C759D">
        <w:fldChar w:fldCharType="end"/>
      </w:r>
      <w:proofErr w:type="gramStart"/>
      <w:r w:rsidRPr="002C759D">
        <w:t>);</w:t>
      </w:r>
      <w:proofErr w:type="gramEnd"/>
    </w:p>
    <w:p w14:paraId="246F3775" w14:textId="7DCD478E" w:rsidR="00603329" w:rsidRPr="002C759D" w:rsidRDefault="34D9431F" w:rsidP="004C1A85">
      <w:pPr>
        <w:ind w:left="709"/>
      </w:pPr>
      <w:r w:rsidRPr="002C759D">
        <w:rPr>
          <w:b/>
          <w:bCs/>
        </w:rPr>
        <w:t>excepted person</w:t>
      </w:r>
      <w:r w:rsidRPr="002C759D">
        <w:t xml:space="preserve"> means a person who holds acceptable certification that the person is unable to receive a dose, or a further dose, of any COVID-19 vaccine that is available in Australia due to:</w:t>
      </w:r>
    </w:p>
    <w:p w14:paraId="59AF37CD" w14:textId="77777777" w:rsidR="00603329" w:rsidRPr="002C759D" w:rsidRDefault="00603329" w:rsidP="00D80BEC">
      <w:pPr>
        <w:pStyle w:val="Heading2"/>
        <w:numPr>
          <w:ilvl w:val="1"/>
          <w:numId w:val="42"/>
        </w:numPr>
      </w:pPr>
      <w:r w:rsidRPr="002C759D">
        <w:t>a medical contraindication; or</w:t>
      </w:r>
    </w:p>
    <w:p w14:paraId="31FCAB6F" w14:textId="1C84D1A9" w:rsidR="00603329" w:rsidRPr="002C759D" w:rsidRDefault="34D9431F" w:rsidP="00D80BEC">
      <w:pPr>
        <w:pStyle w:val="Heading2"/>
      </w:pPr>
      <w:r w:rsidRPr="002C759D">
        <w:t xml:space="preserve">an acute medical illness (including where the person has been diagnosed with </w:t>
      </w:r>
      <w:r w:rsidR="009C5ED0" w:rsidRPr="002C759D">
        <w:t>COVID-19</w:t>
      </w:r>
      <w:r w:rsidRPr="002C759D">
        <w:t>).</w:t>
      </w:r>
    </w:p>
    <w:p w14:paraId="1D4498B9" w14:textId="09FC1BD7" w:rsidR="00826C10" w:rsidRPr="002C759D" w:rsidRDefault="00826C10" w:rsidP="004C1A85">
      <w:pPr>
        <w:ind w:left="709"/>
      </w:pPr>
      <w:r w:rsidRPr="002C759D">
        <w:rPr>
          <w:b/>
          <w:bCs/>
        </w:rPr>
        <w:t>flexible care subsidy</w:t>
      </w:r>
      <w:r w:rsidRPr="002C759D">
        <w:t xml:space="preserve"> has the same meaning as in the Aged Care Act 1997</w:t>
      </w:r>
      <w:r w:rsidRPr="002C759D">
        <w:rPr>
          <w:b/>
          <w:bCs/>
        </w:rPr>
        <w:t xml:space="preserve"> </w:t>
      </w:r>
      <w:r w:rsidRPr="002C759D">
        <w:t>of the Commonwealth;</w:t>
      </w:r>
    </w:p>
    <w:p w14:paraId="6BA3AB93" w14:textId="77777777" w:rsidR="00050844" w:rsidRPr="002C759D" w:rsidRDefault="00050844" w:rsidP="004C1A85">
      <w:pPr>
        <w:ind w:left="709"/>
      </w:pPr>
      <w:r w:rsidRPr="002C759D">
        <w:rPr>
          <w:b/>
        </w:rPr>
        <w:t>fully vaccinated</w:t>
      </w:r>
      <w:r w:rsidRPr="002C759D">
        <w:t xml:space="preserve"> has the same meaning as in the </w:t>
      </w:r>
      <w:r w:rsidRPr="002C759D">
        <w:rPr>
          <w:b/>
        </w:rPr>
        <w:t>Open Premises Order</w:t>
      </w:r>
      <w:r w:rsidRPr="002C759D">
        <w:t>;</w:t>
      </w:r>
    </w:p>
    <w:p w14:paraId="14C51B5F" w14:textId="77777777" w:rsidR="00826C10" w:rsidRPr="002C759D" w:rsidRDefault="00826C10" w:rsidP="004C1A85">
      <w:pPr>
        <w:ind w:left="720"/>
      </w:pPr>
      <w:r w:rsidRPr="002C759D">
        <w:rPr>
          <w:b/>
          <w:bCs/>
        </w:rPr>
        <w:lastRenderedPageBreak/>
        <w:t xml:space="preserve">homelessness residential service </w:t>
      </w:r>
      <w:r w:rsidRPr="002C759D">
        <w:t>means a service that is funded by government to provide a staffed residential service to people who are homeless or at risk of being homeless;</w:t>
      </w:r>
    </w:p>
    <w:p w14:paraId="68B7BD6A" w14:textId="77777777" w:rsidR="00050844" w:rsidRPr="002C759D" w:rsidRDefault="00050844" w:rsidP="004C1A85">
      <w:pPr>
        <w:ind w:left="720"/>
      </w:pPr>
      <w:r w:rsidRPr="002C759D">
        <w:rPr>
          <w:b/>
        </w:rPr>
        <w:t>hospital</w:t>
      </w:r>
      <w:r w:rsidRPr="002C759D">
        <w:t xml:space="preserve"> means:</w:t>
      </w:r>
    </w:p>
    <w:p w14:paraId="6BEA6FCC" w14:textId="77777777" w:rsidR="00050844" w:rsidRPr="002C759D" w:rsidDel="003E2D2D" w:rsidRDefault="00050844" w:rsidP="00A032A7">
      <w:pPr>
        <w:pStyle w:val="Heading2"/>
        <w:numPr>
          <w:ilvl w:val="1"/>
          <w:numId w:val="20"/>
        </w:numPr>
      </w:pPr>
      <w:r w:rsidRPr="002C759D">
        <w:t xml:space="preserve">a public hospital; </w:t>
      </w:r>
    </w:p>
    <w:p w14:paraId="1BCFD701" w14:textId="77777777" w:rsidR="00050844" w:rsidRPr="002C759D" w:rsidRDefault="00050844" w:rsidP="00A032A7">
      <w:pPr>
        <w:pStyle w:val="Heading2"/>
      </w:pPr>
      <w:r w:rsidRPr="002C759D">
        <w:t xml:space="preserve">a </w:t>
      </w:r>
      <w:r w:rsidRPr="002C759D">
        <w:rPr>
          <w:bCs/>
        </w:rPr>
        <w:t>denominational hospital</w:t>
      </w:r>
      <w:r w:rsidRPr="002C759D">
        <w:t xml:space="preserve">; </w:t>
      </w:r>
    </w:p>
    <w:p w14:paraId="0F77F870" w14:textId="77777777" w:rsidR="00050844" w:rsidRPr="002C759D" w:rsidRDefault="00050844" w:rsidP="00A032A7">
      <w:pPr>
        <w:pStyle w:val="Heading2"/>
      </w:pPr>
      <w:r w:rsidRPr="002C759D">
        <w:t xml:space="preserve">a </w:t>
      </w:r>
      <w:r w:rsidRPr="002C759D">
        <w:rPr>
          <w:bCs/>
        </w:rPr>
        <w:t>multi-purpose service</w:t>
      </w:r>
      <w:r w:rsidRPr="002C759D">
        <w:t xml:space="preserve">; </w:t>
      </w:r>
    </w:p>
    <w:p w14:paraId="0882A793" w14:textId="77777777" w:rsidR="00050844" w:rsidRPr="002C759D" w:rsidRDefault="3DAB2B24" w:rsidP="00A032A7">
      <w:pPr>
        <w:pStyle w:val="Heading2"/>
      </w:pPr>
      <w:r w:rsidRPr="002C759D">
        <w:t xml:space="preserve">a private hospital; </w:t>
      </w:r>
    </w:p>
    <w:p w14:paraId="17635F70" w14:textId="77777777" w:rsidR="00050844" w:rsidRPr="002C759D" w:rsidDel="003E2D2D" w:rsidRDefault="3DAB2B24" w:rsidP="00A032A7">
      <w:pPr>
        <w:pStyle w:val="Heading2"/>
      </w:pPr>
      <w:r w:rsidRPr="002C759D">
        <w:t>a day procedure centre;</w:t>
      </w:r>
    </w:p>
    <w:p w14:paraId="5B860F8E" w14:textId="10934BD4" w:rsidR="00BD42E7" w:rsidRPr="002C759D" w:rsidRDefault="00BD42E7" w:rsidP="004C1A85">
      <w:pPr>
        <w:ind w:firstLine="709"/>
      </w:pPr>
      <w:r w:rsidRPr="002C759D">
        <w:rPr>
          <w:b/>
          <w:bCs/>
        </w:rPr>
        <w:t>hospital</w:t>
      </w:r>
      <w:r w:rsidRPr="002C759D">
        <w:t xml:space="preserve"> </w:t>
      </w:r>
      <w:r w:rsidRPr="002C759D">
        <w:rPr>
          <w:b/>
          <w:bCs/>
        </w:rPr>
        <w:t>excluded person</w:t>
      </w:r>
      <w:r w:rsidRPr="002C759D">
        <w:t xml:space="preserve"> means a person </w:t>
      </w:r>
      <w:r w:rsidR="006A6584" w:rsidRPr="002C759D">
        <w:t>who</w:t>
      </w:r>
      <w:r w:rsidRPr="002C759D">
        <w:t>:</w:t>
      </w:r>
    </w:p>
    <w:p w14:paraId="410FA8CE" w14:textId="7DD0C3A0" w:rsidR="00BD42E7" w:rsidRPr="002C759D" w:rsidRDefault="00BD42E7" w:rsidP="00BD42E7">
      <w:pPr>
        <w:pStyle w:val="Heading2"/>
        <w:numPr>
          <w:ilvl w:val="1"/>
          <w:numId w:val="22"/>
        </w:numPr>
      </w:pPr>
      <w:bookmarkStart w:id="1027" w:name="_Ref92291775"/>
      <w:r w:rsidRPr="002C759D">
        <w:t xml:space="preserve">has been diagnosed with </w:t>
      </w:r>
      <w:r w:rsidR="00C0167A" w:rsidRPr="002C759D">
        <w:t>COVID-19</w:t>
      </w:r>
      <w:r w:rsidRPr="002C759D">
        <w:t xml:space="preserve">, and has not yet been given, or </w:t>
      </w:r>
      <w:r w:rsidR="006A6584" w:rsidRPr="002C759D">
        <w:t xml:space="preserve">been </w:t>
      </w:r>
      <w:r w:rsidRPr="002C759D">
        <w:t xml:space="preserve">taken to have been given, clearance from self-isolation under </w:t>
      </w:r>
      <w:r w:rsidRPr="002C759D">
        <w:rPr>
          <w:b/>
          <w:bCs/>
        </w:rPr>
        <w:t>Quarantine, Isolation and Testing Order</w:t>
      </w:r>
      <w:r w:rsidRPr="002C759D">
        <w:t>; or</w:t>
      </w:r>
      <w:bookmarkEnd w:id="1027"/>
    </w:p>
    <w:p w14:paraId="10CBC819" w14:textId="64018AC4" w:rsidR="00BD42E7" w:rsidRPr="002C759D" w:rsidRDefault="00F420FB" w:rsidP="00BD42E7">
      <w:pPr>
        <w:pStyle w:val="Heading2"/>
      </w:pPr>
      <w:bookmarkStart w:id="1028" w:name="_Ref89802329"/>
      <w:r w:rsidRPr="002C759D">
        <w:rPr>
          <w:bCs/>
          <w:szCs w:val="24"/>
        </w:rPr>
        <w:t xml:space="preserve">is required to self-quarantine </w:t>
      </w:r>
      <w:r w:rsidR="00BD42E7" w:rsidRPr="002C759D">
        <w:rPr>
          <w:szCs w:val="24"/>
        </w:rPr>
        <w:t xml:space="preserve">under the </w:t>
      </w:r>
      <w:r w:rsidR="00BD42E7" w:rsidRPr="002C759D">
        <w:rPr>
          <w:b/>
          <w:bCs/>
          <w:szCs w:val="24"/>
        </w:rPr>
        <w:t>Victorian Border Crossing Order</w:t>
      </w:r>
      <w:r w:rsidR="00BD42E7" w:rsidRPr="002C759D">
        <w:rPr>
          <w:szCs w:val="24"/>
        </w:rPr>
        <w:t>;</w:t>
      </w:r>
      <w:r w:rsidR="00BD42E7" w:rsidRPr="002C759D">
        <w:t xml:space="preserve"> or</w:t>
      </w:r>
      <w:bookmarkEnd w:id="1028"/>
    </w:p>
    <w:p w14:paraId="3A5C80E2" w14:textId="6011B7BD" w:rsidR="00BD42E7" w:rsidRPr="002C759D" w:rsidRDefault="00BD42E7" w:rsidP="00BD42E7">
      <w:pPr>
        <w:pStyle w:val="Heading2"/>
      </w:pPr>
      <w:bookmarkStart w:id="1029" w:name="_Ref89802348"/>
      <w:r w:rsidRPr="002C759D">
        <w:t xml:space="preserve">had known contact with a person who has been diagnosed with </w:t>
      </w:r>
      <w:r w:rsidR="00C0167A" w:rsidRPr="002C759D">
        <w:t>COVID-19</w:t>
      </w:r>
      <w:r w:rsidRPr="002C759D">
        <w:t xml:space="preserve"> in the:</w:t>
      </w:r>
      <w:bookmarkEnd w:id="1029"/>
      <w:r w:rsidRPr="002C759D">
        <w:t xml:space="preserve"> </w:t>
      </w:r>
    </w:p>
    <w:p w14:paraId="09C92B0E" w14:textId="14A16D00" w:rsidR="00BD42E7" w:rsidRPr="002C759D" w:rsidRDefault="00BD42E7" w:rsidP="00BD42E7">
      <w:pPr>
        <w:pStyle w:val="Heading3"/>
      </w:pPr>
      <w:r w:rsidRPr="002C759D">
        <w:t>7 days immediately preceding entry if the person is fully vaccinated and is not a close contact</w:t>
      </w:r>
      <w:r w:rsidR="00C2500E" w:rsidRPr="002C759D">
        <w:t xml:space="preserve"> and has not returned a negative COVID-19 PCR test</w:t>
      </w:r>
      <w:r w:rsidRPr="002C759D">
        <w:t>; or</w:t>
      </w:r>
    </w:p>
    <w:p w14:paraId="05858078" w14:textId="230E769D" w:rsidR="00BD42E7" w:rsidRPr="002C759D" w:rsidRDefault="00BD42E7" w:rsidP="00BD42E7">
      <w:pPr>
        <w:pStyle w:val="Heading3"/>
      </w:pPr>
      <w:r w:rsidRPr="002C759D">
        <w:t>14 days immediately preceding entry if the person is not fully vaccinated or is a close contact</w:t>
      </w:r>
      <w:r w:rsidR="00C2500E" w:rsidRPr="002C759D">
        <w:t xml:space="preserve"> and has not returned a negative COVID-19 PCR test</w:t>
      </w:r>
      <w:r w:rsidRPr="002C759D">
        <w:t>; or</w:t>
      </w:r>
    </w:p>
    <w:p w14:paraId="6D9E40E6" w14:textId="0FDF4716" w:rsidR="00BD42E7" w:rsidRPr="002C759D" w:rsidRDefault="00BD42E7" w:rsidP="00BD42E7">
      <w:pPr>
        <w:pStyle w:val="Indent25"/>
        <w:ind w:left="1428"/>
        <w:rPr>
          <w:i/>
          <w:iCs/>
          <w:sz w:val="20"/>
          <w:szCs w:val="20"/>
        </w:rPr>
      </w:pPr>
      <w:r w:rsidRPr="002C759D">
        <w:rPr>
          <w:i/>
          <w:iCs/>
          <w:sz w:val="20"/>
          <w:szCs w:val="20"/>
        </w:rPr>
        <w:t xml:space="preserve">Note: a person who has had known contact with a person who has been diagnosed with </w:t>
      </w:r>
      <w:r w:rsidR="00C0167A" w:rsidRPr="002C759D">
        <w:rPr>
          <w:i/>
          <w:iCs/>
          <w:sz w:val="20"/>
          <w:szCs w:val="20"/>
        </w:rPr>
        <w:t>COVID-19</w:t>
      </w:r>
      <w:r w:rsidRPr="002C759D">
        <w:rPr>
          <w:i/>
          <w:iCs/>
          <w:sz w:val="20"/>
          <w:szCs w:val="20"/>
        </w:rPr>
        <w:t xml:space="preserve"> may also be required to self-quarantine under the </w:t>
      </w:r>
      <w:r w:rsidRPr="002C759D">
        <w:rPr>
          <w:b/>
          <w:bCs w:val="0"/>
          <w:i/>
          <w:iCs/>
          <w:sz w:val="20"/>
          <w:szCs w:val="20"/>
        </w:rPr>
        <w:t>Quarantine, Isolation and Testing Order</w:t>
      </w:r>
      <w:r w:rsidRPr="002C759D">
        <w:rPr>
          <w:i/>
          <w:iCs/>
          <w:sz w:val="20"/>
          <w:szCs w:val="20"/>
        </w:rPr>
        <w:t>.</w:t>
      </w:r>
    </w:p>
    <w:p w14:paraId="6B2CB86E" w14:textId="5F164D11" w:rsidR="00BD42E7" w:rsidRPr="002C759D" w:rsidRDefault="00BD42E7" w:rsidP="00BD42E7">
      <w:pPr>
        <w:pStyle w:val="Heading2"/>
      </w:pPr>
      <w:bookmarkStart w:id="1030" w:name="_Ref89802362"/>
      <w:r w:rsidRPr="002C759D">
        <w:t>the person has a temperature higher than 37.5 degrees or symptoms of acute respiratory infection</w:t>
      </w:r>
      <w:r w:rsidR="00E22F82" w:rsidRPr="002C759D">
        <w:t xml:space="preserve"> unless the temperature or symptoms are caused by an underlying health condition or medication</w:t>
      </w:r>
      <w:r w:rsidRPr="002C759D">
        <w:t>; or</w:t>
      </w:r>
      <w:bookmarkEnd w:id="1030"/>
    </w:p>
    <w:p w14:paraId="58801E2E" w14:textId="447E1E67" w:rsidR="009C5E6A" w:rsidRPr="002C759D" w:rsidRDefault="009C5E6A" w:rsidP="00396CFC">
      <w:pPr>
        <w:pStyle w:val="Paraa"/>
        <w:numPr>
          <w:ilvl w:val="3"/>
          <w:numId w:val="0"/>
        </w:numPr>
        <w:tabs>
          <w:tab w:val="clear" w:pos="1701"/>
          <w:tab w:val="left" w:pos="1985"/>
        </w:tabs>
        <w:ind w:left="1418" w:right="95" w:hanging="567"/>
      </w:pPr>
      <w:r w:rsidRPr="002C759D">
        <w:rPr>
          <w:rFonts w:eastAsiaTheme="minorEastAsia"/>
          <w:i/>
          <w:iCs/>
          <w:sz w:val="20"/>
          <w:szCs w:val="20"/>
        </w:rPr>
        <w:tab/>
        <w:t>Note: for the purposes of this Order, the symptoms described within subclause (</w:t>
      </w:r>
      <w:r w:rsidR="00BF4EFB" w:rsidRPr="002C759D">
        <w:rPr>
          <w:rFonts w:eastAsiaTheme="minorEastAsia"/>
          <w:i/>
          <w:iCs/>
          <w:sz w:val="20"/>
          <w:szCs w:val="20"/>
        </w:rPr>
        <w:t>4</w:t>
      </w:r>
      <w:r w:rsidRPr="002C759D">
        <w:rPr>
          <w:rFonts w:eastAsiaTheme="minorEastAsia"/>
          <w:i/>
          <w:iCs/>
          <w:sz w:val="20"/>
          <w:szCs w:val="20"/>
        </w:rPr>
        <w:t xml:space="preserve">), including but not limited to acute respiratory infection (such as cough, shortness of breath, sore throat) and a temperature higher than 37.5 degrees do not include those symptoms </w:t>
      </w:r>
      <w:proofErr w:type="gramStart"/>
      <w:r w:rsidRPr="002C759D">
        <w:rPr>
          <w:rFonts w:eastAsiaTheme="minorEastAsia"/>
          <w:i/>
          <w:iCs/>
          <w:sz w:val="20"/>
          <w:szCs w:val="20"/>
        </w:rPr>
        <w:t>where</w:t>
      </w:r>
      <w:proofErr w:type="gramEnd"/>
      <w:r w:rsidRPr="002C759D">
        <w:rPr>
          <w:rFonts w:eastAsiaTheme="minorEastAsia"/>
          <w:i/>
          <w:iCs/>
          <w:sz w:val="20"/>
          <w:szCs w:val="20"/>
        </w:rPr>
        <w:t xml:space="preserve"> caused by an underlying health condition or medication.</w:t>
      </w:r>
    </w:p>
    <w:p w14:paraId="2DAC3DFC" w14:textId="77777777" w:rsidR="00BD42E7" w:rsidRPr="002C759D" w:rsidRDefault="00BD42E7" w:rsidP="00BD42E7">
      <w:pPr>
        <w:pStyle w:val="Heading2"/>
      </w:pPr>
      <w:bookmarkStart w:id="1031" w:name="_Ref92291788"/>
      <w:r w:rsidRPr="002C759D">
        <w:t>the person is aged under 16 years, other than in circumstances where:</w:t>
      </w:r>
      <w:bookmarkEnd w:id="1031"/>
    </w:p>
    <w:p w14:paraId="1FD3F199" w14:textId="755604ED" w:rsidR="009A2F85" w:rsidRPr="002C759D" w:rsidRDefault="009A2F85" w:rsidP="00A82FF0">
      <w:r w:rsidRPr="002C759D">
        <w:rPr>
          <w:lang w:val="en"/>
        </w:rPr>
        <w:tab/>
      </w:r>
      <w:r w:rsidRPr="002C759D">
        <w:rPr>
          <w:lang w:val="en"/>
        </w:rPr>
        <w:tab/>
      </w:r>
      <w:r w:rsidR="00A97E28" w:rsidRPr="002C759D">
        <w:rPr>
          <w:lang w:val="en"/>
        </w:rPr>
        <w:t>(a)</w:t>
      </w:r>
      <w:r w:rsidR="00A97E28" w:rsidRPr="002C759D">
        <w:rPr>
          <w:lang w:val="en"/>
        </w:rPr>
        <w:tab/>
        <w:t>either:</w:t>
      </w:r>
    </w:p>
    <w:p w14:paraId="43D2C749" w14:textId="77777777" w:rsidR="00BD42E7" w:rsidRPr="002C759D" w:rsidRDefault="00BD42E7" w:rsidP="00A82FF0">
      <w:pPr>
        <w:pStyle w:val="Heading4"/>
      </w:pPr>
      <w:r w:rsidRPr="002C759D">
        <w:lastRenderedPageBreak/>
        <w:t xml:space="preserve">the person’s presence at the hospital is for the purposes of </w:t>
      </w:r>
      <w:r w:rsidRPr="002C759D">
        <w:rPr>
          <w:bCs/>
        </w:rPr>
        <w:t>end of life</w:t>
      </w:r>
      <w:r w:rsidRPr="002C759D">
        <w:rPr>
          <w:b/>
          <w:bCs/>
        </w:rPr>
        <w:t xml:space="preserve"> </w:t>
      </w:r>
      <w:r w:rsidRPr="002C759D">
        <w:t xml:space="preserve">support for a patient; or </w:t>
      </w:r>
    </w:p>
    <w:p w14:paraId="08341417" w14:textId="0755AA57" w:rsidR="00BD42E7" w:rsidRPr="002C759D" w:rsidRDefault="00336B43" w:rsidP="0058693E">
      <w:pPr>
        <w:pStyle w:val="Heading4"/>
      </w:pPr>
      <w:r w:rsidRPr="002C759D">
        <w:t>the person is vi</w:t>
      </w:r>
      <w:r w:rsidR="00AA6FDD" w:rsidRPr="002C759D">
        <w:t xml:space="preserve">siting </w:t>
      </w:r>
      <w:r w:rsidR="00BD42E7" w:rsidRPr="002C759D">
        <w:t xml:space="preserve">a patient </w:t>
      </w:r>
      <w:r w:rsidR="00AA6FDD" w:rsidRPr="002C759D">
        <w:t xml:space="preserve">who </w:t>
      </w:r>
      <w:r w:rsidR="00BD42E7" w:rsidRPr="002C759D">
        <w:t>has a life-threatening medical condition; and</w:t>
      </w:r>
    </w:p>
    <w:p w14:paraId="724D301E" w14:textId="4DBF6521" w:rsidR="00A331D9" w:rsidRPr="002C759D" w:rsidRDefault="00A331D9" w:rsidP="00A331D9">
      <w:pPr>
        <w:rPr>
          <w:lang w:val="en"/>
        </w:rPr>
      </w:pPr>
      <w:r w:rsidRPr="002C759D">
        <w:rPr>
          <w:lang w:val="en"/>
        </w:rPr>
        <w:tab/>
      </w:r>
      <w:r w:rsidRPr="002C759D">
        <w:rPr>
          <w:lang w:val="en"/>
        </w:rPr>
        <w:tab/>
        <w:t>(b)</w:t>
      </w:r>
      <w:r w:rsidRPr="002C759D">
        <w:rPr>
          <w:lang w:val="en"/>
        </w:rPr>
        <w:tab/>
        <w:t>either:</w:t>
      </w:r>
    </w:p>
    <w:p w14:paraId="72A07CE2" w14:textId="0D7345AA" w:rsidR="00F91AFB" w:rsidRPr="002C759D" w:rsidRDefault="00F91AFB" w:rsidP="00937FC3">
      <w:pPr>
        <w:pStyle w:val="Heading4"/>
        <w:numPr>
          <w:ilvl w:val="0"/>
          <w:numId w:val="0"/>
        </w:numPr>
        <w:ind w:left="2877" w:hanging="750"/>
      </w:pPr>
      <w:r w:rsidRPr="002C759D">
        <w:t>(i)</w:t>
      </w:r>
      <w:r w:rsidRPr="002C759D">
        <w:tab/>
        <w:t>the person aged under 16 years is a child, grandchild or sibling of the patient, or has a kinship relation to the patient; or</w:t>
      </w:r>
    </w:p>
    <w:p w14:paraId="237535F8" w14:textId="4ACD2652" w:rsidR="00BD42E7" w:rsidRPr="002C759D" w:rsidRDefault="00F91AFB" w:rsidP="00A82FF0">
      <w:pPr>
        <w:pStyle w:val="Heading4"/>
        <w:numPr>
          <w:ilvl w:val="0"/>
          <w:numId w:val="0"/>
        </w:numPr>
        <w:ind w:left="2127"/>
      </w:pPr>
      <w:r w:rsidRPr="002C759D">
        <w:t>(ii)</w:t>
      </w:r>
      <w:r w:rsidRPr="002C759D">
        <w:tab/>
      </w:r>
      <w:r w:rsidR="00BD42E7" w:rsidRPr="002C759D">
        <w:t xml:space="preserve">clause </w:t>
      </w:r>
      <w:r w:rsidR="00BD42E7" w:rsidRPr="002C759D">
        <w:fldChar w:fldCharType="begin"/>
      </w:r>
      <w:r w:rsidR="00BD42E7" w:rsidRPr="002C759D">
        <w:instrText xml:space="preserve"> REF _Ref88593049 \r \h  \* MERGEFORMAT </w:instrText>
      </w:r>
      <w:r w:rsidR="00BD42E7" w:rsidRPr="002C759D">
        <w:fldChar w:fldCharType="separate"/>
      </w:r>
      <w:r w:rsidR="009F0991" w:rsidRPr="002C759D">
        <w:t>14</w:t>
      </w:r>
      <w:r w:rsidR="00BD42E7" w:rsidRPr="002C759D">
        <w:fldChar w:fldCharType="end"/>
      </w:r>
      <w:r w:rsidR="00BD42E7" w:rsidRPr="002C759D">
        <w:t xml:space="preserve"> applies</w:t>
      </w:r>
      <w:r w:rsidR="005A3268" w:rsidRPr="002C759D">
        <w:t>.</w:t>
      </w:r>
    </w:p>
    <w:p w14:paraId="62A432F3" w14:textId="45517C9D" w:rsidR="00BD42E7" w:rsidRPr="002C759D" w:rsidRDefault="00BD42E7" w:rsidP="00BD42E7">
      <w:pPr>
        <w:pStyle w:val="Heading2"/>
      </w:pPr>
      <w:bookmarkStart w:id="1032" w:name="_Ref89439078"/>
      <w:r w:rsidRPr="002C759D">
        <w:t xml:space="preserve">in the case of a visitor — the person has been tested for </w:t>
      </w:r>
      <w:r w:rsidR="00C0167A" w:rsidRPr="002C759D">
        <w:t>COVID-19</w:t>
      </w:r>
      <w:r w:rsidRPr="002C759D">
        <w:t xml:space="preserve"> and has not yet received the results of that test.</w:t>
      </w:r>
      <w:bookmarkEnd w:id="1032"/>
    </w:p>
    <w:p w14:paraId="06C2D644" w14:textId="6935BB3C" w:rsidR="00BD42E7" w:rsidRPr="002C759D" w:rsidRDefault="00BD42E7" w:rsidP="00A82FF0">
      <w:pPr>
        <w:pStyle w:val="Indent25"/>
        <w:ind w:left="1428"/>
        <w:rPr>
          <w:bCs w:val="0"/>
          <w:i/>
          <w:iCs/>
          <w:sz w:val="20"/>
          <w:szCs w:val="20"/>
        </w:rPr>
      </w:pPr>
      <w:r w:rsidRPr="002C759D">
        <w:rPr>
          <w:i/>
          <w:iCs/>
          <w:sz w:val="20"/>
          <w:szCs w:val="20"/>
        </w:rPr>
        <w:t xml:space="preserve">Note: subclause </w:t>
      </w:r>
      <w:r w:rsidR="00866519" w:rsidRPr="002C759D">
        <w:rPr>
          <w:i/>
          <w:iCs/>
          <w:sz w:val="20"/>
          <w:szCs w:val="20"/>
        </w:rPr>
        <w:fldChar w:fldCharType="begin"/>
      </w:r>
      <w:r w:rsidR="00866519" w:rsidRPr="002C759D">
        <w:rPr>
          <w:i/>
          <w:iCs/>
          <w:sz w:val="20"/>
          <w:szCs w:val="20"/>
        </w:rPr>
        <w:instrText xml:space="preserve"> REF _Ref89439078 \r \h </w:instrText>
      </w:r>
      <w:r w:rsidR="00933C4D" w:rsidRPr="002C759D">
        <w:rPr>
          <w:i/>
          <w:iCs/>
          <w:sz w:val="20"/>
          <w:szCs w:val="20"/>
        </w:rPr>
        <w:instrText xml:space="preserve"> \* MERGEFORMAT </w:instrText>
      </w:r>
      <w:r w:rsidR="00866519" w:rsidRPr="002C759D">
        <w:rPr>
          <w:i/>
          <w:iCs/>
          <w:sz w:val="20"/>
          <w:szCs w:val="20"/>
        </w:rPr>
      </w:r>
      <w:r w:rsidR="00866519" w:rsidRPr="002C759D">
        <w:rPr>
          <w:i/>
          <w:iCs/>
          <w:sz w:val="20"/>
          <w:szCs w:val="20"/>
        </w:rPr>
        <w:fldChar w:fldCharType="separate"/>
      </w:r>
      <w:r w:rsidR="00932EA1" w:rsidRPr="002C759D">
        <w:rPr>
          <w:i/>
          <w:iCs/>
          <w:sz w:val="20"/>
          <w:szCs w:val="20"/>
        </w:rPr>
        <w:t>(6)</w:t>
      </w:r>
      <w:r w:rsidR="00866519" w:rsidRPr="002C759D">
        <w:rPr>
          <w:i/>
          <w:iCs/>
          <w:sz w:val="20"/>
          <w:szCs w:val="20"/>
        </w:rPr>
        <w:fldChar w:fldCharType="end"/>
      </w:r>
      <w:r w:rsidR="00D80BEC" w:rsidRPr="002C759D">
        <w:rPr>
          <w:i/>
          <w:iCs/>
          <w:sz w:val="20"/>
          <w:szCs w:val="20"/>
        </w:rPr>
        <w:t xml:space="preserve"> </w:t>
      </w:r>
      <w:r w:rsidRPr="002C759D">
        <w:rPr>
          <w:i/>
          <w:iCs/>
          <w:sz w:val="20"/>
          <w:szCs w:val="20"/>
        </w:rPr>
        <w:t xml:space="preserve">does not include a person who is required to be tested for </w:t>
      </w:r>
      <w:r w:rsidR="00C0167A" w:rsidRPr="002C759D">
        <w:rPr>
          <w:i/>
          <w:iCs/>
          <w:sz w:val="20"/>
          <w:szCs w:val="20"/>
        </w:rPr>
        <w:t>COVID-19</w:t>
      </w:r>
      <w:r w:rsidRPr="002C759D">
        <w:rPr>
          <w:i/>
          <w:iCs/>
          <w:sz w:val="20"/>
          <w:szCs w:val="20"/>
        </w:rPr>
        <w:t xml:space="preserve"> in accordance with the requirements of the </w:t>
      </w:r>
      <w:r w:rsidRPr="002C759D">
        <w:rPr>
          <w:bCs w:val="0"/>
          <w:i/>
          <w:iCs/>
          <w:sz w:val="20"/>
          <w:szCs w:val="20"/>
        </w:rPr>
        <w:t>Surveillance Testing Industry List and Requirements</w:t>
      </w:r>
      <w:r w:rsidRPr="002C759D">
        <w:rPr>
          <w:i/>
          <w:iCs/>
          <w:sz w:val="20"/>
          <w:szCs w:val="20"/>
        </w:rPr>
        <w:t xml:space="preserve">. </w:t>
      </w:r>
    </w:p>
    <w:p w14:paraId="7BA290B8" w14:textId="521F1C2B" w:rsidR="005768B6" w:rsidRPr="002C759D" w:rsidRDefault="005768B6">
      <w:pPr>
        <w:ind w:left="720"/>
      </w:pPr>
      <w:r w:rsidRPr="002C759D">
        <w:rPr>
          <w:b/>
          <w:bCs/>
        </w:rPr>
        <w:t xml:space="preserve">hospital worker </w:t>
      </w:r>
      <w:r w:rsidRPr="002C759D">
        <w:rPr>
          <w:bCs/>
        </w:rPr>
        <w:t>has the meaning</w:t>
      </w:r>
      <w:r w:rsidR="007C0E96" w:rsidRPr="002C759D">
        <w:rPr>
          <w:bCs/>
        </w:rPr>
        <w:t xml:space="preserve"> </w:t>
      </w:r>
      <w:r w:rsidRPr="002C759D">
        <w:rPr>
          <w:bCs/>
        </w:rPr>
        <w:t xml:space="preserve">in clause </w:t>
      </w:r>
      <w:r w:rsidRPr="002C759D">
        <w:fldChar w:fldCharType="begin"/>
      </w:r>
      <w:r w:rsidRPr="002C759D">
        <w:instrText xml:space="preserve"> REF _Ref89379839 \r \h </w:instrText>
      </w:r>
      <w:r w:rsidR="00933C4D" w:rsidRPr="002C759D">
        <w:instrText xml:space="preserve"> \* MERGEFORMAT </w:instrText>
      </w:r>
      <w:r w:rsidRPr="002C759D">
        <w:fldChar w:fldCharType="separate"/>
      </w:r>
      <w:r w:rsidR="009F0991" w:rsidRPr="002C759D">
        <w:t>3</w:t>
      </w:r>
      <w:r w:rsidRPr="002C759D">
        <w:fldChar w:fldCharType="end"/>
      </w:r>
      <w:r w:rsidRPr="002C759D">
        <w:t xml:space="preserve"> of this </w:t>
      </w:r>
      <w:proofErr w:type="gramStart"/>
      <w:r w:rsidRPr="002C759D">
        <w:t>Schedule;</w:t>
      </w:r>
      <w:proofErr w:type="gramEnd"/>
    </w:p>
    <w:p w14:paraId="2696CE85" w14:textId="35783707" w:rsidR="00050844" w:rsidRPr="002C759D" w:rsidRDefault="00050844" w:rsidP="004C1A85">
      <w:pPr>
        <w:ind w:left="720"/>
        <w:rPr>
          <w:bCs/>
        </w:rPr>
      </w:pPr>
      <w:r w:rsidRPr="002C759D">
        <w:rPr>
          <w:b/>
          <w:bCs/>
        </w:rPr>
        <w:t>international aircrew services worker</w:t>
      </w:r>
      <w:r w:rsidRPr="002C759D">
        <w:t xml:space="preserve"> has the same meaning as in the </w:t>
      </w:r>
      <w:r w:rsidR="005F2C15" w:rsidRPr="002C759D">
        <w:rPr>
          <w:b/>
          <w:bCs/>
        </w:rPr>
        <w:t>Victorian Border Crossing Order</w:t>
      </w:r>
      <w:r w:rsidRPr="002C759D">
        <w:rPr>
          <w:bCs/>
        </w:rPr>
        <w:t>;</w:t>
      </w:r>
    </w:p>
    <w:p w14:paraId="5FE3D46B" w14:textId="1AA94659" w:rsidR="00FD5BCD" w:rsidRPr="002C759D" w:rsidRDefault="00FD5BCD" w:rsidP="004C1A85">
      <w:pPr>
        <w:ind w:left="720"/>
      </w:pPr>
      <w:r w:rsidRPr="002C759D">
        <w:rPr>
          <w:b/>
          <w:bCs/>
        </w:rPr>
        <w:t>Movement and Gathering Order</w:t>
      </w:r>
      <w:r w:rsidRPr="002C759D">
        <w:t xml:space="preserve"> means the </w:t>
      </w:r>
      <w:r w:rsidRPr="002C759D">
        <w:rPr>
          <w:b/>
          <w:bCs/>
        </w:rPr>
        <w:t xml:space="preserve">Pandemic (Movement and Gathering Order) 2022 (No. </w:t>
      </w:r>
      <w:r w:rsidR="008E4B3C" w:rsidRPr="002C759D">
        <w:rPr>
          <w:b/>
          <w:bCs/>
        </w:rPr>
        <w:t>4</w:t>
      </w:r>
      <w:r w:rsidRPr="002C759D">
        <w:rPr>
          <w:b/>
          <w:bCs/>
        </w:rPr>
        <w:t>)</w:t>
      </w:r>
      <w:r w:rsidRPr="002C759D">
        <w:t xml:space="preserve"> as amended or replaced from time to time; </w:t>
      </w:r>
    </w:p>
    <w:p w14:paraId="027D788C" w14:textId="2201C682" w:rsidR="000E2120" w:rsidRPr="002C759D" w:rsidRDefault="000E2120" w:rsidP="004C1A85">
      <w:pPr>
        <w:ind w:left="720"/>
      </w:pPr>
      <w:r w:rsidRPr="002C759D">
        <w:rPr>
          <w:b/>
        </w:rPr>
        <w:t>multi-purpose service</w:t>
      </w:r>
      <w:r w:rsidRPr="002C759D">
        <w:t xml:space="preserve"> has the same meaning </w:t>
      </w:r>
      <w:r w:rsidR="007C0E96" w:rsidRPr="002C759D">
        <w:t xml:space="preserve">as </w:t>
      </w:r>
      <w:r w:rsidRPr="002C759D">
        <w:t xml:space="preserve">in the </w:t>
      </w:r>
      <w:r w:rsidRPr="002C759D">
        <w:rPr>
          <w:b/>
        </w:rPr>
        <w:t>Health Services Act 1988</w:t>
      </w:r>
      <w:r w:rsidRPr="002C759D">
        <w:t>;</w:t>
      </w:r>
    </w:p>
    <w:p w14:paraId="22863720" w14:textId="77777777" w:rsidR="00050844" w:rsidRPr="002C759D" w:rsidRDefault="00050844" w:rsidP="004C1A85">
      <w:pPr>
        <w:ind w:left="720"/>
      </w:pPr>
      <w:r w:rsidRPr="002C759D">
        <w:rPr>
          <w:b/>
          <w:bCs/>
        </w:rPr>
        <w:t>nominated person</w:t>
      </w:r>
      <w:r w:rsidRPr="002C759D">
        <w:t xml:space="preserve"> in relation to a patient has the same meaning as in the </w:t>
      </w:r>
      <w:r w:rsidRPr="002C759D">
        <w:rPr>
          <w:b/>
          <w:bCs/>
        </w:rPr>
        <w:t>Mental Health Act 2014</w:t>
      </w:r>
      <w:r w:rsidRPr="002C759D">
        <w:t>;</w:t>
      </w:r>
    </w:p>
    <w:p w14:paraId="11FD9D2C" w14:textId="449422AC" w:rsidR="00050844" w:rsidRPr="002C759D" w:rsidRDefault="00050844" w:rsidP="004C1A85">
      <w:pPr>
        <w:ind w:left="720"/>
      </w:pPr>
      <w:r w:rsidRPr="002C759D">
        <w:rPr>
          <w:b/>
          <w:bCs/>
        </w:rPr>
        <w:t>Open Premises Order</w:t>
      </w:r>
      <w:r w:rsidRPr="002C759D">
        <w:t xml:space="preserve"> means the </w:t>
      </w:r>
      <w:r w:rsidR="00BA444E" w:rsidRPr="002C759D">
        <w:rPr>
          <w:b/>
        </w:rPr>
        <w:t xml:space="preserve">Pandemic </w:t>
      </w:r>
      <w:r w:rsidR="00BA444E" w:rsidRPr="002C759D">
        <w:t>(</w:t>
      </w:r>
      <w:r w:rsidRPr="002C759D">
        <w:rPr>
          <w:b/>
        </w:rPr>
        <w:t>Open Premises</w:t>
      </w:r>
      <w:r w:rsidR="00BA444E" w:rsidRPr="002C759D">
        <w:rPr>
          <w:b/>
        </w:rPr>
        <w:t>)</w:t>
      </w:r>
      <w:r w:rsidRPr="002C759D">
        <w:rPr>
          <w:b/>
        </w:rPr>
        <w:t xml:space="preserve"> Order</w:t>
      </w:r>
      <w:r w:rsidR="00BA444E" w:rsidRPr="002C759D">
        <w:rPr>
          <w:b/>
        </w:rPr>
        <w:t xml:space="preserve"> 202</w:t>
      </w:r>
      <w:r w:rsidR="00EC50F6" w:rsidRPr="002C759D">
        <w:rPr>
          <w:b/>
        </w:rPr>
        <w:t>2</w:t>
      </w:r>
      <w:r w:rsidRPr="002C759D">
        <w:rPr>
          <w:b/>
        </w:rPr>
        <w:t xml:space="preserve"> (No. </w:t>
      </w:r>
      <w:r w:rsidR="00AE3518" w:rsidRPr="002C759D">
        <w:rPr>
          <w:b/>
        </w:rPr>
        <w:t>5</w:t>
      </w:r>
      <w:r w:rsidRPr="002C759D">
        <w:rPr>
          <w:b/>
        </w:rPr>
        <w:t xml:space="preserve">) </w:t>
      </w:r>
      <w:r w:rsidRPr="002C759D">
        <w:t xml:space="preserve">as amended or replaced from time to time; </w:t>
      </w:r>
    </w:p>
    <w:p w14:paraId="49836398" w14:textId="77777777" w:rsidR="004E601D" w:rsidRPr="002C759D" w:rsidRDefault="004E601D" w:rsidP="004C1A85">
      <w:pPr>
        <w:ind w:left="720"/>
      </w:pPr>
      <w:r w:rsidRPr="002C759D">
        <w:rPr>
          <w:b/>
          <w:bCs/>
        </w:rPr>
        <w:t>operator of a</w:t>
      </w:r>
      <w:r w:rsidRPr="002C759D">
        <w:t xml:space="preserve"> </w:t>
      </w:r>
      <w:r w:rsidRPr="002C759D">
        <w:rPr>
          <w:b/>
          <w:bCs/>
        </w:rPr>
        <w:t>care facility</w:t>
      </w:r>
      <w:r w:rsidRPr="002C759D">
        <w:t xml:space="preserve"> means:</w:t>
      </w:r>
    </w:p>
    <w:p w14:paraId="5090AA6A" w14:textId="77777777" w:rsidR="004E601D" w:rsidRPr="002C759D" w:rsidRDefault="004E601D" w:rsidP="004437BC">
      <w:pPr>
        <w:pStyle w:val="Heading2"/>
        <w:numPr>
          <w:ilvl w:val="1"/>
          <w:numId w:val="35"/>
        </w:numPr>
      </w:pPr>
      <w:r w:rsidRPr="002C759D">
        <w:t xml:space="preserve">for an </w:t>
      </w:r>
      <w:r w:rsidRPr="002C759D">
        <w:rPr>
          <w:bCs/>
        </w:rPr>
        <w:t>alcohol and drug treatment facility</w:t>
      </w:r>
      <w:r w:rsidRPr="002C759D">
        <w:t>—the operator of the facility;</w:t>
      </w:r>
    </w:p>
    <w:p w14:paraId="58E6896F" w14:textId="77777777" w:rsidR="004E601D" w:rsidRPr="002C759D" w:rsidRDefault="004E601D" w:rsidP="004E601D">
      <w:pPr>
        <w:pStyle w:val="Heading2"/>
      </w:pPr>
      <w:r w:rsidRPr="002C759D">
        <w:t xml:space="preserve">for a </w:t>
      </w:r>
      <w:r w:rsidRPr="002C759D">
        <w:rPr>
          <w:bCs/>
        </w:rPr>
        <w:t>homelessness residential service</w:t>
      </w:r>
      <w:r w:rsidRPr="002C759D">
        <w:t>—the entity that receives government funding to provide the service;</w:t>
      </w:r>
    </w:p>
    <w:p w14:paraId="1F335ADE" w14:textId="77777777" w:rsidR="004E601D" w:rsidRPr="002C759D" w:rsidRDefault="004E601D" w:rsidP="004E601D">
      <w:pPr>
        <w:pStyle w:val="Heading2"/>
      </w:pPr>
      <w:r w:rsidRPr="002C759D">
        <w:t xml:space="preserve">for a </w:t>
      </w:r>
      <w:r w:rsidRPr="002C759D">
        <w:rPr>
          <w:bCs/>
        </w:rPr>
        <w:t>residential aged care facility</w:t>
      </w:r>
      <w:r w:rsidRPr="002C759D">
        <w:t>—the operator of the facility;</w:t>
      </w:r>
    </w:p>
    <w:p w14:paraId="1031AD93" w14:textId="77777777" w:rsidR="004E601D" w:rsidRPr="002C759D" w:rsidRDefault="004E601D" w:rsidP="004E601D">
      <w:pPr>
        <w:pStyle w:val="Heading2"/>
      </w:pPr>
      <w:r w:rsidRPr="002C759D">
        <w:t>for a disability residential service—the disability service provider that operates the service;</w:t>
      </w:r>
    </w:p>
    <w:p w14:paraId="5CDC9959" w14:textId="77777777" w:rsidR="004E601D" w:rsidRPr="002C759D" w:rsidRDefault="004E601D" w:rsidP="004E601D">
      <w:pPr>
        <w:pStyle w:val="Heading2"/>
      </w:pPr>
      <w:r w:rsidRPr="002C759D">
        <w:t xml:space="preserve">for an </w:t>
      </w:r>
      <w:r w:rsidRPr="002C759D">
        <w:rPr>
          <w:bCs/>
        </w:rPr>
        <w:t>eligible SDA enrolled dwelling</w:t>
      </w:r>
      <w:r w:rsidRPr="002C759D">
        <w:t>—the disability service provider</w:t>
      </w:r>
      <w:r w:rsidRPr="002C759D">
        <w:rPr>
          <w:bCs/>
        </w:rPr>
        <w:t xml:space="preserve"> </w:t>
      </w:r>
      <w:r w:rsidRPr="002C759D">
        <w:t>or the</w:t>
      </w:r>
      <w:r w:rsidRPr="002C759D">
        <w:rPr>
          <w:bCs/>
        </w:rPr>
        <w:t xml:space="preserve"> registered NDIS provider </w:t>
      </w:r>
      <w:r w:rsidRPr="002C759D">
        <w:t>that operates the service;</w:t>
      </w:r>
    </w:p>
    <w:p w14:paraId="15F3C6F9" w14:textId="77777777" w:rsidR="004E601D" w:rsidRPr="002C759D" w:rsidRDefault="004E601D" w:rsidP="004E601D">
      <w:pPr>
        <w:pStyle w:val="Heading2"/>
      </w:pPr>
      <w:r w:rsidRPr="002C759D">
        <w:lastRenderedPageBreak/>
        <w:t>for a short-term accommodation and assistance dwelling—the registered NDIS provider or the disability service provider that operates the service;</w:t>
      </w:r>
    </w:p>
    <w:p w14:paraId="4424F78D" w14:textId="77777777" w:rsidR="004E601D" w:rsidRPr="002C759D" w:rsidRDefault="004E601D" w:rsidP="004E601D">
      <w:pPr>
        <w:pStyle w:val="Heading2"/>
      </w:pPr>
      <w:r w:rsidRPr="002C759D">
        <w:t xml:space="preserve">for a </w:t>
      </w:r>
      <w:r w:rsidRPr="002C759D">
        <w:rPr>
          <w:bCs/>
        </w:rPr>
        <w:t>secure welfare service</w:t>
      </w:r>
      <w:r w:rsidRPr="002C759D">
        <w:t>—the Secretary to the Department of Families, Fairness and Housing;</w:t>
      </w:r>
    </w:p>
    <w:p w14:paraId="5939C5CC" w14:textId="77777777" w:rsidR="004E601D" w:rsidRPr="002C759D" w:rsidRDefault="004E601D" w:rsidP="004E601D">
      <w:pPr>
        <w:pStyle w:val="Heading2"/>
      </w:pPr>
      <w:r w:rsidRPr="002C759D">
        <w:t xml:space="preserve">for a </w:t>
      </w:r>
      <w:r w:rsidRPr="002C759D">
        <w:rPr>
          <w:bCs/>
        </w:rPr>
        <w:t>supported residential service</w:t>
      </w:r>
      <w:r w:rsidRPr="002C759D">
        <w:t xml:space="preserve">—the </w:t>
      </w:r>
      <w:r w:rsidRPr="002C759D">
        <w:rPr>
          <w:bCs/>
        </w:rPr>
        <w:t>proprietor</w:t>
      </w:r>
      <w:r w:rsidRPr="002C759D">
        <w:t xml:space="preserve"> of the supported residential service;</w:t>
      </w:r>
    </w:p>
    <w:p w14:paraId="1865FA54" w14:textId="77777777" w:rsidR="004E601D" w:rsidRPr="002C759D" w:rsidRDefault="004E601D" w:rsidP="004E601D">
      <w:pPr>
        <w:pStyle w:val="Heading2"/>
      </w:pPr>
      <w:r w:rsidRPr="002C759D">
        <w:t xml:space="preserve">for the Thomas </w:t>
      </w:r>
      <w:proofErr w:type="spellStart"/>
      <w:r w:rsidRPr="002C759D">
        <w:t>Embling</w:t>
      </w:r>
      <w:proofErr w:type="spellEnd"/>
      <w:r w:rsidRPr="002C759D">
        <w:t xml:space="preserve"> Hospital—the Victorian Institute of Forensic Mental Health;</w:t>
      </w:r>
    </w:p>
    <w:p w14:paraId="1B412C7A" w14:textId="77777777" w:rsidR="00050844" w:rsidRPr="002C759D" w:rsidRDefault="00050844" w:rsidP="004C1A85">
      <w:pPr>
        <w:ind w:left="709"/>
      </w:pPr>
      <w:r w:rsidRPr="002C759D">
        <w:rPr>
          <w:b/>
          <w:bCs/>
        </w:rPr>
        <w:t>operator of a hospital</w:t>
      </w:r>
      <w:r w:rsidRPr="002C759D">
        <w:t xml:space="preserve"> means a person who owns, controls or operates the hospital;</w:t>
      </w:r>
    </w:p>
    <w:p w14:paraId="2E54147F" w14:textId="77777777" w:rsidR="00050844" w:rsidRPr="002C759D" w:rsidRDefault="00050844" w:rsidP="004C1A85">
      <w:pPr>
        <w:ind w:left="709"/>
      </w:pPr>
      <w:r w:rsidRPr="002C759D">
        <w:rPr>
          <w:b/>
        </w:rPr>
        <w:t>parent, carer or guardian</w:t>
      </w:r>
      <w:r w:rsidRPr="002C759D">
        <w:t xml:space="preserve"> in relation to a patient aged under 18 means an adult in a significant primary caring role, including biological, adoptive, or foster parents, kinship carers, step-parents and legal guardians; </w:t>
      </w:r>
    </w:p>
    <w:p w14:paraId="6AA30D3F" w14:textId="77777777" w:rsidR="00050844" w:rsidRPr="002C759D" w:rsidRDefault="00050844" w:rsidP="004C1A85">
      <w:pPr>
        <w:ind w:left="709"/>
      </w:pPr>
      <w:r w:rsidRPr="002C759D">
        <w:rPr>
          <w:b/>
          <w:bCs/>
        </w:rPr>
        <w:t xml:space="preserve">patient </w:t>
      </w:r>
      <w:r w:rsidRPr="002C759D">
        <w:rPr>
          <w:bCs/>
        </w:rPr>
        <w:t>of a hospital</w:t>
      </w:r>
      <w:r w:rsidRPr="002C759D">
        <w:t xml:space="preserve"> means a person who requests or is being provided with health, medical or pharmaceutical services by the hospital;</w:t>
      </w:r>
    </w:p>
    <w:p w14:paraId="0C40242C" w14:textId="46534621" w:rsidR="000E2120" w:rsidRPr="002C759D" w:rsidRDefault="000E2120" w:rsidP="004C1A85">
      <w:pPr>
        <w:ind w:left="709"/>
      </w:pPr>
      <w:r w:rsidRPr="002C759D">
        <w:rPr>
          <w:b/>
        </w:rPr>
        <w:t>private hospital</w:t>
      </w:r>
      <w:r w:rsidRPr="002C759D">
        <w:t xml:space="preserve"> has the same meaning </w:t>
      </w:r>
      <w:r w:rsidR="007C0E96" w:rsidRPr="002C759D">
        <w:t xml:space="preserve">as </w:t>
      </w:r>
      <w:r w:rsidRPr="002C759D">
        <w:t>in the</w:t>
      </w:r>
      <w:r w:rsidRPr="002C759D">
        <w:rPr>
          <w:b/>
        </w:rPr>
        <w:t xml:space="preserve"> Health Services Act 1988</w:t>
      </w:r>
      <w:r w:rsidRPr="002C759D">
        <w:t>;</w:t>
      </w:r>
    </w:p>
    <w:p w14:paraId="13B8703F" w14:textId="77777777" w:rsidR="004E601D" w:rsidRPr="002C759D" w:rsidRDefault="004E601D" w:rsidP="004C1A85">
      <w:pPr>
        <w:ind w:left="709"/>
      </w:pPr>
      <w:r w:rsidRPr="002C759D">
        <w:rPr>
          <w:b/>
          <w:bCs/>
        </w:rPr>
        <w:t>proprietor of a supported residential service</w:t>
      </w:r>
      <w:r w:rsidRPr="002C759D">
        <w:t xml:space="preserve"> has the same meaning as in the </w:t>
      </w:r>
      <w:r w:rsidRPr="002C759D">
        <w:rPr>
          <w:b/>
          <w:bCs/>
        </w:rPr>
        <w:t>Supported Residential Services (Private Proprietors) Act 2010</w:t>
      </w:r>
      <w:r w:rsidRPr="002C759D">
        <w:t>;</w:t>
      </w:r>
    </w:p>
    <w:p w14:paraId="25B6E692" w14:textId="77777777" w:rsidR="004E601D" w:rsidRPr="002C759D" w:rsidRDefault="004E601D" w:rsidP="004C1A85">
      <w:pPr>
        <w:ind w:left="709"/>
      </w:pPr>
      <w:r w:rsidRPr="002C759D">
        <w:rPr>
          <w:b/>
        </w:rPr>
        <w:t>provides labour hire services</w:t>
      </w:r>
      <w:r w:rsidRPr="002C759D">
        <w:t xml:space="preserve"> has the same meaning as in the </w:t>
      </w:r>
      <w:r w:rsidRPr="002C759D">
        <w:rPr>
          <w:b/>
        </w:rPr>
        <w:t>Labour Hire Licensing Act 2018</w:t>
      </w:r>
      <w:r w:rsidRPr="002C759D">
        <w:t>;</w:t>
      </w:r>
    </w:p>
    <w:p w14:paraId="74B84607" w14:textId="77777777" w:rsidR="000E2120" w:rsidRPr="002C759D" w:rsidRDefault="000E2120" w:rsidP="004C1A85">
      <w:pPr>
        <w:ind w:left="709"/>
      </w:pPr>
      <w:r w:rsidRPr="002C759D">
        <w:rPr>
          <w:b/>
        </w:rPr>
        <w:t>public hospital</w:t>
      </w:r>
      <w:r w:rsidRPr="002C759D">
        <w:t xml:space="preserve"> has the same meaning given in the </w:t>
      </w:r>
      <w:r w:rsidRPr="002C759D">
        <w:rPr>
          <w:b/>
        </w:rPr>
        <w:t>Health Services Act 1988</w:t>
      </w:r>
      <w:r w:rsidRPr="002C759D">
        <w:t>;</w:t>
      </w:r>
    </w:p>
    <w:p w14:paraId="5C637653" w14:textId="6B54ACF8" w:rsidR="00992197" w:rsidRPr="002C759D" w:rsidRDefault="00992197" w:rsidP="004C1A85">
      <w:pPr>
        <w:ind w:left="709"/>
      </w:pPr>
      <w:r w:rsidRPr="002C759D">
        <w:rPr>
          <w:b/>
          <w:bCs/>
        </w:rPr>
        <w:t>Quarantine, Isolation and Testing Order</w:t>
      </w:r>
      <w:r w:rsidRPr="002C759D">
        <w:t xml:space="preserve"> means the </w:t>
      </w:r>
      <w:r w:rsidRPr="002C759D">
        <w:rPr>
          <w:b/>
        </w:rPr>
        <w:t xml:space="preserve">Pandemic </w:t>
      </w:r>
      <w:r w:rsidR="00EA0F3E" w:rsidRPr="002C759D">
        <w:rPr>
          <w:b/>
        </w:rPr>
        <w:t>(</w:t>
      </w:r>
      <w:r w:rsidRPr="002C759D">
        <w:rPr>
          <w:b/>
        </w:rPr>
        <w:t>Quarantine, Isolation and Testing</w:t>
      </w:r>
      <w:r w:rsidR="00EA0F3E" w:rsidRPr="002C759D">
        <w:rPr>
          <w:b/>
        </w:rPr>
        <w:t>)</w:t>
      </w:r>
      <w:r w:rsidRPr="002C759D">
        <w:rPr>
          <w:b/>
        </w:rPr>
        <w:t xml:space="preserve"> Order 202</w:t>
      </w:r>
      <w:r w:rsidR="00EC50F6" w:rsidRPr="002C759D">
        <w:rPr>
          <w:b/>
        </w:rPr>
        <w:t>2</w:t>
      </w:r>
      <w:r w:rsidRPr="002C759D">
        <w:rPr>
          <w:b/>
        </w:rPr>
        <w:t xml:space="preserve"> </w:t>
      </w:r>
      <w:r w:rsidR="00000285" w:rsidRPr="002C759D">
        <w:rPr>
          <w:b/>
        </w:rPr>
        <w:t xml:space="preserve">(No. </w:t>
      </w:r>
      <w:r w:rsidR="00AE3518" w:rsidRPr="002C759D">
        <w:rPr>
          <w:b/>
        </w:rPr>
        <w:t>5</w:t>
      </w:r>
      <w:r w:rsidR="00000285" w:rsidRPr="002C759D">
        <w:rPr>
          <w:b/>
        </w:rPr>
        <w:t xml:space="preserve">) </w:t>
      </w:r>
      <w:r w:rsidRPr="002C759D">
        <w:t>as amended or replaced from time to time;</w:t>
      </w:r>
    </w:p>
    <w:p w14:paraId="6EBF2AB0" w14:textId="77777777" w:rsidR="004E601D" w:rsidRPr="002C759D" w:rsidRDefault="004E601D" w:rsidP="004C1A85">
      <w:pPr>
        <w:ind w:left="709"/>
      </w:pPr>
      <w:r w:rsidRPr="002C759D">
        <w:rPr>
          <w:b/>
        </w:rPr>
        <w:t>registered NDIS provider</w:t>
      </w:r>
      <w:r w:rsidRPr="002C759D">
        <w:t xml:space="preserve"> has the same meaning as in the </w:t>
      </w:r>
      <w:r w:rsidRPr="002C759D">
        <w:rPr>
          <w:bCs/>
        </w:rPr>
        <w:t>National Disability Insurance Scheme Act 2013</w:t>
      </w:r>
      <w:r w:rsidRPr="002C759D">
        <w:t xml:space="preserve"> of the Commonwealth;</w:t>
      </w:r>
    </w:p>
    <w:p w14:paraId="36D5884A" w14:textId="77777777" w:rsidR="004E601D" w:rsidRPr="002C759D" w:rsidRDefault="004E601D" w:rsidP="004C1A85">
      <w:pPr>
        <w:ind w:left="709"/>
      </w:pPr>
      <w:r w:rsidRPr="002C759D">
        <w:rPr>
          <w:b/>
        </w:rPr>
        <w:t>resident</w:t>
      </w:r>
      <w:r w:rsidRPr="002C759D">
        <w:t xml:space="preserve"> of a care facility</w:t>
      </w:r>
      <w:r w:rsidRPr="002C759D">
        <w:rPr>
          <w:b/>
        </w:rPr>
        <w:t xml:space="preserve"> </w:t>
      </w:r>
      <w:r w:rsidRPr="002C759D">
        <w:t>includes a patient of the care facility;</w:t>
      </w:r>
    </w:p>
    <w:p w14:paraId="38DA5D85" w14:textId="77777777" w:rsidR="004E601D" w:rsidRPr="002C759D" w:rsidRDefault="004E601D" w:rsidP="004C1A85">
      <w:pPr>
        <w:ind w:left="709"/>
      </w:pPr>
      <w:r w:rsidRPr="002C759D">
        <w:rPr>
          <w:b/>
        </w:rPr>
        <w:t>residential aged care facility</w:t>
      </w:r>
      <w:r w:rsidRPr="002C759D">
        <w:t xml:space="preserve"> means premises at which accommodation and personal care or nursing care or both are provided to a person in respect of whom a residential care subsidy or a flexible care subsidy is payable under the </w:t>
      </w:r>
      <w:r w:rsidRPr="002C759D">
        <w:rPr>
          <w:bCs/>
        </w:rPr>
        <w:t>Aged Care Act 1997</w:t>
      </w:r>
      <w:r w:rsidRPr="002C759D">
        <w:rPr>
          <w:b/>
        </w:rPr>
        <w:t xml:space="preserve"> </w:t>
      </w:r>
      <w:r w:rsidRPr="002C759D">
        <w:t>of the Commonwealth;</w:t>
      </w:r>
    </w:p>
    <w:p w14:paraId="2C427A9B" w14:textId="41C54A2B" w:rsidR="004E601D" w:rsidRPr="002C759D" w:rsidRDefault="004E601D" w:rsidP="004C1A85">
      <w:pPr>
        <w:ind w:left="709"/>
      </w:pPr>
      <w:r w:rsidRPr="002C759D">
        <w:rPr>
          <w:b/>
        </w:rPr>
        <w:t>residential care subsidy</w:t>
      </w:r>
      <w:r w:rsidRPr="002C759D">
        <w:t xml:space="preserve"> has the same meaning as in the </w:t>
      </w:r>
      <w:r w:rsidRPr="002C759D">
        <w:rPr>
          <w:bCs/>
        </w:rPr>
        <w:t>Aged Care Act 1997</w:t>
      </w:r>
      <w:r w:rsidRPr="002C759D">
        <w:t xml:space="preserve"> of the Commonwealth;</w:t>
      </w:r>
    </w:p>
    <w:p w14:paraId="48BB28AA" w14:textId="2A88F804" w:rsidR="00EF0518" w:rsidRPr="002C759D" w:rsidRDefault="00EF0518" w:rsidP="004C1A85">
      <w:pPr>
        <w:ind w:left="720"/>
        <w:rPr>
          <w:bCs/>
        </w:rPr>
      </w:pPr>
      <w:r w:rsidRPr="002C759D">
        <w:rPr>
          <w:rFonts w:eastAsia="MS Gothic" w:cs="Times New Roman"/>
          <w:b/>
          <w:szCs w:val="24"/>
        </w:rPr>
        <w:t xml:space="preserve">Revoked Visitors to Hospitals and Care Facilities Order </w:t>
      </w:r>
      <w:r w:rsidRPr="002C759D">
        <w:rPr>
          <w:rFonts w:eastAsia="MS Gothic" w:cs="Times New Roman"/>
          <w:bCs/>
          <w:szCs w:val="24"/>
        </w:rPr>
        <w:t>means the</w:t>
      </w:r>
      <w:r w:rsidR="006C6407" w:rsidRPr="002C759D">
        <w:rPr>
          <w:b/>
          <w:bCs/>
          <w:color w:val="000000" w:themeColor="text1"/>
        </w:rPr>
        <w:t xml:space="preserve"> Care Facilities Directions (No 50)</w:t>
      </w:r>
      <w:r w:rsidR="006C6407" w:rsidRPr="002C759D">
        <w:rPr>
          <w:color w:val="000000" w:themeColor="text1"/>
        </w:rPr>
        <w:t>, the</w:t>
      </w:r>
      <w:r w:rsidR="006C6407" w:rsidRPr="002C759D">
        <w:rPr>
          <w:b/>
        </w:rPr>
        <w:t xml:space="preserve"> </w:t>
      </w:r>
      <w:r w:rsidR="006C6407" w:rsidRPr="002C759D">
        <w:rPr>
          <w:b/>
          <w:bCs/>
          <w:color w:val="000000" w:themeColor="text1"/>
        </w:rPr>
        <w:t>Hospital Visitor Directions (No 40)</w:t>
      </w:r>
      <w:r w:rsidR="006C6407" w:rsidRPr="002C759D">
        <w:t xml:space="preserve"> or the</w:t>
      </w:r>
      <w:r w:rsidRPr="002C759D">
        <w:rPr>
          <w:rFonts w:eastAsia="MS Gothic" w:cs="Times New Roman"/>
          <w:bCs/>
          <w:szCs w:val="24"/>
        </w:rPr>
        <w:t xml:space="preserve"> </w:t>
      </w:r>
      <w:r w:rsidRPr="002C759D">
        <w:rPr>
          <w:rFonts w:eastAsia="MS Gothic" w:cs="Times New Roman"/>
          <w:b/>
          <w:szCs w:val="24"/>
        </w:rPr>
        <w:t xml:space="preserve">Pandemic </w:t>
      </w:r>
      <w:r w:rsidRPr="002C759D">
        <w:rPr>
          <w:rFonts w:eastAsia="MS Gothic" w:cs="Times New Roman"/>
          <w:b/>
          <w:szCs w:val="24"/>
        </w:rPr>
        <w:lastRenderedPageBreak/>
        <w:t xml:space="preserve">(Visitors to Hospitals and Care Facilities) Order 2021 (No. </w:t>
      </w:r>
      <w:r w:rsidR="008E4B3C" w:rsidRPr="002C759D">
        <w:rPr>
          <w:rFonts w:eastAsia="MS Gothic" w:cs="Times New Roman"/>
          <w:b/>
          <w:szCs w:val="24"/>
        </w:rPr>
        <w:t>2</w:t>
      </w:r>
      <w:r w:rsidRPr="002C759D">
        <w:rPr>
          <w:rFonts w:eastAsia="MS Gothic" w:cs="Times New Roman"/>
          <w:b/>
          <w:szCs w:val="24"/>
        </w:rPr>
        <w:t>)</w:t>
      </w:r>
      <w:r w:rsidR="006C6407" w:rsidRPr="002C759D">
        <w:rPr>
          <w:rFonts w:eastAsia="MS Gothic" w:cs="Times New Roman"/>
          <w:bCs/>
          <w:szCs w:val="24"/>
        </w:rPr>
        <w:t>, or their predecessors</w:t>
      </w:r>
      <w:r w:rsidRPr="002C759D">
        <w:rPr>
          <w:rFonts w:eastAsia="MS Gothic" w:cs="Times New Roman"/>
          <w:bCs/>
          <w:szCs w:val="24"/>
        </w:rPr>
        <w:t>;</w:t>
      </w:r>
    </w:p>
    <w:p w14:paraId="40C31BD5" w14:textId="16EB1185" w:rsidR="00CC6250" w:rsidRPr="002C759D" w:rsidRDefault="00CC6250" w:rsidP="004C1A85">
      <w:r w:rsidRPr="002C759D">
        <w:tab/>
      </w:r>
      <w:r w:rsidRPr="002C759D">
        <w:rPr>
          <w:b/>
          <w:bCs/>
        </w:rPr>
        <w:t>SDA enrolled dwelling</w:t>
      </w:r>
      <w:r w:rsidRPr="002C759D">
        <w:t xml:space="preserve"> has the same meaning as in the </w:t>
      </w:r>
      <w:r w:rsidRPr="002C759D">
        <w:rPr>
          <w:b/>
          <w:bCs/>
        </w:rPr>
        <w:t>Disability Act 2006</w:t>
      </w:r>
      <w:r w:rsidRPr="002C759D">
        <w:t>;</w:t>
      </w:r>
    </w:p>
    <w:p w14:paraId="180F9D70" w14:textId="77777777" w:rsidR="00CC6250" w:rsidRPr="002C759D" w:rsidRDefault="00CC6250" w:rsidP="004C1A85">
      <w:r w:rsidRPr="002C759D">
        <w:tab/>
      </w:r>
      <w:r w:rsidRPr="002C759D">
        <w:rPr>
          <w:b/>
          <w:bCs/>
        </w:rPr>
        <w:t>SDA provider</w:t>
      </w:r>
      <w:r w:rsidRPr="002C759D">
        <w:t xml:space="preserve"> has the same meaning as in the </w:t>
      </w:r>
      <w:r w:rsidRPr="002C759D">
        <w:rPr>
          <w:b/>
          <w:bCs/>
        </w:rPr>
        <w:t>Disability Act 2006</w:t>
      </w:r>
      <w:r w:rsidRPr="002C759D">
        <w:t>;</w:t>
      </w:r>
    </w:p>
    <w:p w14:paraId="2A178A1C" w14:textId="77777777" w:rsidR="00CC6250" w:rsidRPr="002C759D" w:rsidRDefault="00CC6250" w:rsidP="004C1A85">
      <w:pPr>
        <w:ind w:left="709"/>
      </w:pPr>
      <w:r w:rsidRPr="002C759D">
        <w:rPr>
          <w:b/>
          <w:bCs/>
        </w:rPr>
        <w:t>secure welfare service</w:t>
      </w:r>
      <w:r w:rsidRPr="002C759D">
        <w:t xml:space="preserve"> has the same meaning as in the </w:t>
      </w:r>
      <w:r w:rsidRPr="002C759D">
        <w:rPr>
          <w:b/>
          <w:bCs/>
        </w:rPr>
        <w:t>Children, Youth and Families Act 2005</w:t>
      </w:r>
      <w:r w:rsidRPr="002C759D">
        <w:t>;</w:t>
      </w:r>
    </w:p>
    <w:p w14:paraId="641A2564" w14:textId="27543606" w:rsidR="00CC6250" w:rsidRPr="002C759D" w:rsidRDefault="00CC6250" w:rsidP="004C1A85">
      <w:pPr>
        <w:ind w:left="709"/>
      </w:pPr>
      <w:r w:rsidRPr="002C759D">
        <w:rPr>
          <w:b/>
          <w:bCs/>
        </w:rPr>
        <w:t>short-term accommodation and assistance dwelling</w:t>
      </w:r>
      <w:r w:rsidRPr="002C759D">
        <w:t xml:space="preserve"> has the same meaning </w:t>
      </w:r>
      <w:r w:rsidR="00BA444E" w:rsidRPr="002C759D">
        <w:t xml:space="preserve">as </w:t>
      </w:r>
      <w:r w:rsidRPr="002C759D">
        <w:t xml:space="preserve">in the </w:t>
      </w:r>
      <w:r w:rsidRPr="002C759D">
        <w:rPr>
          <w:b/>
          <w:bCs/>
        </w:rPr>
        <w:t>Disability Act 2006</w:t>
      </w:r>
      <w:r w:rsidRPr="002C759D">
        <w:t>;</w:t>
      </w:r>
    </w:p>
    <w:p w14:paraId="5A1969A2" w14:textId="77777777" w:rsidR="00CC6250" w:rsidRPr="002C759D" w:rsidRDefault="00CC6250" w:rsidP="004C1A85">
      <w:pPr>
        <w:ind w:left="709"/>
      </w:pPr>
      <w:r w:rsidRPr="002C759D">
        <w:rPr>
          <w:b/>
          <w:bCs/>
        </w:rPr>
        <w:t>supported residential service</w:t>
      </w:r>
      <w:r w:rsidRPr="002C759D">
        <w:t xml:space="preserve"> has the same meaning as in the </w:t>
      </w:r>
      <w:r w:rsidRPr="002C759D">
        <w:rPr>
          <w:b/>
          <w:bCs/>
        </w:rPr>
        <w:t>Supported Residential Services (Private Proprietors) Act 2010</w:t>
      </w:r>
      <w:r w:rsidRPr="002C759D">
        <w:t>;</w:t>
      </w:r>
    </w:p>
    <w:p w14:paraId="1BF652CE" w14:textId="77777777" w:rsidR="00050844" w:rsidRPr="002C759D" w:rsidRDefault="00050844" w:rsidP="004C1A85">
      <w:pPr>
        <w:ind w:left="709"/>
      </w:pPr>
      <w:r w:rsidRPr="002C759D">
        <w:rPr>
          <w:b/>
        </w:rPr>
        <w:t>Surveillance Testing Industry List and Requirements</w:t>
      </w:r>
      <w:r w:rsidRPr="002C759D">
        <w:t xml:space="preserve"> has the same meaning as in the </w:t>
      </w:r>
      <w:r w:rsidR="0070694D" w:rsidRPr="002C759D">
        <w:rPr>
          <w:b/>
          <w:bCs/>
        </w:rPr>
        <w:t>Additional Industry Obligations</w:t>
      </w:r>
      <w:r w:rsidRPr="002C759D">
        <w:rPr>
          <w:b/>
          <w:bCs/>
        </w:rPr>
        <w:t xml:space="preserve"> Order</w:t>
      </w:r>
      <w:r w:rsidRPr="002C759D">
        <w:t>;</w:t>
      </w:r>
    </w:p>
    <w:p w14:paraId="53D37257" w14:textId="77777777" w:rsidR="00CC6250" w:rsidRPr="002C759D" w:rsidRDefault="00CC6250" w:rsidP="004C1A85">
      <w:pPr>
        <w:ind w:left="709"/>
        <w:rPr>
          <w:b/>
        </w:rPr>
      </w:pPr>
      <w:r w:rsidRPr="002C759D">
        <w:rPr>
          <w:b/>
        </w:rPr>
        <w:t xml:space="preserve">Thomas </w:t>
      </w:r>
      <w:proofErr w:type="spellStart"/>
      <w:r w:rsidRPr="002C759D">
        <w:rPr>
          <w:b/>
        </w:rPr>
        <w:t>Embling</w:t>
      </w:r>
      <w:proofErr w:type="spellEnd"/>
      <w:r w:rsidRPr="002C759D">
        <w:rPr>
          <w:b/>
        </w:rPr>
        <w:t xml:space="preserve"> Hospital </w:t>
      </w:r>
      <w:r w:rsidRPr="002C759D">
        <w:t>means the hospital of that name operated by the Victorian Institute of Forensic Mental Health</w:t>
      </w:r>
      <w:r w:rsidRPr="002C759D">
        <w:rPr>
          <w:b/>
        </w:rPr>
        <w:t>;</w:t>
      </w:r>
    </w:p>
    <w:p w14:paraId="71D654B6" w14:textId="7AEA65A4" w:rsidR="00CC6250" w:rsidRPr="002C759D" w:rsidRDefault="00CC6250" w:rsidP="004C1A85">
      <w:r w:rsidRPr="002C759D">
        <w:tab/>
      </w:r>
      <w:r w:rsidRPr="002C759D">
        <w:rPr>
          <w:b/>
          <w:bCs/>
        </w:rPr>
        <w:t>treatment plan</w:t>
      </w:r>
      <w:r w:rsidRPr="002C759D">
        <w:t xml:space="preserve"> has the same meaning as in the </w:t>
      </w:r>
      <w:r w:rsidRPr="002C759D">
        <w:rPr>
          <w:b/>
          <w:bCs/>
        </w:rPr>
        <w:t>Disability Act 2006</w:t>
      </w:r>
      <w:r w:rsidRPr="002C759D">
        <w:t>;</w:t>
      </w:r>
    </w:p>
    <w:p w14:paraId="467CB38B" w14:textId="1EB99E36" w:rsidR="00EA0F3E" w:rsidRPr="002C759D" w:rsidRDefault="00EA0F3E" w:rsidP="004C1A85">
      <w:pPr>
        <w:ind w:left="720"/>
      </w:pPr>
      <w:r w:rsidRPr="002C759D">
        <w:rPr>
          <w:b/>
          <w:bCs/>
        </w:rPr>
        <w:t>Victorian Border Crossing Order</w:t>
      </w:r>
      <w:r w:rsidRPr="002C759D">
        <w:t xml:space="preserve"> means the </w:t>
      </w:r>
      <w:r w:rsidRPr="002C759D">
        <w:rPr>
          <w:b/>
          <w:bCs/>
        </w:rPr>
        <w:t>Pandemic (Victorian Border Crossing</w:t>
      </w:r>
      <w:r w:rsidR="00812CD9" w:rsidRPr="002C759D">
        <w:rPr>
          <w:b/>
          <w:bCs/>
        </w:rPr>
        <w:t>)</w:t>
      </w:r>
      <w:r w:rsidRPr="002C759D">
        <w:rPr>
          <w:b/>
          <w:bCs/>
        </w:rPr>
        <w:t xml:space="preserve"> Order 202</w:t>
      </w:r>
      <w:r w:rsidR="00EC50F6" w:rsidRPr="002C759D">
        <w:rPr>
          <w:b/>
          <w:bCs/>
        </w:rPr>
        <w:t>2</w:t>
      </w:r>
      <w:r w:rsidRPr="002C759D">
        <w:rPr>
          <w:b/>
          <w:bCs/>
        </w:rPr>
        <w:t xml:space="preserve"> (No</w:t>
      </w:r>
      <w:r w:rsidR="00EC50F6" w:rsidRPr="002C759D">
        <w:rPr>
          <w:b/>
          <w:bCs/>
        </w:rPr>
        <w:t>.</w:t>
      </w:r>
      <w:r w:rsidRPr="002C759D">
        <w:rPr>
          <w:b/>
          <w:bCs/>
        </w:rPr>
        <w:t xml:space="preserve"> </w:t>
      </w:r>
      <w:r w:rsidR="00AE3518" w:rsidRPr="002C759D">
        <w:rPr>
          <w:b/>
          <w:bCs/>
        </w:rPr>
        <w:t>5</w:t>
      </w:r>
      <w:r w:rsidRPr="002C759D">
        <w:rPr>
          <w:b/>
          <w:bCs/>
        </w:rPr>
        <w:t>)</w:t>
      </w:r>
      <w:r w:rsidRPr="002C759D">
        <w:t xml:space="preserve"> as amended or replaced from time to time;</w:t>
      </w:r>
    </w:p>
    <w:p w14:paraId="3900A4DA" w14:textId="32A0A64C" w:rsidR="00CC6250" w:rsidRPr="002C759D" w:rsidRDefault="00CC6250" w:rsidP="004C1A85">
      <w:pPr>
        <w:ind w:left="720"/>
      </w:pPr>
      <w:r w:rsidRPr="002C759D">
        <w:rPr>
          <w:b/>
          <w:bCs/>
        </w:rPr>
        <w:t>Workplace Order</w:t>
      </w:r>
      <w:r w:rsidRPr="002C759D">
        <w:t xml:space="preserve"> means the</w:t>
      </w:r>
      <w:r w:rsidRPr="002C759D">
        <w:rPr>
          <w:b/>
          <w:bCs/>
        </w:rPr>
        <w:t xml:space="preserve"> Pandemic (Workplace) Order 202</w:t>
      </w:r>
      <w:r w:rsidR="00EC50F6" w:rsidRPr="002C759D">
        <w:rPr>
          <w:b/>
          <w:bCs/>
        </w:rPr>
        <w:t>2</w:t>
      </w:r>
      <w:r w:rsidRPr="002C759D">
        <w:rPr>
          <w:b/>
          <w:bCs/>
        </w:rPr>
        <w:t xml:space="preserve"> (No. </w:t>
      </w:r>
      <w:r w:rsidR="00AE3518" w:rsidRPr="002C759D">
        <w:rPr>
          <w:b/>
          <w:bCs/>
        </w:rPr>
        <w:t>5</w:t>
      </w:r>
      <w:r w:rsidRPr="002C759D">
        <w:rPr>
          <w:b/>
          <w:bCs/>
        </w:rPr>
        <w:t>)</w:t>
      </w:r>
      <w:r w:rsidRPr="002C759D">
        <w:t xml:space="preserve"> as amended or replaced from time to time.</w:t>
      </w:r>
    </w:p>
    <w:p w14:paraId="68C1125D" w14:textId="2D8CD215" w:rsidR="00050844" w:rsidRPr="002C759D" w:rsidRDefault="00050844" w:rsidP="009E740B">
      <w:pPr>
        <w:pStyle w:val="Indent125"/>
      </w:pPr>
    </w:p>
    <w:p w14:paraId="0E6444AD" w14:textId="0CCFDA96" w:rsidR="00180C0C" w:rsidRPr="002C759D" w:rsidRDefault="00180C0C" w:rsidP="009E740B">
      <w:pPr>
        <w:pStyle w:val="Indent125"/>
      </w:pPr>
    </w:p>
    <w:p w14:paraId="1D0173AD" w14:textId="77777777" w:rsidR="00180C0C" w:rsidRPr="002C759D" w:rsidRDefault="00180C0C" w:rsidP="009E740B">
      <w:pPr>
        <w:pStyle w:val="Indent125"/>
      </w:pPr>
    </w:p>
    <w:bookmarkEnd w:id="0"/>
    <w:bookmarkEnd w:id="1"/>
    <w:p w14:paraId="51EA6B73" w14:textId="77777777" w:rsidR="00FC0CCB" w:rsidRPr="002C759D" w:rsidRDefault="00FC0CCB" w:rsidP="00FC0CCB">
      <w:pPr>
        <w:pStyle w:val="Indent0"/>
        <w:rPr>
          <w:b/>
        </w:rPr>
      </w:pPr>
      <w:r w:rsidRPr="002C759D">
        <w:rPr>
          <w:b/>
        </w:rPr>
        <w:t>Martin Foley MP, Minister for Health</w:t>
      </w:r>
    </w:p>
    <w:p w14:paraId="2664DEBB" w14:textId="590D74EC" w:rsidR="004358E3" w:rsidRPr="00F97D80" w:rsidRDefault="00EC50F6" w:rsidP="009F0991">
      <w:pPr>
        <w:pStyle w:val="Indent0"/>
      </w:pPr>
      <w:r w:rsidRPr="002C759D">
        <w:t>1</w:t>
      </w:r>
      <w:r w:rsidR="00AE3518" w:rsidRPr="002C759D">
        <w:t>8 February</w:t>
      </w:r>
      <w:r w:rsidR="00881567" w:rsidRPr="002C759D">
        <w:t xml:space="preserve"> </w:t>
      </w:r>
      <w:r w:rsidR="00FC0CCB" w:rsidRPr="002C759D">
        <w:t>202</w:t>
      </w:r>
      <w:r w:rsidRPr="002C759D">
        <w:t>2</w:t>
      </w:r>
    </w:p>
    <w:sectPr w:rsidR="004358E3" w:rsidRPr="00F97D80" w:rsidSect="00A032A7">
      <w:footerReference w:type="default" r:id="rId19"/>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CE2C" w14:textId="77777777" w:rsidR="0043371B" w:rsidRDefault="0043371B">
      <w:pPr>
        <w:spacing w:after="0" w:line="240" w:lineRule="auto"/>
      </w:pPr>
      <w:r>
        <w:separator/>
      </w:r>
    </w:p>
  </w:endnote>
  <w:endnote w:type="continuationSeparator" w:id="0">
    <w:p w14:paraId="184169FF" w14:textId="77777777" w:rsidR="0043371B" w:rsidRDefault="0043371B">
      <w:pPr>
        <w:spacing w:after="0" w:line="240" w:lineRule="auto"/>
      </w:pPr>
      <w:r>
        <w:continuationSeparator/>
      </w:r>
    </w:p>
  </w:endnote>
  <w:endnote w:type="continuationNotice" w:id="1">
    <w:p w14:paraId="3B9675E4" w14:textId="77777777" w:rsidR="0043371B" w:rsidRDefault="00433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5B7EEE30" w:rsidR="001968DA" w:rsidRDefault="001968DA" w:rsidP="00A032A7">
    <w:pPr>
      <w:pStyle w:val="Footer"/>
      <w:spacing w:before="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1968DA" w:rsidRDefault="001968DA">
    <w:pPr>
      <w:rPr>
        <w:color w:val="191919"/>
        <w:sz w:val="13"/>
      </w:rPr>
    </w:pPr>
  </w:p>
  <w:p w14:paraId="6331E863" w14:textId="2C362E16" w:rsidR="001968DA" w:rsidRDefault="001968DA" w:rsidP="00107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7035CF0A" w:rsidR="001968DA" w:rsidRDefault="001968DA"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FD7EFD">
      <w:rPr>
        <w:rFonts w:ascii="Times New Roman" w:hAnsi="Times New Roman" w:cs="Times New Roman"/>
        <w:b/>
        <w:bCs/>
        <w:sz w:val="20"/>
      </w:rPr>
      <w:t>Pandemic (Visitors to Hospitals and Care Facilities) Order 2022 (No. 2)</w:t>
    </w:r>
    <w:r w:rsidRPr="006520B2">
      <w:rPr>
        <w:rFonts w:ascii="Times New Roman" w:hAnsi="Times New Roman" w:cs="Times New Roman"/>
        <w:sz w:val="20"/>
      </w:rPr>
      <w:tab/>
    </w:r>
    <w:r w:rsidRPr="006520B2">
      <w:rPr>
        <w:rFonts w:ascii="Times New Roman" w:hAnsi="Times New Roman" w:cs="Times New Roman"/>
        <w:b/>
        <w:sz w:val="20"/>
        <w:shd w:val="clear" w:color="auto" w:fill="E6E6E6"/>
      </w:rPr>
      <w:fldChar w:fldCharType="begin"/>
    </w:r>
    <w:r w:rsidRPr="006520B2">
      <w:rPr>
        <w:rFonts w:ascii="Times New Roman" w:hAnsi="Times New Roman" w:cs="Times New Roman"/>
        <w:b/>
        <w:bCs/>
        <w:sz w:val="20"/>
      </w:rPr>
      <w:instrText xml:space="preserve"> PAGE </w:instrText>
    </w:r>
    <w:r w:rsidRPr="006520B2">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3</w:t>
    </w:r>
    <w:r w:rsidRPr="006520B2">
      <w:rPr>
        <w:rFonts w:ascii="Times New Roman" w:hAnsi="Times New Roman" w:cs="Times New Roman"/>
        <w:b/>
        <w:sz w:val="20"/>
        <w:shd w:val="clear" w:color="auto" w:fill="E6E6E6"/>
      </w:rPr>
      <w:fldChar w:fldCharType="end"/>
    </w:r>
    <w:r w:rsidRPr="006520B2">
      <w:rPr>
        <w:rFonts w:ascii="Times New Roman" w:hAnsi="Times New Roman" w:cs="Times New Roman"/>
        <w:sz w:val="20"/>
      </w:rPr>
      <w:t xml:space="preserve"> of </w:t>
    </w:r>
    <w:r w:rsidRPr="006520B2">
      <w:rPr>
        <w:rFonts w:ascii="Times New Roman" w:hAnsi="Times New Roman" w:cs="Times New Roman"/>
        <w:b/>
        <w:sz w:val="20"/>
        <w:shd w:val="clear" w:color="auto" w:fill="E6E6E6"/>
      </w:rPr>
      <w:fldChar w:fldCharType="begin"/>
    </w:r>
    <w:r w:rsidRPr="006520B2">
      <w:rPr>
        <w:rFonts w:ascii="Times New Roman" w:hAnsi="Times New Roman" w:cs="Times New Roman"/>
        <w:b/>
        <w:bCs/>
        <w:sz w:val="20"/>
      </w:rPr>
      <w:instrText xml:space="preserve"> NUMPAGES  </w:instrText>
    </w:r>
    <w:r w:rsidRPr="006520B2">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25</w:t>
    </w:r>
    <w:r w:rsidRPr="006520B2">
      <w:rPr>
        <w:rFonts w:ascii="Times New Roman" w:hAnsi="Times New Roman" w:cs="Times New Roman"/>
        <w:b/>
        <w:sz w:val="20"/>
        <w:shd w:val="clear" w:color="auto" w:fill="E6E6E6"/>
      </w:rPr>
      <w:fldChar w:fldCharType="end"/>
    </w:r>
  </w:p>
  <w:p w14:paraId="5B5497A3" w14:textId="29B02E20" w:rsidR="001968DA" w:rsidRPr="006520B2" w:rsidRDefault="001968DA"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00ECC1D6" w:rsidR="001968DA" w:rsidRDefault="001968DA" w:rsidP="0010758D">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497E21">
      <w:rPr>
        <w:rFonts w:ascii="Times New Roman" w:hAnsi="Times New Roman" w:cs="Times New Roman"/>
        <w:b/>
        <w:noProof/>
        <w:sz w:val="20"/>
        <w:szCs w:val="18"/>
        <w:lang w:val="en-AU"/>
      </w:rPr>
      <w:t xml:space="preserve">Pandemic (Visitors to Hospitals and Care Facilities) </w:t>
    </w:r>
    <w:r w:rsidRPr="00933C4D">
      <w:rPr>
        <w:rFonts w:ascii="Times New Roman" w:hAnsi="Times New Roman" w:cs="Times New Roman"/>
        <w:b/>
        <w:noProof/>
        <w:sz w:val="20"/>
        <w:szCs w:val="18"/>
        <w:lang w:val="en-AU"/>
      </w:rPr>
      <w:t>Order 202</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 xml:space="preserve"> (No. </w:t>
    </w:r>
    <w:r>
      <w:rPr>
        <w:rFonts w:ascii="Times New Roman" w:hAnsi="Times New Roman" w:cs="Times New Roman"/>
        <w:b/>
        <w:noProof/>
        <w:sz w:val="20"/>
        <w:szCs w:val="18"/>
        <w:lang w:val="en-AU"/>
      </w:rPr>
      <w:t>3</w:t>
    </w:r>
    <w:r w:rsidRPr="00933C4D">
      <w:rPr>
        <w:rFonts w:ascii="Times New Roman" w:hAnsi="Times New Roman" w:cs="Times New Roman"/>
        <w:b/>
        <w:noProof/>
        <w:sz w:val="20"/>
        <w:szCs w:val="18"/>
        <w:lang w:val="en-AU"/>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25</w:t>
    </w:r>
    <w:r w:rsidRPr="004E2B9A">
      <w:rPr>
        <w:rFonts w:ascii="Times New Roman" w:hAnsi="Times New Roman" w:cs="Times New Roman"/>
        <w:b/>
        <w:sz w:val="20"/>
        <w:shd w:val="clear" w:color="auto" w:fill="E6E6E6"/>
      </w:rPr>
      <w:fldChar w:fldCharType="end"/>
    </w:r>
  </w:p>
  <w:p w14:paraId="4AFD7593" w14:textId="66E64D73" w:rsidR="001968DA" w:rsidRPr="0010758D" w:rsidRDefault="001968DA" w:rsidP="0010758D">
    <w:pPr>
      <w:pStyle w:val="Footer"/>
      <w:shd w:val="clear" w:color="auto" w:fill="FFFFFF" w:themeFill="background1"/>
      <w:tabs>
        <w:tab w:val="clear" w:pos="9071"/>
        <w:tab w:val="center" w:pos="13467"/>
      </w:tabs>
      <w:rPr>
        <w:rFonts w:ascii="Times New Roman" w:hAnsi="Times New Roman"/>
        <w:b/>
        <w:sz w:val="20"/>
        <w:shd w:val="clear" w:color="auto" w:fill="E6E6E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72073ACF" w:rsidR="001968DA" w:rsidRDefault="001968DA"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497E21">
      <w:rPr>
        <w:rFonts w:ascii="Times New Roman" w:hAnsi="Times New Roman" w:cs="Times New Roman"/>
        <w:b/>
        <w:noProof/>
        <w:sz w:val="20"/>
        <w:szCs w:val="18"/>
        <w:lang w:val="en-AU"/>
      </w:rPr>
      <w:t xml:space="preserve">Pandemic (Visitors to Hospitals and Care Facilities) Order </w:t>
    </w:r>
    <w:r w:rsidRPr="00933C4D">
      <w:rPr>
        <w:rFonts w:ascii="Times New Roman" w:hAnsi="Times New Roman" w:cs="Times New Roman"/>
        <w:b/>
        <w:noProof/>
        <w:sz w:val="20"/>
        <w:szCs w:val="18"/>
        <w:lang w:val="en-AU"/>
      </w:rPr>
      <w:t>202</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 xml:space="preserve"> (No. </w:t>
    </w:r>
    <w:r>
      <w:rPr>
        <w:rFonts w:ascii="Times New Roman" w:hAnsi="Times New Roman" w:cs="Times New Roman"/>
        <w:b/>
        <w:noProof/>
        <w:sz w:val="20"/>
        <w:szCs w:val="18"/>
        <w:lang w:val="en-AU"/>
      </w:rPr>
      <w:t>3</w:t>
    </w:r>
    <w:r w:rsidRPr="00933C4D">
      <w:rPr>
        <w:rFonts w:ascii="Times New Roman" w:hAnsi="Times New Roman" w:cs="Times New Roman"/>
        <w:b/>
        <w:noProof/>
        <w:sz w:val="20"/>
        <w:szCs w:val="18"/>
        <w:lang w:val="en-AU"/>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11</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25</w:t>
    </w:r>
    <w:r w:rsidRPr="004E2B9A">
      <w:rPr>
        <w:rFonts w:ascii="Times New Roman" w:hAnsi="Times New Roman" w:cs="Times New Roman"/>
        <w:b/>
        <w:sz w:val="20"/>
        <w:shd w:val="clear" w:color="auto" w:fill="E6E6E6"/>
      </w:rPr>
      <w:fldChar w:fldCharType="end"/>
    </w:r>
  </w:p>
  <w:p w14:paraId="2E7BFC61" w14:textId="5A15D227" w:rsidR="001968DA" w:rsidRDefault="001968DA" w:rsidP="00A032A7">
    <w:pPr>
      <w:pStyle w:val="Footer"/>
      <w:shd w:val="clear" w:color="auto" w:fill="FFFFFF" w:themeFill="background1"/>
      <w:tabs>
        <w:tab w:val="clear" w:pos="9071"/>
        <w:tab w:val="center" w:pos="13467"/>
      </w:tabs>
      <w:spacing w:before="0" w:line="180" w:lineRule="exact"/>
      <w:rPr>
        <w:rFonts w:ascii="Arial" w:hAnsi="Arial" w:cs="Arial"/>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p w14:paraId="122C0E98" w14:textId="3592DEC1" w:rsidR="001968DA" w:rsidRPr="002B6B0E" w:rsidRDefault="001968DA" w:rsidP="00A032A7">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839D" w14:textId="77777777" w:rsidR="0043371B" w:rsidRDefault="0043371B">
      <w:pPr>
        <w:spacing w:after="0" w:line="240" w:lineRule="auto"/>
      </w:pPr>
      <w:r>
        <w:separator/>
      </w:r>
    </w:p>
  </w:footnote>
  <w:footnote w:type="continuationSeparator" w:id="0">
    <w:p w14:paraId="10DC4040" w14:textId="77777777" w:rsidR="0043371B" w:rsidRDefault="0043371B">
      <w:pPr>
        <w:spacing w:after="0" w:line="240" w:lineRule="auto"/>
      </w:pPr>
      <w:r>
        <w:continuationSeparator/>
      </w:r>
    </w:p>
  </w:footnote>
  <w:footnote w:type="continuationNotice" w:id="1">
    <w:p w14:paraId="585D9F66" w14:textId="77777777" w:rsidR="0043371B" w:rsidRDefault="00433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1968DA" w:rsidRDefault="001968DA">
    <w:pPr>
      <w:pStyle w:val="Header"/>
    </w:pPr>
  </w:p>
  <w:p w14:paraId="59D7ADF1" w14:textId="77777777" w:rsidR="001968DA" w:rsidRDefault="001968DA" w:rsidP="00107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1968DA" w:rsidRPr="00AD428A" w:rsidRDefault="001968DA" w:rsidP="00AD4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1968DA" w:rsidRDefault="00196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23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E93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44F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E12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3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CF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0E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01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2ECD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148156CE"/>
    <w:multiLevelType w:val="hybridMultilevel"/>
    <w:tmpl w:val="042A2C4A"/>
    <w:lvl w:ilvl="0" w:tplc="DCB242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3C10AD"/>
    <w:multiLevelType w:val="multilevel"/>
    <w:tmpl w:val="7C728F94"/>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DF6429D"/>
    <w:multiLevelType w:val="hybridMultilevel"/>
    <w:tmpl w:val="8D7AE51C"/>
    <w:lvl w:ilvl="0" w:tplc="1B8AC9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37E2BFE"/>
    <w:multiLevelType w:val="multilevel"/>
    <w:tmpl w:val="5A2E120C"/>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rPr>
    </w:lvl>
    <w:lvl w:ilvl="3">
      <w:start w:val="1"/>
      <w:numFmt w:val="lowerRoman"/>
      <w:pStyle w:val="Heading4"/>
      <w:lvlText w:val="(%4)"/>
      <w:lvlJc w:val="left"/>
      <w:pPr>
        <w:tabs>
          <w:tab w:val="num" w:pos="2836"/>
        </w:tabs>
        <w:ind w:left="2836"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08B6245"/>
    <w:multiLevelType w:val="hybridMultilevel"/>
    <w:tmpl w:val="BB763F8C"/>
    <w:lvl w:ilvl="0" w:tplc="8BB2A4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17" w15:restartNumberingAfterBreak="0">
    <w:nsid w:val="7AD465CB"/>
    <w:multiLevelType w:val="hybridMultilevel"/>
    <w:tmpl w:val="62C0D526"/>
    <w:lvl w:ilvl="0" w:tplc="71A2D31A">
      <w:start w:val="1"/>
      <w:numFmt w:val="decimal"/>
      <w:lvlText w:val="%1"/>
      <w:lvlJc w:val="left"/>
      <w:pPr>
        <w:tabs>
          <w:tab w:val="num" w:pos="360"/>
        </w:tabs>
      </w:pPr>
      <w:rPr>
        <w:rFonts w:ascii="Times New Roman" w:eastAsia="Times New Roman" w:hAnsi="Times New Roman" w:cs="Times New Roman" w:hint="default"/>
        <w:b/>
        <w:bCs w:val="0"/>
      </w:rPr>
    </w:lvl>
    <w:lvl w:ilvl="1" w:tplc="6A92D7A0">
      <w:start w:val="1"/>
      <w:numFmt w:val="none"/>
      <w:lvlText w:val=""/>
      <w:lvlJc w:val="left"/>
      <w:pPr>
        <w:ind w:left="567" w:firstLine="0"/>
      </w:pPr>
      <w:rPr>
        <w:rFonts w:hint="default"/>
      </w:rPr>
    </w:lvl>
    <w:lvl w:ilvl="2" w:tplc="707CAF08">
      <w:start w:val="1"/>
      <w:numFmt w:val="decimal"/>
      <w:lvlText w:val="(%3)"/>
      <w:lvlJc w:val="left"/>
      <w:pPr>
        <w:ind w:left="1135" w:hanging="567"/>
      </w:pPr>
      <w:rPr>
        <w:rFonts w:ascii="Times New Roman" w:hAnsi="Times New Roman" w:cs="Times New Roman" w:hint="default"/>
        <w:b w:val="0"/>
        <w:bCs/>
        <w:i w:val="0"/>
      </w:rPr>
    </w:lvl>
    <w:lvl w:ilvl="3" w:tplc="B5A05346">
      <w:start w:val="1"/>
      <w:numFmt w:val="lowerLetter"/>
      <w:lvlText w:val="(%4)"/>
      <w:lvlJc w:val="left"/>
      <w:pPr>
        <w:ind w:left="1842" w:hanging="567"/>
      </w:pPr>
      <w:rPr>
        <w:rFonts w:ascii="Times New Roman" w:hAnsi="Times New Roman" w:cs="Times New Roman" w:hint="default"/>
        <w:b w:val="0"/>
        <w:i w:val="0"/>
      </w:rPr>
    </w:lvl>
    <w:lvl w:ilvl="4" w:tplc="8DA69FC6">
      <w:start w:val="1"/>
      <w:numFmt w:val="lowerRoman"/>
      <w:lvlText w:val="(%5)"/>
      <w:lvlJc w:val="left"/>
      <w:pPr>
        <w:ind w:left="2268" w:hanging="567"/>
      </w:pPr>
      <w:rPr>
        <w:rFonts w:hint="default"/>
        <w:i w:val="0"/>
        <w:iCs w:val="0"/>
      </w:rPr>
    </w:lvl>
    <w:lvl w:ilvl="5" w:tplc="CAA49CB4">
      <w:start w:val="1"/>
      <w:numFmt w:val="upperLetter"/>
      <w:lvlText w:val="(%6)"/>
      <w:lvlJc w:val="left"/>
      <w:pPr>
        <w:ind w:left="2835" w:hanging="567"/>
      </w:pPr>
    </w:lvl>
    <w:lvl w:ilvl="6" w:tplc="13AAB39E">
      <w:start w:val="1"/>
      <w:numFmt w:val="decimal"/>
      <w:lvlText w:val="%7."/>
      <w:lvlJc w:val="left"/>
      <w:pPr>
        <w:ind w:left="4680" w:hanging="360"/>
      </w:pPr>
      <w:rPr>
        <w:rFonts w:hint="default"/>
      </w:rPr>
    </w:lvl>
    <w:lvl w:ilvl="7" w:tplc="6BBA4688">
      <w:start w:val="1"/>
      <w:numFmt w:val="lowerLetter"/>
      <w:lvlText w:val="%8."/>
      <w:lvlJc w:val="left"/>
      <w:pPr>
        <w:ind w:left="5400" w:hanging="360"/>
      </w:pPr>
      <w:rPr>
        <w:rFonts w:hint="default"/>
      </w:rPr>
    </w:lvl>
    <w:lvl w:ilvl="8" w:tplc="28A21F52">
      <w:start w:val="1"/>
      <w:numFmt w:val="lowerRoman"/>
      <w:lvlText w:val="%9."/>
      <w:lvlJc w:val="right"/>
      <w:pPr>
        <w:ind w:left="6120" w:hanging="180"/>
      </w:pPr>
      <w:rPr>
        <w:rFonts w:hint="default"/>
      </w:rPr>
    </w:lvl>
  </w:abstractNum>
  <w:abstractNum w:abstractNumId="18" w15:restartNumberingAfterBreak="0">
    <w:nsid w:val="7C255FAE"/>
    <w:multiLevelType w:val="hybridMultilevel"/>
    <w:tmpl w:val="918C2B92"/>
    <w:lvl w:ilvl="0" w:tplc="B58C494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4"/>
  </w:num>
  <w:num w:numId="3">
    <w:abstractNumId w:val="13"/>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num>
  <w:num w:numId="25">
    <w:abstractNumId w:val="14"/>
  </w:num>
  <w:num w:numId="26">
    <w:abstractNumId w:val="17"/>
  </w:num>
  <w:num w:numId="27">
    <w:abstractNumId w:val="14"/>
  </w:num>
  <w:num w:numId="28">
    <w:abstractNumId w:val="14"/>
  </w:num>
  <w:num w:numId="29">
    <w:abstractNumId w:val="12"/>
  </w:num>
  <w:num w:numId="30">
    <w:abstractNumId w:val="10"/>
  </w:num>
  <w:num w:numId="31">
    <w:abstractNumId w:val="15"/>
  </w:num>
  <w:num w:numId="32">
    <w:abstractNumId w:val="18"/>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AA2"/>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A5"/>
    <w:rsid w:val="00054188"/>
    <w:rsid w:val="00054269"/>
    <w:rsid w:val="000547F3"/>
    <w:rsid w:val="00054874"/>
    <w:rsid w:val="00054AF3"/>
    <w:rsid w:val="00054F3E"/>
    <w:rsid w:val="00054F92"/>
    <w:rsid w:val="000550BB"/>
    <w:rsid w:val="000550D1"/>
    <w:rsid w:val="0005537D"/>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3F"/>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9D"/>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7FE"/>
    <w:rsid w:val="000D1962"/>
    <w:rsid w:val="000D1A49"/>
    <w:rsid w:val="000D1F3A"/>
    <w:rsid w:val="000D2066"/>
    <w:rsid w:val="000D20A9"/>
    <w:rsid w:val="000D215E"/>
    <w:rsid w:val="000D22A5"/>
    <w:rsid w:val="000D2773"/>
    <w:rsid w:val="000D2A5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43A"/>
    <w:rsid w:val="000F75E7"/>
    <w:rsid w:val="000F767B"/>
    <w:rsid w:val="000F7BF6"/>
    <w:rsid w:val="000F7E0B"/>
    <w:rsid w:val="000F7F52"/>
    <w:rsid w:val="00100065"/>
    <w:rsid w:val="00100359"/>
    <w:rsid w:val="00100A51"/>
    <w:rsid w:val="00100BC2"/>
    <w:rsid w:val="00100EF3"/>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2D21"/>
    <w:rsid w:val="00173186"/>
    <w:rsid w:val="001733C8"/>
    <w:rsid w:val="0017348B"/>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E3F"/>
    <w:rsid w:val="0019437D"/>
    <w:rsid w:val="001944FD"/>
    <w:rsid w:val="00194BE0"/>
    <w:rsid w:val="00194DAF"/>
    <w:rsid w:val="00194EF2"/>
    <w:rsid w:val="00194FFD"/>
    <w:rsid w:val="00195072"/>
    <w:rsid w:val="0019544F"/>
    <w:rsid w:val="001954AA"/>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7A"/>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B77"/>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C7F4A"/>
    <w:rsid w:val="001D0566"/>
    <w:rsid w:val="001D05AD"/>
    <w:rsid w:val="001D0B03"/>
    <w:rsid w:val="001D0B46"/>
    <w:rsid w:val="001D0C56"/>
    <w:rsid w:val="001D1204"/>
    <w:rsid w:val="001D158D"/>
    <w:rsid w:val="001D160D"/>
    <w:rsid w:val="001D1966"/>
    <w:rsid w:val="001D1BA0"/>
    <w:rsid w:val="001D1EEC"/>
    <w:rsid w:val="001D2074"/>
    <w:rsid w:val="001D2148"/>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CB8"/>
    <w:rsid w:val="00222D2C"/>
    <w:rsid w:val="00223551"/>
    <w:rsid w:val="00223569"/>
    <w:rsid w:val="00223C8B"/>
    <w:rsid w:val="00223FD5"/>
    <w:rsid w:val="00223FD9"/>
    <w:rsid w:val="00223FDD"/>
    <w:rsid w:val="00223FE8"/>
    <w:rsid w:val="00224273"/>
    <w:rsid w:val="00224547"/>
    <w:rsid w:val="00224806"/>
    <w:rsid w:val="00224A2F"/>
    <w:rsid w:val="00224B41"/>
    <w:rsid w:val="00224BFC"/>
    <w:rsid w:val="00224DA0"/>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691"/>
    <w:rsid w:val="00261A10"/>
    <w:rsid w:val="00261A57"/>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BDC"/>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410"/>
    <w:rsid w:val="002935B1"/>
    <w:rsid w:val="00293903"/>
    <w:rsid w:val="00293D13"/>
    <w:rsid w:val="00293F17"/>
    <w:rsid w:val="00293F51"/>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2A0"/>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0AE"/>
    <w:rsid w:val="002F2244"/>
    <w:rsid w:val="002F23EF"/>
    <w:rsid w:val="002F27DB"/>
    <w:rsid w:val="002F2ACE"/>
    <w:rsid w:val="002F2AFA"/>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6F2C"/>
    <w:rsid w:val="002F732F"/>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7C9"/>
    <w:rsid w:val="0035099F"/>
    <w:rsid w:val="003509FE"/>
    <w:rsid w:val="00350BC6"/>
    <w:rsid w:val="00350C1A"/>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35"/>
    <w:rsid w:val="0036358C"/>
    <w:rsid w:val="00363638"/>
    <w:rsid w:val="00363712"/>
    <w:rsid w:val="003637F1"/>
    <w:rsid w:val="00363B3B"/>
    <w:rsid w:val="00363C0F"/>
    <w:rsid w:val="00363DA9"/>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DCA"/>
    <w:rsid w:val="00393E87"/>
    <w:rsid w:val="00393F2A"/>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50B"/>
    <w:rsid w:val="003A35D8"/>
    <w:rsid w:val="003A37D1"/>
    <w:rsid w:val="003A3CCC"/>
    <w:rsid w:val="003A3DBC"/>
    <w:rsid w:val="003A3DF2"/>
    <w:rsid w:val="003A3E8C"/>
    <w:rsid w:val="003A435C"/>
    <w:rsid w:val="003A44B2"/>
    <w:rsid w:val="003A44C5"/>
    <w:rsid w:val="003A45CA"/>
    <w:rsid w:val="003A491E"/>
    <w:rsid w:val="003A4922"/>
    <w:rsid w:val="003A4A16"/>
    <w:rsid w:val="003A4F61"/>
    <w:rsid w:val="003A53F6"/>
    <w:rsid w:val="003A55E1"/>
    <w:rsid w:val="003A5746"/>
    <w:rsid w:val="003A57AF"/>
    <w:rsid w:val="003A5831"/>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B6"/>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7F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A3A"/>
    <w:rsid w:val="00433C1E"/>
    <w:rsid w:val="00433CB1"/>
    <w:rsid w:val="00433E2B"/>
    <w:rsid w:val="00434283"/>
    <w:rsid w:val="00434351"/>
    <w:rsid w:val="004343F6"/>
    <w:rsid w:val="00434705"/>
    <w:rsid w:val="004347C5"/>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282"/>
    <w:rsid w:val="00441462"/>
    <w:rsid w:val="00441572"/>
    <w:rsid w:val="004415A2"/>
    <w:rsid w:val="004416AE"/>
    <w:rsid w:val="004418F5"/>
    <w:rsid w:val="00441E80"/>
    <w:rsid w:val="00441F56"/>
    <w:rsid w:val="00441FED"/>
    <w:rsid w:val="0044212F"/>
    <w:rsid w:val="0044272F"/>
    <w:rsid w:val="0044293A"/>
    <w:rsid w:val="00442DE3"/>
    <w:rsid w:val="00443675"/>
    <w:rsid w:val="004437BC"/>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E26"/>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A50"/>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5F3"/>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66C"/>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01D"/>
    <w:rsid w:val="004E61B8"/>
    <w:rsid w:val="004E64A4"/>
    <w:rsid w:val="004E6519"/>
    <w:rsid w:val="004E6E22"/>
    <w:rsid w:val="004E6F79"/>
    <w:rsid w:val="004E7047"/>
    <w:rsid w:val="004E7072"/>
    <w:rsid w:val="004E709D"/>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6F60"/>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93E"/>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E68"/>
    <w:rsid w:val="005C3374"/>
    <w:rsid w:val="005C34DC"/>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2227"/>
    <w:rsid w:val="005F225F"/>
    <w:rsid w:val="005F2454"/>
    <w:rsid w:val="005F26BA"/>
    <w:rsid w:val="005F26D6"/>
    <w:rsid w:val="005F287E"/>
    <w:rsid w:val="005F28E9"/>
    <w:rsid w:val="005F291B"/>
    <w:rsid w:val="005F2AB8"/>
    <w:rsid w:val="005F2C15"/>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5F6F"/>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AA4"/>
    <w:rsid w:val="00634BA1"/>
    <w:rsid w:val="00634BD1"/>
    <w:rsid w:val="00634D30"/>
    <w:rsid w:val="006350EE"/>
    <w:rsid w:val="006351E6"/>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36D"/>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C13"/>
    <w:rsid w:val="00683EA7"/>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82"/>
    <w:rsid w:val="006861E5"/>
    <w:rsid w:val="006867EB"/>
    <w:rsid w:val="00686B1A"/>
    <w:rsid w:val="00686BCB"/>
    <w:rsid w:val="00686C9B"/>
    <w:rsid w:val="00686F2D"/>
    <w:rsid w:val="00686F7E"/>
    <w:rsid w:val="00687345"/>
    <w:rsid w:val="006875E3"/>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C25"/>
    <w:rsid w:val="006C6D0F"/>
    <w:rsid w:val="006C6E32"/>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38E"/>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EF"/>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8FB"/>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2EA"/>
    <w:rsid w:val="007813ED"/>
    <w:rsid w:val="00781581"/>
    <w:rsid w:val="00781599"/>
    <w:rsid w:val="00781630"/>
    <w:rsid w:val="00781747"/>
    <w:rsid w:val="00781986"/>
    <w:rsid w:val="00781B7C"/>
    <w:rsid w:val="00781BFD"/>
    <w:rsid w:val="00781D6B"/>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4D"/>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783"/>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9E1"/>
    <w:rsid w:val="007E7CC1"/>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AAA"/>
    <w:rsid w:val="00857BC8"/>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FE8"/>
    <w:rsid w:val="00872620"/>
    <w:rsid w:val="00872B53"/>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87F78"/>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EB7"/>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007"/>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E50"/>
    <w:rsid w:val="00940F2E"/>
    <w:rsid w:val="00941599"/>
    <w:rsid w:val="0094168F"/>
    <w:rsid w:val="00941873"/>
    <w:rsid w:val="00941ACF"/>
    <w:rsid w:val="00941C81"/>
    <w:rsid w:val="00942196"/>
    <w:rsid w:val="00942391"/>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7A0"/>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9F9"/>
    <w:rsid w:val="00993B42"/>
    <w:rsid w:val="00993E28"/>
    <w:rsid w:val="00993F4C"/>
    <w:rsid w:val="009941D5"/>
    <w:rsid w:val="00994293"/>
    <w:rsid w:val="0099489A"/>
    <w:rsid w:val="00994A7D"/>
    <w:rsid w:val="00994B70"/>
    <w:rsid w:val="0099510B"/>
    <w:rsid w:val="009952BC"/>
    <w:rsid w:val="009952EB"/>
    <w:rsid w:val="009952FA"/>
    <w:rsid w:val="00995365"/>
    <w:rsid w:val="00995527"/>
    <w:rsid w:val="00995A56"/>
    <w:rsid w:val="00995AB8"/>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DAC"/>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C4B"/>
    <w:rsid w:val="009E5E6B"/>
    <w:rsid w:val="009E604A"/>
    <w:rsid w:val="009E6159"/>
    <w:rsid w:val="009E6265"/>
    <w:rsid w:val="009E6408"/>
    <w:rsid w:val="009E6572"/>
    <w:rsid w:val="009E68A2"/>
    <w:rsid w:val="009E6F7B"/>
    <w:rsid w:val="009E740B"/>
    <w:rsid w:val="009E75D9"/>
    <w:rsid w:val="009E772E"/>
    <w:rsid w:val="009E7BAA"/>
    <w:rsid w:val="009E7D3A"/>
    <w:rsid w:val="009E7D4F"/>
    <w:rsid w:val="009E7DAD"/>
    <w:rsid w:val="009E7DD9"/>
    <w:rsid w:val="009E7EC0"/>
    <w:rsid w:val="009E7F05"/>
    <w:rsid w:val="009E7FA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1F8E"/>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B4"/>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40A"/>
    <w:rsid w:val="00A3264E"/>
    <w:rsid w:val="00A32753"/>
    <w:rsid w:val="00A32979"/>
    <w:rsid w:val="00A32B67"/>
    <w:rsid w:val="00A32B8B"/>
    <w:rsid w:val="00A32D7E"/>
    <w:rsid w:val="00A33145"/>
    <w:rsid w:val="00A331D9"/>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60"/>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F0A"/>
    <w:rsid w:val="00A964C4"/>
    <w:rsid w:val="00A964E6"/>
    <w:rsid w:val="00A96534"/>
    <w:rsid w:val="00A967E8"/>
    <w:rsid w:val="00A96A2C"/>
    <w:rsid w:val="00A96CD9"/>
    <w:rsid w:val="00A96D3F"/>
    <w:rsid w:val="00A96F66"/>
    <w:rsid w:val="00A96FE8"/>
    <w:rsid w:val="00A97608"/>
    <w:rsid w:val="00A97AEF"/>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9F"/>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7B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8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385"/>
    <w:rsid w:val="00AF142A"/>
    <w:rsid w:val="00AF1625"/>
    <w:rsid w:val="00AF172B"/>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2A"/>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989"/>
    <w:rsid w:val="00B160C4"/>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DB1"/>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27"/>
    <w:rsid w:val="00B87EE4"/>
    <w:rsid w:val="00B901C5"/>
    <w:rsid w:val="00B905D1"/>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45"/>
    <w:rsid w:val="00B97A86"/>
    <w:rsid w:val="00B97C2E"/>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7"/>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C1E"/>
    <w:rsid w:val="00BD30A1"/>
    <w:rsid w:val="00BD369F"/>
    <w:rsid w:val="00BD378F"/>
    <w:rsid w:val="00BD37ED"/>
    <w:rsid w:val="00BD3856"/>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2FB5"/>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5077"/>
    <w:rsid w:val="00BE5130"/>
    <w:rsid w:val="00BE543F"/>
    <w:rsid w:val="00BE552F"/>
    <w:rsid w:val="00BE560C"/>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982"/>
    <w:rsid w:val="00BF2B68"/>
    <w:rsid w:val="00BF2C07"/>
    <w:rsid w:val="00BF2C33"/>
    <w:rsid w:val="00BF2CFF"/>
    <w:rsid w:val="00BF2F17"/>
    <w:rsid w:val="00BF3090"/>
    <w:rsid w:val="00BF35D4"/>
    <w:rsid w:val="00BF3A51"/>
    <w:rsid w:val="00BF3D20"/>
    <w:rsid w:val="00BF419D"/>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A5"/>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A5"/>
    <w:rsid w:val="00C068F8"/>
    <w:rsid w:val="00C069CF"/>
    <w:rsid w:val="00C06A16"/>
    <w:rsid w:val="00C06DAF"/>
    <w:rsid w:val="00C070C5"/>
    <w:rsid w:val="00C07266"/>
    <w:rsid w:val="00C0739C"/>
    <w:rsid w:val="00C07749"/>
    <w:rsid w:val="00C077EE"/>
    <w:rsid w:val="00C0784A"/>
    <w:rsid w:val="00C07A3B"/>
    <w:rsid w:val="00C07B3A"/>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BD"/>
    <w:rsid w:val="00C355E8"/>
    <w:rsid w:val="00C35763"/>
    <w:rsid w:val="00C35801"/>
    <w:rsid w:val="00C359C7"/>
    <w:rsid w:val="00C35C1C"/>
    <w:rsid w:val="00C35C97"/>
    <w:rsid w:val="00C35D39"/>
    <w:rsid w:val="00C35E24"/>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511B"/>
    <w:rsid w:val="00C6516D"/>
    <w:rsid w:val="00C65201"/>
    <w:rsid w:val="00C65724"/>
    <w:rsid w:val="00C657ED"/>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12A"/>
    <w:rsid w:val="00C7349B"/>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1B3"/>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953"/>
    <w:rsid w:val="00D569C5"/>
    <w:rsid w:val="00D56CBE"/>
    <w:rsid w:val="00D56CD2"/>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107"/>
    <w:rsid w:val="00D71773"/>
    <w:rsid w:val="00D717C2"/>
    <w:rsid w:val="00D71AC0"/>
    <w:rsid w:val="00D71D9A"/>
    <w:rsid w:val="00D722BD"/>
    <w:rsid w:val="00D725B0"/>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BD5"/>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A81"/>
    <w:rsid w:val="00DF2B4E"/>
    <w:rsid w:val="00DF2C63"/>
    <w:rsid w:val="00DF2F80"/>
    <w:rsid w:val="00DF2FA3"/>
    <w:rsid w:val="00DF3089"/>
    <w:rsid w:val="00DF30BA"/>
    <w:rsid w:val="00DF3141"/>
    <w:rsid w:val="00DF3175"/>
    <w:rsid w:val="00DF3220"/>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EAA"/>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B4C"/>
    <w:rsid w:val="00E55FD9"/>
    <w:rsid w:val="00E5626A"/>
    <w:rsid w:val="00E567C3"/>
    <w:rsid w:val="00E569A0"/>
    <w:rsid w:val="00E569E3"/>
    <w:rsid w:val="00E56B7C"/>
    <w:rsid w:val="00E571C1"/>
    <w:rsid w:val="00E5730D"/>
    <w:rsid w:val="00E57515"/>
    <w:rsid w:val="00E5755A"/>
    <w:rsid w:val="00E5755E"/>
    <w:rsid w:val="00E5762D"/>
    <w:rsid w:val="00E57C55"/>
    <w:rsid w:val="00E57D12"/>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639"/>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3D"/>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49"/>
    <w:rsid w:val="00EC0553"/>
    <w:rsid w:val="00EC058B"/>
    <w:rsid w:val="00EC0670"/>
    <w:rsid w:val="00EC0689"/>
    <w:rsid w:val="00EC0740"/>
    <w:rsid w:val="00EC0926"/>
    <w:rsid w:val="00EC0992"/>
    <w:rsid w:val="00EC0C39"/>
    <w:rsid w:val="00EC0C47"/>
    <w:rsid w:val="00EC0C7C"/>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FF9"/>
    <w:rsid w:val="00EC330E"/>
    <w:rsid w:val="00EC341C"/>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DC"/>
    <w:rsid w:val="00ED63F7"/>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18"/>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990"/>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85B"/>
    <w:rsid w:val="00F40954"/>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B50"/>
    <w:rsid w:val="00F55BFD"/>
    <w:rsid w:val="00F55CF5"/>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37A"/>
    <w:rsid w:val="00F63401"/>
    <w:rsid w:val="00F6340D"/>
    <w:rsid w:val="00F63468"/>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6B2"/>
    <w:rsid w:val="00F717E5"/>
    <w:rsid w:val="00F718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42AE"/>
    <w:rsid w:val="00F842B5"/>
    <w:rsid w:val="00F844C5"/>
    <w:rsid w:val="00F84730"/>
    <w:rsid w:val="00F84950"/>
    <w:rsid w:val="00F84C0A"/>
    <w:rsid w:val="00F85041"/>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A0185"/>
    <w:rsid w:val="00FA06D5"/>
    <w:rsid w:val="00FA079C"/>
    <w:rsid w:val="00FA0976"/>
    <w:rsid w:val="00FA0BF1"/>
    <w:rsid w:val="00FA1117"/>
    <w:rsid w:val="00FA1231"/>
    <w:rsid w:val="00FA1255"/>
    <w:rsid w:val="00FA1519"/>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9FD"/>
    <w:rsid w:val="00FC2F54"/>
    <w:rsid w:val="00FC3088"/>
    <w:rsid w:val="00FC315F"/>
    <w:rsid w:val="00FC31E3"/>
    <w:rsid w:val="00FC3454"/>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3F"/>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3E"/>
    <w:rsid w:val="00FD5BCD"/>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F"/>
    <w:rsid w:val="00FF6AA0"/>
    <w:rsid w:val="00FF6C89"/>
    <w:rsid w:val="00FF6D02"/>
    <w:rsid w:val="00FF6E44"/>
    <w:rsid w:val="00FF6E76"/>
    <w:rsid w:val="00FF6F03"/>
    <w:rsid w:val="00FF6F8A"/>
    <w:rsid w:val="00FF713F"/>
    <w:rsid w:val="00FF73BD"/>
    <w:rsid w:val="00FF76BF"/>
    <w:rsid w:val="00FF7D66"/>
    <w:rsid w:val="0101BE7B"/>
    <w:rsid w:val="0109AC01"/>
    <w:rsid w:val="010A95AA"/>
    <w:rsid w:val="011A773D"/>
    <w:rsid w:val="01218763"/>
    <w:rsid w:val="01257786"/>
    <w:rsid w:val="013D7555"/>
    <w:rsid w:val="013F1BAD"/>
    <w:rsid w:val="014D362B"/>
    <w:rsid w:val="014EE1B4"/>
    <w:rsid w:val="0150D5B3"/>
    <w:rsid w:val="0152A346"/>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5CBE"/>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9D6828"/>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964AF"/>
    <w:rsid w:val="15525B4D"/>
    <w:rsid w:val="15566B10"/>
    <w:rsid w:val="156A4F74"/>
    <w:rsid w:val="15716CE4"/>
    <w:rsid w:val="1581B2D7"/>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BC616"/>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C64BBF"/>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047B0C"/>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BA98E"/>
    <w:rsid w:val="33CDBC8D"/>
    <w:rsid w:val="33D1B985"/>
    <w:rsid w:val="33D3DF15"/>
    <w:rsid w:val="33D47341"/>
    <w:rsid w:val="33D79F67"/>
    <w:rsid w:val="33DC75DC"/>
    <w:rsid w:val="33EE65B0"/>
    <w:rsid w:val="33FD4819"/>
    <w:rsid w:val="34044AFD"/>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2B24"/>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3567A0"/>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2DF7FE"/>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1E89C"/>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08BE3"/>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242B1"/>
    <w:rsid w:val="5FA7FF31"/>
    <w:rsid w:val="5FCA24C9"/>
    <w:rsid w:val="5FCC9529"/>
    <w:rsid w:val="5FDC4ED0"/>
    <w:rsid w:val="5FE2AA0C"/>
    <w:rsid w:val="5FEEF6A8"/>
    <w:rsid w:val="6005196C"/>
    <w:rsid w:val="60102586"/>
    <w:rsid w:val="6021B9A4"/>
    <w:rsid w:val="602338B3"/>
    <w:rsid w:val="602CDF28"/>
    <w:rsid w:val="603491F7"/>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12248"/>
    <w:rsid w:val="6115F604"/>
    <w:rsid w:val="61252D0A"/>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2995E"/>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BE723"/>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77"/>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3A11C7"/>
    <w:pPr>
      <w:keepNext/>
      <w:keepLines/>
      <w:numPr>
        <w:numId w:val="2"/>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tabs>
        <w:tab w:val="clear" w:pos="2836"/>
        <w:tab w:val="num" w:pos="2835"/>
      </w:tabs>
      <w:ind w:left="2835"/>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3"/>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78B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4"/>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before="0"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A032A7"/>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lang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B72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2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spacing w:before="0"/>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5F2227"/>
    <w:rPr>
      <w:b/>
      <w:bCs/>
    </w:rPr>
  </w:style>
  <w:style w:type="character" w:customStyle="1" w:styleId="CommentSubjectChar">
    <w:name w:val="Comment Subject Char"/>
    <w:basedOn w:val="CommentTextChar"/>
    <w:link w:val="CommentSubject"/>
    <w:uiPriority w:val="99"/>
    <w:semiHidden/>
    <w:rsid w:val="005F2227"/>
    <w:rPr>
      <w:rFonts w:ascii="Times New Roman" w:hAnsi="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00243A4F-BDB5-45DF-B943-29D6663B280D}">
  <ds:schemaRefs>
    <ds:schemaRef ds:uri="http://schemas.microsoft.com/sharepoint/v3/contenttype/forms"/>
  </ds:schemaRefs>
</ds:datastoreItem>
</file>

<file path=customXml/itemProps3.xml><?xml version="1.0" encoding="utf-8"?>
<ds:datastoreItem xmlns:ds="http://schemas.openxmlformats.org/officeDocument/2006/customXml" ds:itemID="{094E895C-B231-4F30-B8B1-3A8CB4970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customXml/itemProps5.xml><?xml version="1.0" encoding="utf-8"?>
<ds:datastoreItem xmlns:ds="http://schemas.openxmlformats.org/officeDocument/2006/customXml" ds:itemID="{5D6A1C73-C750-4D7F-AD84-5F94317BFB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7285</Words>
  <Characters>41529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48717</CharactersWithSpaces>
  <SharedDoc>false</SharedDoc>
  <HLinks>
    <vt:vector size="246" baseType="variant">
      <vt:variant>
        <vt:i4>1835071</vt:i4>
      </vt:variant>
      <vt:variant>
        <vt:i4>242</vt:i4>
      </vt:variant>
      <vt:variant>
        <vt:i4>0</vt:i4>
      </vt:variant>
      <vt:variant>
        <vt:i4>5</vt:i4>
      </vt:variant>
      <vt:variant>
        <vt:lpwstr/>
      </vt:variant>
      <vt:variant>
        <vt:lpwstr>_Toc92748598</vt:lpwstr>
      </vt:variant>
      <vt:variant>
        <vt:i4>1245247</vt:i4>
      </vt:variant>
      <vt:variant>
        <vt:i4>236</vt:i4>
      </vt:variant>
      <vt:variant>
        <vt:i4>0</vt:i4>
      </vt:variant>
      <vt:variant>
        <vt:i4>5</vt:i4>
      </vt:variant>
      <vt:variant>
        <vt:lpwstr/>
      </vt:variant>
      <vt:variant>
        <vt:lpwstr>_Toc92748597</vt:lpwstr>
      </vt:variant>
      <vt:variant>
        <vt:i4>1179711</vt:i4>
      </vt:variant>
      <vt:variant>
        <vt:i4>230</vt:i4>
      </vt:variant>
      <vt:variant>
        <vt:i4>0</vt:i4>
      </vt:variant>
      <vt:variant>
        <vt:i4>5</vt:i4>
      </vt:variant>
      <vt:variant>
        <vt:lpwstr/>
      </vt:variant>
      <vt:variant>
        <vt:lpwstr>_Toc92748596</vt:lpwstr>
      </vt:variant>
      <vt:variant>
        <vt:i4>1114175</vt:i4>
      </vt:variant>
      <vt:variant>
        <vt:i4>224</vt:i4>
      </vt:variant>
      <vt:variant>
        <vt:i4>0</vt:i4>
      </vt:variant>
      <vt:variant>
        <vt:i4>5</vt:i4>
      </vt:variant>
      <vt:variant>
        <vt:lpwstr/>
      </vt:variant>
      <vt:variant>
        <vt:lpwstr>_Toc92748595</vt:lpwstr>
      </vt:variant>
      <vt:variant>
        <vt:i4>1048639</vt:i4>
      </vt:variant>
      <vt:variant>
        <vt:i4>218</vt:i4>
      </vt:variant>
      <vt:variant>
        <vt:i4>0</vt:i4>
      </vt:variant>
      <vt:variant>
        <vt:i4>5</vt:i4>
      </vt:variant>
      <vt:variant>
        <vt:lpwstr/>
      </vt:variant>
      <vt:variant>
        <vt:lpwstr>_Toc92748594</vt:lpwstr>
      </vt:variant>
      <vt:variant>
        <vt:i4>1507391</vt:i4>
      </vt:variant>
      <vt:variant>
        <vt:i4>212</vt:i4>
      </vt:variant>
      <vt:variant>
        <vt:i4>0</vt:i4>
      </vt:variant>
      <vt:variant>
        <vt:i4>5</vt:i4>
      </vt:variant>
      <vt:variant>
        <vt:lpwstr/>
      </vt:variant>
      <vt:variant>
        <vt:lpwstr>_Toc92748593</vt:lpwstr>
      </vt:variant>
      <vt:variant>
        <vt:i4>1441855</vt:i4>
      </vt:variant>
      <vt:variant>
        <vt:i4>206</vt:i4>
      </vt:variant>
      <vt:variant>
        <vt:i4>0</vt:i4>
      </vt:variant>
      <vt:variant>
        <vt:i4>5</vt:i4>
      </vt:variant>
      <vt:variant>
        <vt:lpwstr/>
      </vt:variant>
      <vt:variant>
        <vt:lpwstr>_Toc92748592</vt:lpwstr>
      </vt:variant>
      <vt:variant>
        <vt:i4>1376319</vt:i4>
      </vt:variant>
      <vt:variant>
        <vt:i4>200</vt:i4>
      </vt:variant>
      <vt:variant>
        <vt:i4>0</vt:i4>
      </vt:variant>
      <vt:variant>
        <vt:i4>5</vt:i4>
      </vt:variant>
      <vt:variant>
        <vt:lpwstr/>
      </vt:variant>
      <vt:variant>
        <vt:lpwstr>_Toc92748591</vt:lpwstr>
      </vt:variant>
      <vt:variant>
        <vt:i4>1310783</vt:i4>
      </vt:variant>
      <vt:variant>
        <vt:i4>194</vt:i4>
      </vt:variant>
      <vt:variant>
        <vt:i4>0</vt:i4>
      </vt:variant>
      <vt:variant>
        <vt:i4>5</vt:i4>
      </vt:variant>
      <vt:variant>
        <vt:lpwstr/>
      </vt:variant>
      <vt:variant>
        <vt:lpwstr>_Toc92748590</vt:lpwstr>
      </vt:variant>
      <vt:variant>
        <vt:i4>1900606</vt:i4>
      </vt:variant>
      <vt:variant>
        <vt:i4>188</vt:i4>
      </vt:variant>
      <vt:variant>
        <vt:i4>0</vt:i4>
      </vt:variant>
      <vt:variant>
        <vt:i4>5</vt:i4>
      </vt:variant>
      <vt:variant>
        <vt:lpwstr/>
      </vt:variant>
      <vt:variant>
        <vt:lpwstr>_Toc92748589</vt:lpwstr>
      </vt:variant>
      <vt:variant>
        <vt:i4>1835070</vt:i4>
      </vt:variant>
      <vt:variant>
        <vt:i4>182</vt:i4>
      </vt:variant>
      <vt:variant>
        <vt:i4>0</vt:i4>
      </vt:variant>
      <vt:variant>
        <vt:i4>5</vt:i4>
      </vt:variant>
      <vt:variant>
        <vt:lpwstr/>
      </vt:variant>
      <vt:variant>
        <vt:lpwstr>_Toc92748588</vt:lpwstr>
      </vt:variant>
      <vt:variant>
        <vt:i4>1245246</vt:i4>
      </vt:variant>
      <vt:variant>
        <vt:i4>176</vt:i4>
      </vt:variant>
      <vt:variant>
        <vt:i4>0</vt:i4>
      </vt:variant>
      <vt:variant>
        <vt:i4>5</vt:i4>
      </vt:variant>
      <vt:variant>
        <vt:lpwstr/>
      </vt:variant>
      <vt:variant>
        <vt:lpwstr>_Toc92748587</vt:lpwstr>
      </vt:variant>
      <vt:variant>
        <vt:i4>1179710</vt:i4>
      </vt:variant>
      <vt:variant>
        <vt:i4>170</vt:i4>
      </vt:variant>
      <vt:variant>
        <vt:i4>0</vt:i4>
      </vt:variant>
      <vt:variant>
        <vt:i4>5</vt:i4>
      </vt:variant>
      <vt:variant>
        <vt:lpwstr/>
      </vt:variant>
      <vt:variant>
        <vt:lpwstr>_Toc92748586</vt:lpwstr>
      </vt:variant>
      <vt:variant>
        <vt:i4>1114174</vt:i4>
      </vt:variant>
      <vt:variant>
        <vt:i4>164</vt:i4>
      </vt:variant>
      <vt:variant>
        <vt:i4>0</vt:i4>
      </vt:variant>
      <vt:variant>
        <vt:i4>5</vt:i4>
      </vt:variant>
      <vt:variant>
        <vt:lpwstr/>
      </vt:variant>
      <vt:variant>
        <vt:lpwstr>_Toc92748585</vt:lpwstr>
      </vt:variant>
      <vt:variant>
        <vt:i4>1048638</vt:i4>
      </vt:variant>
      <vt:variant>
        <vt:i4>158</vt:i4>
      </vt:variant>
      <vt:variant>
        <vt:i4>0</vt:i4>
      </vt:variant>
      <vt:variant>
        <vt:i4>5</vt:i4>
      </vt:variant>
      <vt:variant>
        <vt:lpwstr/>
      </vt:variant>
      <vt:variant>
        <vt:lpwstr>_Toc92748584</vt:lpwstr>
      </vt:variant>
      <vt:variant>
        <vt:i4>1507390</vt:i4>
      </vt:variant>
      <vt:variant>
        <vt:i4>152</vt:i4>
      </vt:variant>
      <vt:variant>
        <vt:i4>0</vt:i4>
      </vt:variant>
      <vt:variant>
        <vt:i4>5</vt:i4>
      </vt:variant>
      <vt:variant>
        <vt:lpwstr/>
      </vt:variant>
      <vt:variant>
        <vt:lpwstr>_Toc92748583</vt:lpwstr>
      </vt:variant>
      <vt:variant>
        <vt:i4>1441854</vt:i4>
      </vt:variant>
      <vt:variant>
        <vt:i4>146</vt:i4>
      </vt:variant>
      <vt:variant>
        <vt:i4>0</vt:i4>
      </vt:variant>
      <vt:variant>
        <vt:i4>5</vt:i4>
      </vt:variant>
      <vt:variant>
        <vt:lpwstr/>
      </vt:variant>
      <vt:variant>
        <vt:lpwstr>_Toc92748582</vt:lpwstr>
      </vt:variant>
      <vt:variant>
        <vt:i4>1376318</vt:i4>
      </vt:variant>
      <vt:variant>
        <vt:i4>140</vt:i4>
      </vt:variant>
      <vt:variant>
        <vt:i4>0</vt:i4>
      </vt:variant>
      <vt:variant>
        <vt:i4>5</vt:i4>
      </vt:variant>
      <vt:variant>
        <vt:lpwstr/>
      </vt:variant>
      <vt:variant>
        <vt:lpwstr>_Toc92748581</vt:lpwstr>
      </vt:variant>
      <vt:variant>
        <vt:i4>1310782</vt:i4>
      </vt:variant>
      <vt:variant>
        <vt:i4>134</vt:i4>
      </vt:variant>
      <vt:variant>
        <vt:i4>0</vt:i4>
      </vt:variant>
      <vt:variant>
        <vt:i4>5</vt:i4>
      </vt:variant>
      <vt:variant>
        <vt:lpwstr/>
      </vt:variant>
      <vt:variant>
        <vt:lpwstr>_Toc92748580</vt:lpwstr>
      </vt:variant>
      <vt:variant>
        <vt:i4>1900593</vt:i4>
      </vt:variant>
      <vt:variant>
        <vt:i4>128</vt:i4>
      </vt:variant>
      <vt:variant>
        <vt:i4>0</vt:i4>
      </vt:variant>
      <vt:variant>
        <vt:i4>5</vt:i4>
      </vt:variant>
      <vt:variant>
        <vt:lpwstr/>
      </vt:variant>
      <vt:variant>
        <vt:lpwstr>_Toc92748579</vt:lpwstr>
      </vt:variant>
      <vt:variant>
        <vt:i4>1835057</vt:i4>
      </vt:variant>
      <vt:variant>
        <vt:i4>122</vt:i4>
      </vt:variant>
      <vt:variant>
        <vt:i4>0</vt:i4>
      </vt:variant>
      <vt:variant>
        <vt:i4>5</vt:i4>
      </vt:variant>
      <vt:variant>
        <vt:lpwstr/>
      </vt:variant>
      <vt:variant>
        <vt:lpwstr>_Toc92748578</vt:lpwstr>
      </vt:variant>
      <vt:variant>
        <vt:i4>1245233</vt:i4>
      </vt:variant>
      <vt:variant>
        <vt:i4>116</vt:i4>
      </vt:variant>
      <vt:variant>
        <vt:i4>0</vt:i4>
      </vt:variant>
      <vt:variant>
        <vt:i4>5</vt:i4>
      </vt:variant>
      <vt:variant>
        <vt:lpwstr/>
      </vt:variant>
      <vt:variant>
        <vt:lpwstr>_Toc92748577</vt:lpwstr>
      </vt:variant>
      <vt:variant>
        <vt:i4>1179697</vt:i4>
      </vt:variant>
      <vt:variant>
        <vt:i4>110</vt:i4>
      </vt:variant>
      <vt:variant>
        <vt:i4>0</vt:i4>
      </vt:variant>
      <vt:variant>
        <vt:i4>5</vt:i4>
      </vt:variant>
      <vt:variant>
        <vt:lpwstr/>
      </vt:variant>
      <vt:variant>
        <vt:lpwstr>_Toc92748576</vt:lpwstr>
      </vt:variant>
      <vt:variant>
        <vt:i4>1114161</vt:i4>
      </vt:variant>
      <vt:variant>
        <vt:i4>104</vt:i4>
      </vt:variant>
      <vt:variant>
        <vt:i4>0</vt:i4>
      </vt:variant>
      <vt:variant>
        <vt:i4>5</vt:i4>
      </vt:variant>
      <vt:variant>
        <vt:lpwstr/>
      </vt:variant>
      <vt:variant>
        <vt:lpwstr>_Toc92748575</vt:lpwstr>
      </vt:variant>
      <vt:variant>
        <vt:i4>1048625</vt:i4>
      </vt:variant>
      <vt:variant>
        <vt:i4>98</vt:i4>
      </vt:variant>
      <vt:variant>
        <vt:i4>0</vt:i4>
      </vt:variant>
      <vt:variant>
        <vt:i4>5</vt:i4>
      </vt:variant>
      <vt:variant>
        <vt:lpwstr/>
      </vt:variant>
      <vt:variant>
        <vt:lpwstr>_Toc92748574</vt:lpwstr>
      </vt:variant>
      <vt:variant>
        <vt:i4>1507377</vt:i4>
      </vt:variant>
      <vt:variant>
        <vt:i4>92</vt:i4>
      </vt:variant>
      <vt:variant>
        <vt:i4>0</vt:i4>
      </vt:variant>
      <vt:variant>
        <vt:i4>5</vt:i4>
      </vt:variant>
      <vt:variant>
        <vt:lpwstr/>
      </vt:variant>
      <vt:variant>
        <vt:lpwstr>_Toc92748573</vt:lpwstr>
      </vt:variant>
      <vt:variant>
        <vt:i4>1441841</vt:i4>
      </vt:variant>
      <vt:variant>
        <vt:i4>86</vt:i4>
      </vt:variant>
      <vt:variant>
        <vt:i4>0</vt:i4>
      </vt:variant>
      <vt:variant>
        <vt:i4>5</vt:i4>
      </vt:variant>
      <vt:variant>
        <vt:lpwstr/>
      </vt:variant>
      <vt:variant>
        <vt:lpwstr>_Toc92748572</vt:lpwstr>
      </vt:variant>
      <vt:variant>
        <vt:i4>1376305</vt:i4>
      </vt:variant>
      <vt:variant>
        <vt:i4>80</vt:i4>
      </vt:variant>
      <vt:variant>
        <vt:i4>0</vt:i4>
      </vt:variant>
      <vt:variant>
        <vt:i4>5</vt:i4>
      </vt:variant>
      <vt:variant>
        <vt:lpwstr/>
      </vt:variant>
      <vt:variant>
        <vt:lpwstr>_Toc92748571</vt:lpwstr>
      </vt:variant>
      <vt:variant>
        <vt:i4>1310769</vt:i4>
      </vt:variant>
      <vt:variant>
        <vt:i4>74</vt:i4>
      </vt:variant>
      <vt:variant>
        <vt:i4>0</vt:i4>
      </vt:variant>
      <vt:variant>
        <vt:i4>5</vt:i4>
      </vt:variant>
      <vt:variant>
        <vt:lpwstr/>
      </vt:variant>
      <vt:variant>
        <vt:lpwstr>_Toc92748570</vt:lpwstr>
      </vt:variant>
      <vt:variant>
        <vt:i4>1900592</vt:i4>
      </vt:variant>
      <vt:variant>
        <vt:i4>68</vt:i4>
      </vt:variant>
      <vt:variant>
        <vt:i4>0</vt:i4>
      </vt:variant>
      <vt:variant>
        <vt:i4>5</vt:i4>
      </vt:variant>
      <vt:variant>
        <vt:lpwstr/>
      </vt:variant>
      <vt:variant>
        <vt:lpwstr>_Toc92748569</vt:lpwstr>
      </vt:variant>
      <vt:variant>
        <vt:i4>1835056</vt:i4>
      </vt:variant>
      <vt:variant>
        <vt:i4>62</vt:i4>
      </vt:variant>
      <vt:variant>
        <vt:i4>0</vt:i4>
      </vt:variant>
      <vt:variant>
        <vt:i4>5</vt:i4>
      </vt:variant>
      <vt:variant>
        <vt:lpwstr/>
      </vt:variant>
      <vt:variant>
        <vt:lpwstr>_Toc92748568</vt:lpwstr>
      </vt:variant>
      <vt:variant>
        <vt:i4>1245232</vt:i4>
      </vt:variant>
      <vt:variant>
        <vt:i4>56</vt:i4>
      </vt:variant>
      <vt:variant>
        <vt:i4>0</vt:i4>
      </vt:variant>
      <vt:variant>
        <vt:i4>5</vt:i4>
      </vt:variant>
      <vt:variant>
        <vt:lpwstr/>
      </vt:variant>
      <vt:variant>
        <vt:lpwstr>_Toc92748567</vt:lpwstr>
      </vt:variant>
      <vt:variant>
        <vt:i4>1179696</vt:i4>
      </vt:variant>
      <vt:variant>
        <vt:i4>50</vt:i4>
      </vt:variant>
      <vt:variant>
        <vt:i4>0</vt:i4>
      </vt:variant>
      <vt:variant>
        <vt:i4>5</vt:i4>
      </vt:variant>
      <vt:variant>
        <vt:lpwstr/>
      </vt:variant>
      <vt:variant>
        <vt:lpwstr>_Toc92748566</vt:lpwstr>
      </vt:variant>
      <vt:variant>
        <vt:i4>1114160</vt:i4>
      </vt:variant>
      <vt:variant>
        <vt:i4>44</vt:i4>
      </vt:variant>
      <vt:variant>
        <vt:i4>0</vt:i4>
      </vt:variant>
      <vt:variant>
        <vt:i4>5</vt:i4>
      </vt:variant>
      <vt:variant>
        <vt:lpwstr/>
      </vt:variant>
      <vt:variant>
        <vt:lpwstr>_Toc92748565</vt:lpwstr>
      </vt:variant>
      <vt:variant>
        <vt:i4>1048624</vt:i4>
      </vt:variant>
      <vt:variant>
        <vt:i4>38</vt:i4>
      </vt:variant>
      <vt:variant>
        <vt:i4>0</vt:i4>
      </vt:variant>
      <vt:variant>
        <vt:i4>5</vt:i4>
      </vt:variant>
      <vt:variant>
        <vt:lpwstr/>
      </vt:variant>
      <vt:variant>
        <vt:lpwstr>_Toc92748564</vt:lpwstr>
      </vt:variant>
      <vt:variant>
        <vt:i4>1507376</vt:i4>
      </vt:variant>
      <vt:variant>
        <vt:i4>32</vt:i4>
      </vt:variant>
      <vt:variant>
        <vt:i4>0</vt:i4>
      </vt:variant>
      <vt:variant>
        <vt:i4>5</vt:i4>
      </vt:variant>
      <vt:variant>
        <vt:lpwstr/>
      </vt:variant>
      <vt:variant>
        <vt:lpwstr>_Toc92748563</vt:lpwstr>
      </vt:variant>
      <vt:variant>
        <vt:i4>1441840</vt:i4>
      </vt:variant>
      <vt:variant>
        <vt:i4>26</vt:i4>
      </vt:variant>
      <vt:variant>
        <vt:i4>0</vt:i4>
      </vt:variant>
      <vt:variant>
        <vt:i4>5</vt:i4>
      </vt:variant>
      <vt:variant>
        <vt:lpwstr/>
      </vt:variant>
      <vt:variant>
        <vt:lpwstr>_Toc92748562</vt:lpwstr>
      </vt:variant>
      <vt:variant>
        <vt:i4>1376304</vt:i4>
      </vt:variant>
      <vt:variant>
        <vt:i4>20</vt:i4>
      </vt:variant>
      <vt:variant>
        <vt:i4>0</vt:i4>
      </vt:variant>
      <vt:variant>
        <vt:i4>5</vt:i4>
      </vt:variant>
      <vt:variant>
        <vt:lpwstr/>
      </vt:variant>
      <vt:variant>
        <vt:lpwstr>_Toc92748561</vt:lpwstr>
      </vt:variant>
      <vt:variant>
        <vt:i4>1310768</vt:i4>
      </vt:variant>
      <vt:variant>
        <vt:i4>14</vt:i4>
      </vt:variant>
      <vt:variant>
        <vt:i4>0</vt:i4>
      </vt:variant>
      <vt:variant>
        <vt:i4>5</vt:i4>
      </vt:variant>
      <vt:variant>
        <vt:lpwstr/>
      </vt:variant>
      <vt:variant>
        <vt:lpwstr>_Toc92748560</vt:lpwstr>
      </vt:variant>
      <vt:variant>
        <vt:i4>1900595</vt:i4>
      </vt:variant>
      <vt:variant>
        <vt:i4>8</vt:i4>
      </vt:variant>
      <vt:variant>
        <vt:i4>0</vt:i4>
      </vt:variant>
      <vt:variant>
        <vt:i4>5</vt:i4>
      </vt:variant>
      <vt:variant>
        <vt:lpwstr/>
      </vt:variant>
      <vt:variant>
        <vt:lpwstr>_Toc92748559</vt:lpwstr>
      </vt:variant>
      <vt:variant>
        <vt:i4>1835059</vt:i4>
      </vt:variant>
      <vt:variant>
        <vt:i4>2</vt:i4>
      </vt:variant>
      <vt:variant>
        <vt:i4>0</vt:i4>
      </vt:variant>
      <vt:variant>
        <vt:i4>5</vt:i4>
      </vt:variant>
      <vt:variant>
        <vt:lpwstr/>
      </vt:variant>
      <vt:variant>
        <vt:lpwstr>_Toc92748558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2022-02-17T06:33:00Z</dcterms:created>
  <dcterms:modified xsi:type="dcterms:W3CDTF">2022-02-17T07:54:00Z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2022-01-10T12:10:19Z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7cdac75b-44f2-454d-a195-77d7e0719b7a</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ME_195584189_1</vt:lpwstr>
  </property>
  <property fmtid="{D5CDD505-2E9C-101B-9397-08002B2CF9AE}" pid="12" name="Custom1">
    <vt:lpwstr>1334055</vt:lpwstr>
  </property>
</Properties>
</file>