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401E2" w14:textId="15442FA0" w:rsidR="003971BA" w:rsidRDefault="003971BA" w:rsidP="003971BA">
      <w:pPr>
        <w:pStyle w:val="Heading1"/>
      </w:pPr>
      <w:r>
        <w:t>HUMAN RIGHTS STATEMENT</w:t>
      </w:r>
    </w:p>
    <w:p w14:paraId="73E3BCDA" w14:textId="0CE49000" w:rsidR="003C2951" w:rsidRDefault="003C2951" w:rsidP="003C2951">
      <w:pPr>
        <w:pStyle w:val="ListLevel1"/>
      </w:pPr>
      <w:r>
        <w:t xml:space="preserve">This Human Rights Statement must be read together with the Statement of Reasons for the Orders made on </w:t>
      </w:r>
      <w:r w:rsidR="0021473D">
        <w:t>23</w:t>
      </w:r>
      <w:r>
        <w:t xml:space="preserve"> December 2021.</w:t>
      </w:r>
    </w:p>
    <w:p w14:paraId="3D07052B" w14:textId="3EA76BE0" w:rsidR="00981E99" w:rsidRDefault="00981E99" w:rsidP="00C64B92">
      <w:pPr>
        <w:pStyle w:val="ListLevel1"/>
      </w:pPr>
      <w:r>
        <w:t>This document contains an explanation of the nature of the human rights limited by the Orders</w:t>
      </w:r>
      <w:r w:rsidR="00306BFB">
        <w:t xml:space="preserve"> (section 165AP(2)(d)(i))</w:t>
      </w:r>
      <w:r>
        <w:t>. It does so by reference to the Orders generally</w:t>
      </w:r>
      <w:r w:rsidR="00306BFB">
        <w:t>.</w:t>
      </w:r>
    </w:p>
    <w:p w14:paraId="4C785F30" w14:textId="7BCFE10A" w:rsidR="00981E99" w:rsidRDefault="00981E99" w:rsidP="00C64B92">
      <w:pPr>
        <w:pStyle w:val="ListLevel1"/>
      </w:pPr>
      <w:r>
        <w:t>Then, by</w:t>
      </w:r>
      <w:r w:rsidR="00306BFB">
        <w:t xml:space="preserve"> reference to each individual Order, it contains:</w:t>
      </w:r>
    </w:p>
    <w:p w14:paraId="508ADD8A" w14:textId="303D4897" w:rsidR="00306BFB" w:rsidRDefault="00122F2C" w:rsidP="00306BFB">
      <w:pPr>
        <w:pStyle w:val="ListLevel2"/>
      </w:pPr>
      <w:r w:rsidRPr="00122F2C">
        <w:t xml:space="preserve">a statement as to whether, in the opinion of the Minister, the </w:t>
      </w:r>
      <w:r w:rsidR="002E24BD">
        <w:t>O</w:t>
      </w:r>
      <w:r w:rsidRPr="00122F2C">
        <w:t xml:space="preserve">rder does or does not limit any human right set out in the </w:t>
      </w:r>
      <w:r>
        <w:t>Charter (section 165AP(2)(c));</w:t>
      </w:r>
    </w:p>
    <w:p w14:paraId="47C53F7B" w14:textId="7A4985D5" w:rsidR="00122F2C" w:rsidRDefault="00122F2C" w:rsidP="00306BFB">
      <w:pPr>
        <w:pStyle w:val="ListLevel2"/>
      </w:pPr>
      <w:r>
        <w:t>an explanation of:</w:t>
      </w:r>
    </w:p>
    <w:p w14:paraId="3A56EAE0" w14:textId="6035091F" w:rsidR="008727FF" w:rsidRPr="005A0E1A" w:rsidRDefault="008727FF" w:rsidP="008727FF">
      <w:pPr>
        <w:pStyle w:val="ListLevel3"/>
      </w:pPr>
      <w:r>
        <w:t>t</w:t>
      </w:r>
      <w:r w:rsidRPr="005A0E1A">
        <w:t>he importance of the purpose of the limitation</w:t>
      </w:r>
      <w:r w:rsidR="0019133E">
        <w:t xml:space="preserve"> (section 165AP(2)(d)(ii</w:t>
      </w:r>
      <w:r>
        <w:t>))</w:t>
      </w:r>
      <w:r w:rsidRPr="005A0E1A">
        <w:t>; and</w:t>
      </w:r>
    </w:p>
    <w:p w14:paraId="337D5670" w14:textId="2A4BF4D2" w:rsidR="008727FF" w:rsidRPr="005A0E1A" w:rsidRDefault="008727FF" w:rsidP="008727FF">
      <w:pPr>
        <w:pStyle w:val="ListLevel3"/>
      </w:pPr>
      <w:r>
        <w:t>t</w:t>
      </w:r>
      <w:r w:rsidR="0019133E">
        <w:t>he nature and extent</w:t>
      </w:r>
      <w:r w:rsidRPr="005A0E1A">
        <w:t xml:space="preserve"> of the limitation</w:t>
      </w:r>
      <w:r w:rsidR="0019133E">
        <w:t xml:space="preserve"> (section 165AP(2)(d)(iii</w:t>
      </w:r>
      <w:r>
        <w:t>))</w:t>
      </w:r>
      <w:r w:rsidRPr="005A0E1A">
        <w:t>; and</w:t>
      </w:r>
    </w:p>
    <w:p w14:paraId="6A69CFF7" w14:textId="0B9DCEEE" w:rsidR="008727FF" w:rsidRPr="005A0E1A" w:rsidRDefault="008727FF" w:rsidP="008727FF">
      <w:pPr>
        <w:pStyle w:val="ListLevel3"/>
      </w:pPr>
      <w:r>
        <w:t>t</w:t>
      </w:r>
      <w:r w:rsidRPr="005A0E1A">
        <w:t>he relationship between the limitation and its purpose</w:t>
      </w:r>
      <w:r w:rsidR="0048552B">
        <w:t xml:space="preserve"> </w:t>
      </w:r>
      <w:r w:rsidR="0019133E">
        <w:t>(section 165AP(2)(d)(iv</w:t>
      </w:r>
      <w:r>
        <w:t>))</w:t>
      </w:r>
      <w:r w:rsidRPr="005A0E1A">
        <w:t>; and</w:t>
      </w:r>
    </w:p>
    <w:p w14:paraId="785C294B" w14:textId="1D6A1515" w:rsidR="008727FF" w:rsidRPr="005A0E1A" w:rsidRDefault="008727FF" w:rsidP="008727FF">
      <w:pPr>
        <w:pStyle w:val="ListLevel3"/>
      </w:pPr>
      <w:r>
        <w:t>a</w:t>
      </w:r>
      <w:r w:rsidRPr="005A0E1A">
        <w:t>ny less restrictive means reasonably available to achieve the purpose that the limitation seeks to achieve</w:t>
      </w:r>
      <w:r>
        <w:t xml:space="preserve"> (section 165AP(2)(d)(v))</w:t>
      </w:r>
      <w:r w:rsidRPr="005A0E1A">
        <w:t>.</w:t>
      </w:r>
    </w:p>
    <w:p w14:paraId="377EE390" w14:textId="77777777" w:rsidR="008727FF" w:rsidRDefault="008727FF">
      <w:pPr>
        <w:rPr>
          <w:rFonts w:ascii="Arial" w:eastAsiaTheme="majorEastAsia" w:hAnsi="Arial" w:cstheme="majorBidi"/>
          <w:b/>
          <w:color w:val="2F5496" w:themeColor="accent1" w:themeShade="BF"/>
          <w:sz w:val="28"/>
          <w:szCs w:val="32"/>
        </w:rPr>
      </w:pPr>
      <w:r>
        <w:br w:type="page"/>
      </w:r>
    </w:p>
    <w:p w14:paraId="6D65145A" w14:textId="378D017D" w:rsidR="00517755" w:rsidRDefault="00DB2B68" w:rsidP="0068263F">
      <w:pPr>
        <w:pStyle w:val="Heading1"/>
      </w:pPr>
      <w:r>
        <w:lastRenderedPageBreak/>
        <w:t>Nature of human rights limited</w:t>
      </w:r>
      <w:r w:rsidR="0012266E">
        <w:t xml:space="preserve"> by Orders</w:t>
      </w:r>
    </w:p>
    <w:p w14:paraId="67D78D12" w14:textId="603629F2" w:rsidR="00261DF6" w:rsidRDefault="00DB2B68" w:rsidP="00C64B92">
      <w:pPr>
        <w:pStyle w:val="ListLevel1"/>
      </w:pPr>
      <w:r>
        <w:t xml:space="preserve">Section 165AP(2)(d)(i) requires an explanation of the human rights </w:t>
      </w:r>
      <w:r w:rsidRPr="00C90942">
        <w:rPr>
          <w:u w:val="single"/>
        </w:rPr>
        <w:t>limited</w:t>
      </w:r>
      <w:r>
        <w:t xml:space="preserve"> by a pandemic order.</w:t>
      </w:r>
    </w:p>
    <w:p w14:paraId="3FE81AF6" w14:textId="551D4D64" w:rsidR="009D03F1" w:rsidRDefault="001833A8" w:rsidP="00C64B92">
      <w:pPr>
        <w:pStyle w:val="ListLevel1"/>
      </w:pPr>
      <w:r>
        <w:t xml:space="preserve">It is important to recognise that a human right may be </w:t>
      </w:r>
      <w:r w:rsidRPr="001833A8">
        <w:rPr>
          <w:u w:val="single"/>
        </w:rPr>
        <w:t>affected</w:t>
      </w:r>
      <w:r>
        <w:t xml:space="preserve"> — either positively or negatively — by a particular restriction.</w:t>
      </w:r>
      <w:r w:rsidR="00C96C68">
        <w:t xml:space="preserve"> </w:t>
      </w:r>
      <w:r w:rsidR="009D03F1">
        <w:t xml:space="preserve">This is sometimes referred to as the human right </w:t>
      </w:r>
      <w:r w:rsidR="00A55691">
        <w:t xml:space="preserve">being </w:t>
      </w:r>
      <w:r w:rsidR="009D03F1">
        <w:rPr>
          <w:u w:val="single"/>
        </w:rPr>
        <w:t>engaged</w:t>
      </w:r>
      <w:r w:rsidR="009D03F1">
        <w:t>.</w:t>
      </w:r>
    </w:p>
    <w:p w14:paraId="6E510987" w14:textId="3DB560FF" w:rsidR="00D05EA6" w:rsidRDefault="00D05EA6" w:rsidP="00A55691">
      <w:pPr>
        <w:pStyle w:val="ListLevel1"/>
      </w:pPr>
      <w:r>
        <w:t>For example, a human right might be negati</w:t>
      </w:r>
      <w:r w:rsidR="00A55691">
        <w:t xml:space="preserve">vely affected by a restriction. </w:t>
      </w:r>
      <w:r w:rsidR="00A55691" w:rsidRPr="00A55691">
        <w:t>However, some rights are subject to exceptio</w:t>
      </w:r>
      <w:r w:rsidR="00A55691">
        <w:t>ns or qualifications</w:t>
      </w:r>
      <w:r w:rsidR="002E24BD">
        <w:t xml:space="preserve"> c</w:t>
      </w:r>
      <w:r w:rsidR="008D2700">
        <w:t>ontained within the right itself</w:t>
      </w:r>
      <w:r w:rsidR="00A55691">
        <w:t>.  If the relevant impact on the right imposed by</w:t>
      </w:r>
      <w:r w:rsidR="00A55691" w:rsidRPr="00A55691">
        <w:t xml:space="preserve"> an Order falls within an</w:t>
      </w:r>
      <w:r w:rsidR="00A55691">
        <w:t xml:space="preserve"> </w:t>
      </w:r>
      <w:r w:rsidR="008D2700">
        <w:t xml:space="preserve">internal </w:t>
      </w:r>
      <w:r w:rsidR="00A55691">
        <w:t>exception or qualification to that</w:t>
      </w:r>
      <w:r w:rsidR="00A55691" w:rsidRPr="00A55691">
        <w:t xml:space="preserve"> right, it w</w:t>
      </w:r>
      <w:r w:rsidR="00A55691">
        <w:t>ill not "limit" the human right</w:t>
      </w:r>
      <w:r w:rsidR="000761E8">
        <w:t xml:space="preserve">. </w:t>
      </w:r>
    </w:p>
    <w:p w14:paraId="18F40FA5" w14:textId="7E2FB0CD" w:rsidR="00C90942" w:rsidRDefault="009D03F1" w:rsidP="00C64B92">
      <w:pPr>
        <w:pStyle w:val="ListLevel1"/>
      </w:pPr>
      <w:r>
        <w:t xml:space="preserve">This document considers </w:t>
      </w:r>
      <w:r w:rsidR="00BF058D">
        <w:t>how human rights might be affected, in addition to considering how human rights may be limited.</w:t>
      </w:r>
      <w:r w:rsidR="00094E60">
        <w:t xml:space="preserve"> </w:t>
      </w:r>
    </w:p>
    <w:p w14:paraId="069E986B" w14:textId="2125AAB8" w:rsidR="00094E60" w:rsidRDefault="00094E60" w:rsidP="00C64B92">
      <w:pPr>
        <w:pStyle w:val="ListLevel1"/>
      </w:pPr>
      <w:r>
        <w:t>That goes beyond what is required by section 165AP(2)(d)(i).</w:t>
      </w:r>
      <w:r w:rsidR="006A787F">
        <w:t xml:space="preserve"> However, for the purposes of giving proper consideration to human rights, it is necessary to consider all </w:t>
      </w:r>
      <w:r w:rsidR="006A787F">
        <w:rPr>
          <w:u w:val="single"/>
        </w:rPr>
        <w:t>relevant</w:t>
      </w:r>
      <w:r w:rsidR="006A787F">
        <w:t xml:space="preserve"> human rights</w:t>
      </w:r>
      <w:r w:rsidR="00480C5B">
        <w:t>. T</w:t>
      </w:r>
      <w:r w:rsidR="008D2700">
        <w:t>here is conflicting court authority about whether t</w:t>
      </w:r>
      <w:r w:rsidR="00480C5B">
        <w:t>hat includes human rights that are both affected and limited</w:t>
      </w:r>
      <w:r w:rsidR="008D2700">
        <w:t>, or just rights that are limited</w:t>
      </w:r>
      <w:r w:rsidR="00480C5B">
        <w:t>.</w:t>
      </w:r>
    </w:p>
    <w:p w14:paraId="3E6A0329" w14:textId="18DB97C3" w:rsidR="000761E8" w:rsidRDefault="000761E8" w:rsidP="00C64B92">
      <w:pPr>
        <w:pStyle w:val="ListLevel1"/>
      </w:pPr>
      <w:r>
        <w:t>Finally, it is important to note that</w:t>
      </w:r>
      <w:r w:rsidR="0032158E">
        <w:t xml:space="preserve"> the “</w:t>
      </w:r>
      <w:r w:rsidRPr="00C90942">
        <w:t>limitation</w:t>
      </w:r>
      <w:r w:rsidR="0032158E">
        <w:t>” of a human right by a</w:t>
      </w:r>
      <w:r w:rsidR="00657A2C">
        <w:t xml:space="preserve">n Order </w:t>
      </w:r>
      <w:r w:rsidR="0032158E">
        <w:t xml:space="preserve">does not mean that the </w:t>
      </w:r>
      <w:r w:rsidR="00657A2C">
        <w:t xml:space="preserve">Order </w:t>
      </w:r>
      <w:r w:rsidR="0032158E">
        <w:t xml:space="preserve">is “incompatible” with a human right. </w:t>
      </w:r>
      <w:r w:rsidR="00657A2C">
        <w:t>An Order</w:t>
      </w:r>
      <w:r w:rsidR="00065C82">
        <w:t xml:space="preserve"> </w:t>
      </w:r>
      <w:r w:rsidR="00427775">
        <w:t xml:space="preserve">will </w:t>
      </w:r>
      <w:r w:rsidR="00065C82">
        <w:t xml:space="preserve">be “incompatible” with a human right if </w:t>
      </w:r>
      <w:r w:rsidR="00C770C5">
        <w:t>the “limitation”</w:t>
      </w:r>
      <w:r w:rsidR="00427775">
        <w:t xml:space="preserve"> is not “demonstrably justified” under section 7(2) of the Charter.</w:t>
      </w:r>
    </w:p>
    <w:p w14:paraId="1ADD371D" w14:textId="3774F83D" w:rsidR="00657A2C" w:rsidRDefault="00657A2C" w:rsidP="00657A2C">
      <w:pPr>
        <w:pStyle w:val="ListLevel1"/>
      </w:pPr>
      <w:r>
        <w:t>Section 7(2) of the Charter states that a human right may be subject under law only to such reasonable limits as can be demonstrably justified in a free and democratic society based on human dignity, equality and freedom, and taking into account all relevant factors including—</w:t>
      </w:r>
    </w:p>
    <w:p w14:paraId="339819E5" w14:textId="77777777" w:rsidR="00657A2C" w:rsidRDefault="00657A2C" w:rsidP="00657A2C">
      <w:pPr>
        <w:pStyle w:val="ListLevel2"/>
      </w:pPr>
      <w:r>
        <w:t xml:space="preserve">the nature of the right; and </w:t>
      </w:r>
    </w:p>
    <w:p w14:paraId="6D262F2B" w14:textId="77777777" w:rsidR="00657A2C" w:rsidRDefault="00657A2C" w:rsidP="00657A2C">
      <w:pPr>
        <w:pStyle w:val="ListLevel2"/>
      </w:pPr>
      <w:r>
        <w:t xml:space="preserve">the importance of the purpose of the limitation; and </w:t>
      </w:r>
    </w:p>
    <w:p w14:paraId="6CEC81AD" w14:textId="77777777" w:rsidR="00657A2C" w:rsidRDefault="00657A2C" w:rsidP="00657A2C">
      <w:pPr>
        <w:pStyle w:val="ListLevel2"/>
      </w:pPr>
      <w:r>
        <w:t xml:space="preserve">the nature and extent of the limitation; and </w:t>
      </w:r>
    </w:p>
    <w:p w14:paraId="4837A9D5" w14:textId="77777777" w:rsidR="00657A2C" w:rsidRDefault="00657A2C" w:rsidP="00657A2C">
      <w:pPr>
        <w:pStyle w:val="ListLevel2"/>
      </w:pPr>
      <w:r>
        <w:t xml:space="preserve">the relationship between the limitation and its purpose; and </w:t>
      </w:r>
    </w:p>
    <w:p w14:paraId="1A7B1E15" w14:textId="77777777" w:rsidR="00657A2C" w:rsidRDefault="00657A2C" w:rsidP="00657A2C">
      <w:pPr>
        <w:pStyle w:val="ListLevel2"/>
      </w:pPr>
      <w:r>
        <w:t xml:space="preserve">any less restrictive means reasonably available to achieve the purpose that the limitation seeks to achieve. </w:t>
      </w:r>
    </w:p>
    <w:p w14:paraId="244A019F" w14:textId="2F044243" w:rsidR="00657A2C" w:rsidRDefault="00657A2C" w:rsidP="00C64B92">
      <w:pPr>
        <w:pStyle w:val="ListLevel1"/>
      </w:pPr>
      <w:r>
        <w:t>These factors are the same factors that must be explained for the purposes of section 165AP(2)(d), in circumstances where I have formed the opinion that a human right is limited by an Order.</w:t>
      </w:r>
    </w:p>
    <w:p w14:paraId="566DE17F" w14:textId="579F645D" w:rsidR="00261DF6" w:rsidRDefault="00BF0FE1" w:rsidP="00C64B92">
      <w:pPr>
        <w:pStyle w:val="ListLevel1"/>
      </w:pPr>
      <w:r>
        <w:t>Against that background, t</w:t>
      </w:r>
      <w:r w:rsidR="00261DF6">
        <w:t xml:space="preserve">his section sets out </w:t>
      </w:r>
      <w:r>
        <w:t xml:space="preserve">the explanation required by section 165AP(2)(d)(i), </w:t>
      </w:r>
      <w:r w:rsidR="00410354">
        <w:t>by reference to the human rights affected or limited by the Pandemic Orders.</w:t>
      </w:r>
    </w:p>
    <w:p w14:paraId="2866F1BC" w14:textId="7A723693" w:rsidR="005A0088" w:rsidRDefault="005A0088" w:rsidP="005A0088">
      <w:pPr>
        <w:pStyle w:val="Heading3"/>
        <w:rPr>
          <w:lang w:val="en-US"/>
        </w:rPr>
      </w:pPr>
      <w:r w:rsidRPr="00090C89">
        <w:rPr>
          <w:lang w:val="en-US"/>
        </w:rPr>
        <w:t>Right to recognition and equality before the law (section 8)</w:t>
      </w:r>
    </w:p>
    <w:p w14:paraId="6A7A7128" w14:textId="77777777" w:rsidR="005A0088" w:rsidRPr="00090C89" w:rsidRDefault="005A0088" w:rsidP="005A0088">
      <w:pPr>
        <w:pStyle w:val="ListLevel1"/>
      </w:pPr>
      <w:r w:rsidRPr="00090C89">
        <w:rPr>
          <w:lang w:val="en-US"/>
        </w:rPr>
        <w:t xml:space="preserve">Section 8(3) of the Charter relevantly provides that every person is entitled to equal protection of the law without discrimination, and everyone has the right to equal and effective protection against </w:t>
      </w:r>
      <w:r w:rsidRPr="00090C89">
        <w:rPr>
          <w:lang w:val="en-US"/>
        </w:rPr>
        <w:lastRenderedPageBreak/>
        <w:t xml:space="preserve">discrimination. The purpose of this component of the right to equality is to ensure that all laws and policies are applied equally, and do not have a discriminatory effect.  'Discrimination' under the Charter is defined by reference to the definition in the </w:t>
      </w:r>
      <w:r w:rsidRPr="00090C89">
        <w:rPr>
          <w:i/>
          <w:iCs/>
          <w:lang w:val="en-US"/>
        </w:rPr>
        <w:t>Equal Opportunity Act 2010</w:t>
      </w:r>
      <w:r w:rsidRPr="00090C89">
        <w:rPr>
          <w:lang w:val="en-US"/>
        </w:rPr>
        <w:t xml:space="preserve"> (Vic) (EO Act) on the basis of an attribute in s 6 of that Act.  </w:t>
      </w:r>
      <w:r w:rsidRPr="00090C89">
        <w:t>Relevantly</w:t>
      </w:r>
      <w:r w:rsidRPr="00090C89">
        <w:rPr>
          <w:lang w:val="en-US"/>
        </w:rPr>
        <w:t>, s 6 of the EO Act contains the attributes of age, disability, physical features, religious belief or activity, marital status, and parental or carer status.</w:t>
      </w:r>
    </w:p>
    <w:p w14:paraId="7653F062" w14:textId="77777777" w:rsidR="005A0088" w:rsidRPr="00090C89" w:rsidRDefault="005A0088" w:rsidP="005A0088">
      <w:pPr>
        <w:pStyle w:val="ListLevel1"/>
      </w:pPr>
      <w:r w:rsidRPr="00090C89">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sidRPr="00090C89">
        <w:rPr>
          <w:rStyle w:val="FootnoteReference"/>
          <w:rFonts w:eastAsia="Times New Roman" w:cstheme="minorHAnsi"/>
          <w:color w:val="000000" w:themeColor="text1"/>
          <w:lang w:val="en-US"/>
        </w:rPr>
        <w:footnoteReference w:id="2"/>
      </w:r>
      <w:r w:rsidRPr="00090C89">
        <w:rPr>
          <w:lang w:val="en-US"/>
        </w:rPr>
        <w:t xml:space="preserve"> This may mean that while a particular decision or course of conduct may not meet the formal definition of discrimination under the EO Act, the right to equality may be engaged.</w:t>
      </w:r>
    </w:p>
    <w:p w14:paraId="0D39CC2D" w14:textId="77777777" w:rsidR="005A0088" w:rsidRPr="00090C89" w:rsidRDefault="005A0088" w:rsidP="005A0088">
      <w:pPr>
        <w:pStyle w:val="ListLevel1"/>
      </w:pPr>
      <w:r w:rsidRPr="00090C89">
        <w:rPr>
          <w:lang w:val="en-US"/>
        </w:rPr>
        <w:t xml:space="preserve">Direct discrimination occurs where a person treats a person with an attribute unfavourably because of that attribute.  Indirect discrimination occurs where there is a requirement, condition or practice imposed that is the same for everyone, but disadvantages a </w:t>
      </w:r>
      <w:r w:rsidRPr="00090C89">
        <w:t>person</w:t>
      </w:r>
      <w:r w:rsidRPr="00090C89">
        <w:rPr>
          <w:lang w:val="en-US"/>
        </w:rPr>
        <w:t>, or is likely to disadvantage a person, because they have one or more of the protected attributes, and the requirement, condition or practice is not reasonable.</w:t>
      </w:r>
      <w:r w:rsidRPr="00090C89">
        <w:rPr>
          <w:rFonts w:eastAsiaTheme="minorEastAsia"/>
          <w:lang w:eastAsia="ja-JP"/>
        </w:rPr>
        <w:t xml:space="preserve"> </w:t>
      </w:r>
    </w:p>
    <w:p w14:paraId="7D5A9576" w14:textId="77777777" w:rsidR="005A0088" w:rsidRPr="00090C89" w:rsidRDefault="005A0088" w:rsidP="005A0088">
      <w:pPr>
        <w:pStyle w:val="ListLevel1"/>
        <w:rPr>
          <w:rFonts w:asciiTheme="minorHAnsi" w:eastAsiaTheme="minorEastAsia" w:hAnsiTheme="minorHAnsi"/>
          <w:lang w:eastAsia="ja-JP"/>
        </w:rPr>
      </w:pPr>
      <w:r w:rsidRPr="00090C89">
        <w:rPr>
          <w:rFonts w:asciiTheme="minorHAnsi" w:eastAsiaTheme="minorEastAsia" w:hAnsiTheme="minorHAnsi"/>
          <w:lang w:eastAsia="ja-JP"/>
        </w:rPr>
        <w:t xml:space="preserve">The EO Act defines disability as including “the presence in the body of organisms causing disease or illness”. A person having COVID-19 therefore has a disability. </w:t>
      </w:r>
    </w:p>
    <w:p w14:paraId="1724DC23" w14:textId="77777777" w:rsidR="005A0088" w:rsidRPr="00090C89" w:rsidRDefault="005A0088" w:rsidP="005A0088">
      <w:pPr>
        <w:pStyle w:val="ListLevel1"/>
        <w:rPr>
          <w:rFonts w:asciiTheme="minorHAnsi" w:hAnsiTheme="minorHAnsi"/>
        </w:rPr>
      </w:pPr>
      <w:r w:rsidRPr="00090C89">
        <w:rPr>
          <w:rFonts w:asciiTheme="minorHAnsi" w:hAnsiTheme="minorHAnsi"/>
        </w:rPr>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090C89">
        <w:rPr>
          <w:rStyle w:val="FootnoteReference"/>
          <w:rFonts w:asciiTheme="minorHAnsi" w:hAnsiTheme="minorHAnsi" w:cstheme="minorHAnsi"/>
        </w:rPr>
        <w:footnoteReference w:id="3"/>
      </w:r>
      <w:r w:rsidRPr="00090C89">
        <w:rPr>
          <w:rFonts w:asciiTheme="minorHAnsi" w:hAnsiTheme="minorHAnsi"/>
        </w:rPr>
        <w:t xml:space="preserve"> </w:t>
      </w:r>
    </w:p>
    <w:p w14:paraId="25616424" w14:textId="3574DC47" w:rsidR="00F60747" w:rsidRPr="00F60747" w:rsidRDefault="00F60747" w:rsidP="00F60747">
      <w:pPr>
        <w:pStyle w:val="Heading3"/>
      </w:pPr>
      <w:r w:rsidRPr="00090C89">
        <w:rPr>
          <w:lang w:val="en-US"/>
        </w:rPr>
        <w:t>Right to life (section 9)</w:t>
      </w:r>
    </w:p>
    <w:p w14:paraId="08E38A92" w14:textId="77777777" w:rsidR="00C976D0" w:rsidRPr="00C976D0" w:rsidRDefault="00F60747" w:rsidP="005A0088">
      <w:pPr>
        <w:pStyle w:val="ListLevel1"/>
        <w:rPr>
          <w:lang w:val="en-US"/>
        </w:rPr>
      </w:pPr>
      <w:r w:rsidRPr="00090C89">
        <w:rPr>
          <w:rFonts w:eastAsia="Times New Roman" w:cstheme="minorHAnsi"/>
          <w:color w:val="000000" w:themeColor="text1"/>
        </w:rPr>
        <w:t>The</w:t>
      </w:r>
      <w:r w:rsidRPr="00090C89">
        <w:rPr>
          <w:rFonts w:eastAsia="Times New Roman" w:cstheme="minorHAnsi"/>
          <w:b/>
          <w:bCs/>
          <w:color w:val="000000" w:themeColor="text1"/>
        </w:rPr>
        <w:t xml:space="preserve"> </w:t>
      </w:r>
      <w:r w:rsidRPr="00090C89">
        <w:rPr>
          <w:rFonts w:eastAsia="Times New Roman" w:cstheme="minorHAnsi"/>
          <w:color w:val="000000" w:themeColor="text1"/>
        </w:rPr>
        <w:t xml:space="preserve">right to life and the right not to be arbitrarily deprived of life is a fundamental human right and is promoted by the making of the Pandemic Orders. Because the virus is life-threatening, the Pandemic Orders further that right, particularly in relation to vulnerable members of society who are at particular risk from broad and unrestricted transmission of COVID-19. </w:t>
      </w:r>
    </w:p>
    <w:p w14:paraId="05294230" w14:textId="06DDDFE8" w:rsidR="00F60747" w:rsidRPr="00F60747" w:rsidRDefault="00F60747" w:rsidP="005A0088">
      <w:pPr>
        <w:pStyle w:val="ListLevel1"/>
        <w:rPr>
          <w:lang w:val="en-US"/>
        </w:rPr>
      </w:pPr>
      <w:r w:rsidRPr="00090C89">
        <w:rPr>
          <w:rFonts w:eastAsia="Times New Roman" w:cstheme="minorHAnsi"/>
          <w:color w:val="000000" w:themeColor="text1"/>
        </w:rPr>
        <w:t>In addition, article 12(2)(c) of the International Covenant on Economic, Social and Cultural Rights (to which Australia is a signatory</w:t>
      </w:r>
      <w:r w:rsidRPr="00090C89">
        <w:rPr>
          <w:rStyle w:val="FootnoteReference"/>
          <w:rFonts w:eastAsia="Times New Roman" w:cstheme="minorHAnsi"/>
          <w:color w:val="000000" w:themeColor="text1"/>
        </w:rPr>
        <w:footnoteReference w:id="4"/>
      </w:r>
      <w:r w:rsidRPr="00090C89">
        <w:rPr>
          <w:rFonts w:eastAsia="Times New Roman" w:cstheme="minorHAnsi"/>
          <w:color w:val="000000" w:themeColor="text1"/>
        </w:rPr>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r>
        <w:rPr>
          <w:rFonts w:eastAsia="Times New Roman" w:cstheme="minorHAnsi"/>
          <w:color w:val="000000" w:themeColor="text1"/>
        </w:rPr>
        <w:t>.</w:t>
      </w:r>
    </w:p>
    <w:p w14:paraId="7E6629A0" w14:textId="64FA7113" w:rsidR="00F60747" w:rsidRPr="00F60747" w:rsidRDefault="00F60747" w:rsidP="00F60747">
      <w:pPr>
        <w:pStyle w:val="Heading3"/>
        <w:rPr>
          <w:rFonts w:eastAsiaTheme="minorHAnsi" w:cstheme="minorBidi"/>
          <w:color w:val="auto"/>
          <w:lang w:val="en-US"/>
        </w:rPr>
      </w:pPr>
      <w:r w:rsidRPr="00090C89">
        <w:rPr>
          <w:lang w:val="en-US"/>
        </w:rPr>
        <w:t>Right to protection from torture and cruel, inhuman or degrading treatment (section 10</w:t>
      </w:r>
      <w:r>
        <w:rPr>
          <w:lang w:val="en-US"/>
        </w:rPr>
        <w:t>)</w:t>
      </w:r>
    </w:p>
    <w:p w14:paraId="4D0616D7" w14:textId="79469CCF" w:rsidR="00F60747" w:rsidRPr="00090C89" w:rsidRDefault="00F60747" w:rsidP="00F60747">
      <w:pPr>
        <w:pStyle w:val="ListLevel1"/>
      </w:pPr>
      <w:r w:rsidRPr="00090C89">
        <w:rPr>
          <w:lang w:val="en-US"/>
        </w:rPr>
        <w:t>The aspects of section 10 that relate to protection against torture and cruel inhuman or degrading treatment are not likely to be relevant to the Pandemic Orders. However section 10(c) of the Charter stat</w:t>
      </w:r>
      <w:r w:rsidR="00DF14E3">
        <w:rPr>
          <w:lang w:val="en-US"/>
        </w:rPr>
        <w:t>e</w:t>
      </w:r>
      <w:r w:rsidRPr="00090C89">
        <w:rPr>
          <w:lang w:val="en-US"/>
        </w:rPr>
        <w:t xml:space="preserve">s that a person must not be subjected to medical or scientific </w:t>
      </w:r>
      <w:r w:rsidRPr="00090C89">
        <w:t>experimentation</w:t>
      </w:r>
      <w:r w:rsidRPr="00090C89">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090C89">
        <w:rPr>
          <w:rStyle w:val="FootnoteReference"/>
          <w:rFonts w:eastAsia="Times New Roman" w:cstheme="minorHAnsi"/>
          <w:color w:val="000000" w:themeColor="text1"/>
          <w:lang w:val="en-US"/>
        </w:rPr>
        <w:footnoteReference w:id="5"/>
      </w:r>
      <w:r w:rsidRPr="00090C89">
        <w:t xml:space="preserve"> </w:t>
      </w:r>
    </w:p>
    <w:p w14:paraId="7DA71749" w14:textId="68EABDC8" w:rsidR="00F60747" w:rsidRPr="00090C89" w:rsidRDefault="00F60747" w:rsidP="00F60747">
      <w:pPr>
        <w:pStyle w:val="ListLevel1"/>
      </w:pPr>
      <w:r w:rsidRPr="00090C89">
        <w:t>In New Zealand, the taking of a swab to obtain a bodily sample for forensic purposes has been held not to be medical treatment,</w:t>
      </w:r>
      <w:r w:rsidRPr="00090C89">
        <w:rPr>
          <w:rStyle w:val="FootnoteReference"/>
          <w:rFonts w:eastAsia="Times New Roman" w:cstheme="minorHAnsi"/>
          <w:color w:val="000000" w:themeColor="text1"/>
        </w:rPr>
        <w:footnoteReference w:id="6"/>
      </w:r>
      <w:r w:rsidRPr="00090C89">
        <w:t xml:space="preserve"> however, the taking of a blood sample for the purposes of determining paternity was considered medical treatment.</w:t>
      </w:r>
      <w:r w:rsidRPr="00090C89">
        <w:rPr>
          <w:rStyle w:val="FootnoteReference"/>
          <w:rFonts w:eastAsia="Times New Roman" w:cstheme="minorHAnsi"/>
          <w:color w:val="000000" w:themeColor="text1"/>
        </w:rPr>
        <w:footnoteReference w:id="7"/>
      </w:r>
      <w:r w:rsidRPr="00090C89">
        <w:t xml:space="preserve"> </w:t>
      </w:r>
    </w:p>
    <w:p w14:paraId="0E353BEA" w14:textId="77777777" w:rsidR="00F60747" w:rsidRPr="00090C89" w:rsidRDefault="00F60747" w:rsidP="00F60747">
      <w:pPr>
        <w:pStyle w:val="ListLevel1"/>
      </w:pPr>
      <w:r w:rsidRPr="00090C89">
        <w:t>The PHW Act envisages that there will be circumstances in which it will be reasonably necessary to require a person to undergo medical testing in order to ascertain whether a person has an infectious disease (pursuant to s 113).</w:t>
      </w:r>
    </w:p>
    <w:p w14:paraId="2B48452B" w14:textId="77777777" w:rsidR="00F60747" w:rsidRPr="00090C89" w:rsidRDefault="00F60747" w:rsidP="00F60747">
      <w:pPr>
        <w:pStyle w:val="ListLevel1"/>
      </w:pPr>
      <w:r w:rsidRPr="00090C89">
        <w:t>During the course of the COVID-19 pandemic, testing has been required in specified circumstances pursuant to the emergency power in s 200(1)(d) of the Act (the power to give any other direction that the authorised officer considers is reasonably necessary to protect public health). High-risk industries have been required to undertake surveillance testing of their workforce (for example, hotel quarantine workers).</w:t>
      </w:r>
    </w:p>
    <w:p w14:paraId="0E924F33" w14:textId="485D4F64" w:rsidR="00F60747" w:rsidRPr="004C62F2" w:rsidRDefault="00F60747" w:rsidP="00F60747">
      <w:pPr>
        <w:pStyle w:val="ListLevel1"/>
        <w:rPr>
          <w:rFonts w:eastAsia="Calibri"/>
        </w:rPr>
      </w:pPr>
      <w:r w:rsidRPr="00090C89">
        <w:t>Section 10(c) of the Charter provides that a person must not be subjected to medical treatment without their full, free and informed consent.</w:t>
      </w:r>
      <w:r w:rsidR="00211BC0">
        <w:t xml:space="preserve"> </w:t>
      </w:r>
      <w:r w:rsidRPr="00090C89">
        <w:t>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sidRPr="00090C89">
        <w:rPr>
          <w:rStyle w:val="FootnoteReference"/>
          <w:rFonts w:eastAsia="Calibri" w:cstheme="minorHAnsi"/>
        </w:rPr>
        <w:footnoteReference w:id="8"/>
      </w:r>
      <w:r w:rsidRPr="00090C89">
        <w:rPr>
          <w:rStyle w:val="FootnoteReference"/>
          <w:rFonts w:eastAsia="Calibri" w:cstheme="minorHAnsi"/>
        </w:rPr>
        <w:t xml:space="preserve"> </w:t>
      </w:r>
    </w:p>
    <w:p w14:paraId="0B83A669" w14:textId="0FB28206" w:rsidR="004C62F2" w:rsidRPr="004C62F2" w:rsidRDefault="004C62F2" w:rsidP="004C62F2">
      <w:pPr>
        <w:pStyle w:val="Heading3"/>
      </w:pPr>
      <w:r w:rsidRPr="00090C89">
        <w:rPr>
          <w:lang w:val="en-US"/>
        </w:rPr>
        <w:t>Right to freedom of movement (section 12)</w:t>
      </w:r>
    </w:p>
    <w:p w14:paraId="091A323D" w14:textId="3EBB9335" w:rsidR="00F60747" w:rsidRPr="004C62F2" w:rsidRDefault="004C62F2" w:rsidP="005A0088">
      <w:pPr>
        <w:pStyle w:val="ListLevel1"/>
        <w:rPr>
          <w:lang w:val="en-US"/>
        </w:rPr>
      </w:pPr>
      <w:r w:rsidRPr="00090C89">
        <w:rPr>
          <w:rFonts w:eastAsia="Times New Roman" w:cstheme="minorHAnsi"/>
          <w:color w:val="000000" w:themeColor="text1"/>
          <w:lang w:val="en-US"/>
        </w:rPr>
        <w:t>The right to freedom of movement is contained in s 12 and protects three separate rights: the right to move freely within Victoria, the right to enter and leave Victoria, and the right to choose where to live in Victoria.</w:t>
      </w:r>
      <w:r w:rsidR="0020466D">
        <w:rPr>
          <w:rFonts w:eastAsia="Times New Roman" w:cstheme="minorHAnsi"/>
          <w:color w:val="000000" w:themeColor="text1"/>
          <w:lang w:val="en-US"/>
        </w:rPr>
        <w:t xml:space="preserve"> </w:t>
      </w:r>
      <w:r w:rsidRPr="00090C89">
        <w:rPr>
          <w:rFonts w:eastAsia="Times New Roman" w:cstheme="minorHAnsi"/>
          <w:color w:val="000000" w:themeColor="text1"/>
          <w:lang w:val="en-US"/>
        </w:rPr>
        <w:t>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Pr="00090C89">
        <w:rPr>
          <w:rStyle w:val="FootnoteReference"/>
          <w:rFonts w:eastAsia="Times New Roman" w:cstheme="minorHAnsi"/>
          <w:color w:val="000000" w:themeColor="text1"/>
          <w:lang w:val="en-US"/>
        </w:rPr>
        <w:footnoteReference w:id="9"/>
      </w:r>
      <w:r w:rsidRPr="00090C89">
        <w:rPr>
          <w:rFonts w:eastAsia="Times New Roman" w:cstheme="minorHAnsi"/>
          <w:color w:val="000000" w:themeColor="text1"/>
          <w:lang w:val="en-US"/>
        </w:rPr>
        <w:t xml:space="preserve"> The right is directed at </w:t>
      </w:r>
      <w:r w:rsidRPr="00090C89">
        <w:rPr>
          <w:rFonts w:eastAsia="Times New Roman" w:cstheme="minorHAnsi"/>
          <w:color w:val="000000" w:themeColor="text1"/>
        </w:rPr>
        <w:t>restrictions</w:t>
      </w:r>
      <w:r w:rsidRPr="00090C89">
        <w:rPr>
          <w:rFonts w:eastAsia="Times New Roman" w:cstheme="minorHAnsi"/>
          <w:color w:val="000000" w:themeColor="text1"/>
          <w:lang w:val="en-US"/>
        </w:rPr>
        <w:t xml:space="preserve"> that fall short of physical detention coming within the right to liberty under s 21.</w:t>
      </w:r>
      <w:r w:rsidRPr="00090C89">
        <w:rPr>
          <w:rStyle w:val="FootnoteReference"/>
          <w:rFonts w:eastAsia="Times New Roman" w:cstheme="minorHAnsi"/>
          <w:color w:val="000000" w:themeColor="text1"/>
          <w:lang w:val="en-US"/>
        </w:rPr>
        <w:footnoteReference w:id="10"/>
      </w:r>
      <w:r w:rsidRPr="00090C89">
        <w:rPr>
          <w:rFonts w:eastAsia="Times New Roman" w:cstheme="minorHAnsi"/>
          <w:color w:val="000000" w:themeColor="text1"/>
          <w:lang w:val="en-US"/>
        </w:rPr>
        <w:t xml:space="preserve">  The right to freedom of movement may be limited where it is reasonable under s 7(2) of the Charter, including where it is necessary to protect public health.</w:t>
      </w:r>
      <w:r w:rsidRPr="00090C89">
        <w:rPr>
          <w:rStyle w:val="FootnoteReference"/>
          <w:rFonts w:eastAsia="Times New Roman" w:cstheme="minorHAnsi"/>
          <w:color w:val="000000" w:themeColor="text1"/>
          <w:lang w:val="en-US"/>
        </w:rPr>
        <w:footnoteReference w:id="11"/>
      </w:r>
      <w:r w:rsidRPr="00090C89">
        <w:rPr>
          <w:rFonts w:eastAsia="Times New Roman" w:cstheme="minorHAnsi"/>
          <w:color w:val="000000" w:themeColor="text1"/>
          <w:vertAlign w:val="superscript"/>
          <w:lang w:val="en-US"/>
        </w:rPr>
        <w:t xml:space="preserve"> </w:t>
      </w:r>
      <w:r w:rsidRPr="00090C89">
        <w:rPr>
          <w:rFonts w:eastAsia="Times New Roman" w:cstheme="minorHAnsi"/>
          <w:color w:val="000000" w:themeColor="text1"/>
          <w:lang w:val="en-US"/>
        </w:rPr>
        <w:t>The right to freedom of movement is one of the most commonly qualified rights.</w:t>
      </w:r>
      <w:r w:rsidRPr="00090C89">
        <w:rPr>
          <w:rStyle w:val="FootnoteReference"/>
          <w:rFonts w:eastAsia="Times New Roman" w:cstheme="minorHAnsi"/>
          <w:color w:val="000000" w:themeColor="text1"/>
          <w:lang w:val="en-US"/>
        </w:rPr>
        <w:footnoteReference w:id="12"/>
      </w:r>
    </w:p>
    <w:p w14:paraId="1AC0D082" w14:textId="305244C1" w:rsidR="004C62F2" w:rsidRDefault="004C62F2" w:rsidP="004C62F2">
      <w:pPr>
        <w:pStyle w:val="Heading3"/>
        <w:rPr>
          <w:lang w:val="en-US"/>
        </w:rPr>
      </w:pPr>
      <w:r w:rsidRPr="00090C89">
        <w:rPr>
          <w:lang w:val="en-US"/>
        </w:rPr>
        <w:t>Right to privacy and reputation (section 13)</w:t>
      </w:r>
    </w:p>
    <w:p w14:paraId="6A9E1D4C" w14:textId="77777777" w:rsidR="004C62F2" w:rsidRPr="00090C89" w:rsidRDefault="004C62F2" w:rsidP="004C62F2">
      <w:pPr>
        <w:pStyle w:val="ListLevel1"/>
      </w:pPr>
      <w:r w:rsidRPr="00090C89">
        <w:t>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achieved by the limitation.</w:t>
      </w:r>
    </w:p>
    <w:p w14:paraId="4ED6DB81" w14:textId="77777777" w:rsidR="004C62F2" w:rsidRPr="00090C89" w:rsidRDefault="004C62F2" w:rsidP="004C62F2">
      <w:pPr>
        <w:pStyle w:val="ListLevel1"/>
      </w:pPr>
      <w:r w:rsidRPr="00090C89">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'the human right to personal integrity'.</w:t>
      </w:r>
      <w:r w:rsidRPr="00090C89">
        <w:rPr>
          <w:vertAlign w:val="superscript"/>
        </w:rPr>
        <w:t xml:space="preserve">10 </w:t>
      </w:r>
      <w:r w:rsidRPr="00090C89">
        <w:t xml:space="preserve"> It protects the individual’s interest in the freedom of their personal and social sphere.  Relevantly, this encompasses their right to establish and develop meaningful social relations and their right to maintain and develop relationships at work,</w:t>
      </w:r>
      <w:r w:rsidRPr="00090C89">
        <w:rPr>
          <w:vertAlign w:val="superscript"/>
        </w:rPr>
        <w:t xml:space="preserve">11 </w:t>
      </w:r>
      <w:r w:rsidRPr="00090C89">
        <w:t>and may also extend to their right to education.</w:t>
      </w:r>
    </w:p>
    <w:p w14:paraId="23AFB71C" w14:textId="77777777" w:rsidR="004C62F2" w:rsidRPr="00090C89" w:rsidRDefault="004C62F2" w:rsidP="004C62F2">
      <w:pPr>
        <w:pStyle w:val="ListLevel1"/>
      </w:pPr>
      <w:r w:rsidRPr="00090C89">
        <w:t>The 'family' aspect of s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family; whereas s 17(1) is a positive obligation on society and the State.</w:t>
      </w:r>
    </w:p>
    <w:p w14:paraId="5F247F58" w14:textId="27107F72" w:rsidR="004C62F2" w:rsidRPr="004C62F2" w:rsidRDefault="004C62F2" w:rsidP="004C62F2">
      <w:pPr>
        <w:pStyle w:val="ListLevel1"/>
        <w:rPr>
          <w:lang w:val="en-US"/>
        </w:rPr>
      </w:pPr>
      <w:r w:rsidRPr="00090C89">
        <w:rPr>
          <w:rFonts w:eastAsia="Times New Roman" w:cstheme="minorHAnsi"/>
          <w:color w:val="000000" w:themeColor="text1"/>
        </w:rPr>
        <w:t>The ‘home’ aspect of s 13(a) refers to a person’s place of residence, regardless of whether they have a legal interest in that residence.</w:t>
      </w:r>
      <w:r w:rsidRPr="00090C89">
        <w:rPr>
          <w:rStyle w:val="FootnoteReference"/>
          <w:rFonts w:eastAsia="Times New Roman" w:cstheme="minorHAnsi"/>
          <w:color w:val="000000" w:themeColor="text1"/>
        </w:rPr>
        <w:footnoteReference w:id="13"/>
      </w:r>
      <w:r w:rsidRPr="00090C89">
        <w:rPr>
          <w:rFonts w:eastAsia="Times New Roman" w:cstheme="minorHAnsi"/>
          <w:color w:val="000000" w:themeColor="text1"/>
          <w:vertAlign w:val="superscript"/>
        </w:rPr>
        <w:t xml:space="preserve"> </w:t>
      </w:r>
      <w:r w:rsidRPr="00090C89">
        <w:rPr>
          <w:rFonts w:eastAsia="Times New Roman" w:cstheme="minorHAnsi"/>
          <w:color w:val="000000" w:themeColor="text1"/>
        </w:rPr>
        <w:t>What constitutes an interference with this aspect of the right to privacy has been approached in a practical manner and may cover actions that prevent a person from continuing to live in their home</w:t>
      </w:r>
      <w:r w:rsidRPr="00090C89">
        <w:rPr>
          <w:rStyle w:val="FootnoteReference"/>
          <w:rFonts w:eastAsia="Times New Roman" w:cstheme="minorHAnsi"/>
          <w:color w:val="000000" w:themeColor="text1"/>
        </w:rPr>
        <w:footnoteReference w:id="14"/>
      </w:r>
      <w:r w:rsidRPr="00090C89">
        <w:rPr>
          <w:rFonts w:eastAsia="Times New Roman" w:cstheme="minorHAnsi"/>
          <w:color w:val="000000" w:themeColor="text1"/>
        </w:rPr>
        <w:t xml:space="preserve"> as well interferences with the home itself.</w:t>
      </w:r>
      <w:r w:rsidRPr="00090C89">
        <w:rPr>
          <w:rStyle w:val="FootnoteReference"/>
          <w:rFonts w:eastAsia="Times New Roman" w:cstheme="minorHAnsi"/>
          <w:color w:val="000000" w:themeColor="text1"/>
        </w:rPr>
        <w:footnoteReference w:id="15"/>
      </w:r>
    </w:p>
    <w:p w14:paraId="108C9315" w14:textId="285F631A" w:rsidR="004C62F2" w:rsidRDefault="004C62F2" w:rsidP="004C62F2">
      <w:pPr>
        <w:pStyle w:val="Heading3"/>
        <w:rPr>
          <w:lang w:val="en-US"/>
        </w:rPr>
      </w:pPr>
      <w:r w:rsidRPr="00090C89">
        <w:rPr>
          <w:lang w:val="en-US"/>
        </w:rPr>
        <w:t>Right to freedom of thought, conscience, religion and belief (section 14)</w:t>
      </w:r>
    </w:p>
    <w:p w14:paraId="6E69A007" w14:textId="562B7BCB" w:rsidR="004C62F2" w:rsidRDefault="004C62F2" w:rsidP="004C62F2">
      <w:pPr>
        <w:pStyle w:val="ListLevel1"/>
      </w:pPr>
      <w:r w:rsidRPr="00090C89">
        <w:t>Section 14(1) of the Charter provides that every person has the right to freedom of thought, conscience, religion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as long as they possess a certain level of cogency, seriousness, cohesion and importance.</w:t>
      </w:r>
      <w:r w:rsidRPr="00090C89">
        <w:rPr>
          <w:rStyle w:val="FootnoteReference"/>
          <w:rFonts w:eastAsia="Times New Roman" w:cstheme="minorHAnsi"/>
          <w:color w:val="000000" w:themeColor="text1"/>
        </w:rPr>
        <w:footnoteReference w:id="16"/>
      </w:r>
      <w:r w:rsidRPr="00090C89">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Pr="00090C89">
        <w:rPr>
          <w:rStyle w:val="FootnoteReference"/>
          <w:rFonts w:eastAsia="Times New Roman" w:cstheme="minorHAnsi"/>
          <w:color w:val="000000" w:themeColor="text1"/>
        </w:rPr>
        <w:footnoteReference w:id="17"/>
      </w:r>
    </w:p>
    <w:p w14:paraId="5D38F3D6" w14:textId="2AB5B573" w:rsidR="004C62F2" w:rsidRDefault="004C62F2" w:rsidP="004C62F2">
      <w:pPr>
        <w:pStyle w:val="Heading3"/>
        <w:rPr>
          <w:lang w:val="en-US"/>
        </w:rPr>
      </w:pPr>
      <w:r w:rsidRPr="00090C89">
        <w:rPr>
          <w:lang w:val="en-US"/>
        </w:rPr>
        <w:t>Right to freedom of expression (section 15)</w:t>
      </w:r>
    </w:p>
    <w:p w14:paraId="2ECD704F" w14:textId="77777777" w:rsidR="004C62F2" w:rsidRPr="00090C89" w:rsidRDefault="004C62F2" w:rsidP="004C62F2">
      <w:pPr>
        <w:pStyle w:val="ListLevel1"/>
      </w:pPr>
      <w:r w:rsidRPr="00090C89">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 generally speaking, the freedom of expression under s 15(2) will encompass all forms of expression regardless of the content.</w:t>
      </w:r>
      <w:r w:rsidRPr="00090C89">
        <w:rPr>
          <w:rStyle w:val="FootnoteReference"/>
          <w:rFonts w:eastAsia="Times New Roman" w:cstheme="minorHAnsi"/>
          <w:color w:val="000000" w:themeColor="text1"/>
        </w:rPr>
        <w:footnoteReference w:id="18"/>
      </w:r>
      <w:r w:rsidRPr="00090C89">
        <w:rPr>
          <w:lang w:val="en-US"/>
        </w:rPr>
        <w:t xml:space="preserve"> The right to hold an opinion without interference (section 15(1)) is considered to be an absolute right, and therefore not subject to qualification. However the right to express that </w:t>
      </w:r>
      <w:r w:rsidRPr="00090C89">
        <w:t>opinion</w:t>
      </w:r>
      <w:r w:rsidRPr="00090C89">
        <w:rPr>
          <w:lang w:val="en-US"/>
        </w:rPr>
        <w:t xml:space="preserve"> (section 15(2)) may be qualified. Section 15(3) recognises that the right to freedom of expression will often be in conflict with the rights of other people, and with the public good, and so may be subject to clear limits, including lawful restrictions reasonably necessary to protect public health. It is likely that section 15(2) supports an implied right to peaceful protest.</w:t>
      </w:r>
    </w:p>
    <w:p w14:paraId="17FEC47D" w14:textId="4641A64D" w:rsidR="004C62F2" w:rsidRDefault="004C62F2" w:rsidP="004C62F2">
      <w:pPr>
        <w:pStyle w:val="ListLevel1"/>
        <w:rPr>
          <w:lang w:val="en-US"/>
        </w:rPr>
      </w:pPr>
      <w:r w:rsidRPr="00090C89">
        <w:rPr>
          <w:lang w:val="en-US"/>
        </w:rPr>
        <w:t>In order to constitute ‘expression</w:t>
      </w:r>
      <w:r w:rsidR="009A1763">
        <w:rPr>
          <w:lang w:val="en-US"/>
        </w:rPr>
        <w:t>’</w:t>
      </w:r>
      <w:r w:rsidRPr="00090C89">
        <w:rPr>
          <w:lang w:val="en-US"/>
        </w:rPr>
        <w:t>, the speech or conduct in question should be “capable of conveying some kind of meaning”.</w:t>
      </w:r>
      <w:r w:rsidRPr="00090C89">
        <w:rPr>
          <w:rStyle w:val="FootnoteReference"/>
          <w:rFonts w:eastAsia="Times New Roman" w:cstheme="minorHAnsi"/>
          <w:color w:val="000000" w:themeColor="text1"/>
          <w:lang w:val="en-US"/>
        </w:rPr>
        <w:footnoteReference w:id="19"/>
      </w:r>
      <w:r w:rsidRPr="00090C89">
        <w:rPr>
          <w:lang w:val="en-US"/>
        </w:rPr>
        <w:t xml:space="preserve"> Further, there are limits to what will be considered expression. For example, facial hair</w:t>
      </w:r>
      <w:r w:rsidR="009A1763">
        <w:rPr>
          <w:lang w:val="en-US"/>
        </w:rPr>
        <w:t>,</w:t>
      </w:r>
      <w:r w:rsidRPr="00090C89">
        <w:rPr>
          <w:rStyle w:val="FootnoteReference"/>
          <w:rFonts w:eastAsia="Times New Roman" w:cstheme="minorHAnsi"/>
          <w:color w:val="000000" w:themeColor="text1"/>
          <w:lang w:val="en-US"/>
        </w:rPr>
        <w:footnoteReference w:id="20"/>
      </w:r>
      <w:r w:rsidRPr="00090C89">
        <w:rPr>
          <w:lang w:val="en-US"/>
        </w:rPr>
        <w:t xml:space="preserve"> insulting and offensive language and behaviour in a public place,</w:t>
      </w:r>
      <w:r w:rsidRPr="00090C89">
        <w:rPr>
          <w:rStyle w:val="FootnoteReference"/>
          <w:rFonts w:eastAsia="Times New Roman" w:cstheme="minorHAnsi"/>
          <w:color w:val="000000" w:themeColor="text1"/>
          <w:lang w:val="en-US"/>
        </w:rPr>
        <w:footnoteReference w:id="21"/>
      </w:r>
      <w:r w:rsidRPr="00090C89">
        <w:rPr>
          <w:lang w:val="en-US"/>
        </w:rPr>
        <w:t xml:space="preserve"> acts of violence or criminal damage</w:t>
      </w:r>
      <w:r w:rsidRPr="00090C89">
        <w:rPr>
          <w:rStyle w:val="FootnoteReference"/>
          <w:rFonts w:eastAsia="Times New Roman" w:cstheme="minorHAnsi"/>
          <w:color w:val="000000" w:themeColor="text1"/>
          <w:lang w:val="en-US"/>
        </w:rPr>
        <w:footnoteReference w:id="22"/>
      </w:r>
      <w:r w:rsidRPr="00090C89">
        <w:rPr>
          <w:lang w:val="en-US"/>
        </w:rPr>
        <w:t xml:space="preserve"> (though the act of spraying political graffiti may fit the bill).  The protection of the right to freedom of expression is afforded “not only to ‘information’ or ‘ideas’ that are favourably received or regarded as inoffensive or as a matter of indifference, but also to those that offend, shock or disturb the State or any sector of the population. Such are the demands of that pluralism, tolerance and broadmindedness without which there is no ‘democratic society’”.</w:t>
      </w:r>
      <w:r w:rsidRPr="00090C89">
        <w:rPr>
          <w:rStyle w:val="FootnoteReference"/>
          <w:rFonts w:eastAsia="Times New Roman" w:cstheme="minorHAnsi"/>
          <w:color w:val="000000" w:themeColor="text1"/>
          <w:lang w:val="en-US"/>
        </w:rPr>
        <w:footnoteReference w:id="23"/>
      </w:r>
      <w:r w:rsidRPr="00090C89">
        <w:rPr>
          <w:lang w:val="en-US"/>
        </w:rPr>
        <w:t xml:space="preserve"> Offensive expression may be justifiably restricted, but it is nevertheless “expression”.</w:t>
      </w:r>
      <w:r w:rsidRPr="00090C89">
        <w:rPr>
          <w:rStyle w:val="FootnoteReference"/>
          <w:rFonts w:eastAsia="Times New Roman" w:cstheme="minorHAnsi"/>
          <w:color w:val="000000" w:themeColor="text1"/>
          <w:lang w:val="en-US"/>
        </w:rPr>
        <w:footnoteReference w:id="24"/>
      </w:r>
      <w:r w:rsidRPr="00090C89">
        <w:rPr>
          <w:lang w:val="en-US"/>
        </w:rPr>
        <w:t xml:space="preserve">  The freedom extends not only to political discourse, debate and protest but also to artistic, commercial and cultural expression, news and information.</w:t>
      </w:r>
    </w:p>
    <w:p w14:paraId="0019398C" w14:textId="62C1711F" w:rsidR="004C62F2" w:rsidRDefault="004C62F2" w:rsidP="004C62F2">
      <w:pPr>
        <w:pStyle w:val="Heading3"/>
        <w:rPr>
          <w:lang w:val="en-US"/>
        </w:rPr>
      </w:pPr>
      <w:r w:rsidRPr="00090C89">
        <w:rPr>
          <w:lang w:val="en-US"/>
        </w:rPr>
        <w:t>Right to peaceful assembly and freedom of association (section 16)</w:t>
      </w:r>
    </w:p>
    <w:p w14:paraId="0FE13D51" w14:textId="5654CD68" w:rsidR="004C62F2" w:rsidRPr="00090C89" w:rsidRDefault="004C62F2" w:rsidP="004C62F2">
      <w:pPr>
        <w:pStyle w:val="ListLevel1"/>
      </w:pPr>
      <w:r w:rsidRPr="00090C89">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090C89">
        <w:t>of</w:t>
      </w:r>
      <w:r w:rsidRPr="00090C89">
        <w:rPr>
          <w:lang w:val="en-US"/>
        </w:rPr>
        <w:t xml:space="preserve"> protest or political demonstration; however, to fall within the scope of section 16(1), an assembly must be peaceful, and the right will not protect violent protest, </w:t>
      </w:r>
      <w:r w:rsidR="00B011EE" w:rsidRPr="00090C89">
        <w:rPr>
          <w:lang w:val="en-US"/>
        </w:rPr>
        <w:t>riots,</w:t>
      </w:r>
      <w:r w:rsidRPr="00090C89">
        <w:rPr>
          <w:lang w:val="en-US"/>
        </w:rPr>
        <w:t xml:space="preserve"> and affrays. It is recognised that it may be necessary to take action to prevent an imminent breach of the peace, which may place restrictions on the rights of peaceful demonstrators.</w:t>
      </w:r>
      <w:r w:rsidRPr="00090C89">
        <w:rPr>
          <w:rStyle w:val="FootnoteReference"/>
          <w:rFonts w:eastAsia="Times New Roman" w:cstheme="minorHAnsi"/>
          <w:color w:val="000000" w:themeColor="text1"/>
          <w:lang w:val="en-US"/>
        </w:rPr>
        <w:footnoteReference w:id="25"/>
      </w:r>
      <w:r w:rsidRPr="00090C89">
        <w:rPr>
          <w:lang w:val="en-US"/>
        </w:rPr>
        <w:t xml:space="preserve"> While a gathering need not be for a particular purpose to attract the protection of this right, there is no guarantee to a right to assemble for purely social or recreational purposes.</w:t>
      </w:r>
      <w:r w:rsidRPr="00090C89">
        <w:rPr>
          <w:rStyle w:val="FootnoteReference"/>
          <w:rFonts w:eastAsia="Times New Roman" w:cstheme="minorHAnsi"/>
          <w:color w:val="000000" w:themeColor="text1"/>
          <w:lang w:val="en-US"/>
        </w:rPr>
        <w:footnoteReference w:id="26"/>
      </w:r>
      <w:r w:rsidRPr="00090C89">
        <w:rPr>
          <w:lang w:val="en-US"/>
        </w:rPr>
        <w:t xml:space="preserve"> However, like most other rights, the right can be limited where reasonably justifiable in accordance with s 7(2) of the Charter.</w:t>
      </w:r>
    </w:p>
    <w:p w14:paraId="321D941F" w14:textId="237FEE77" w:rsidR="004C62F2" w:rsidRDefault="004C62F2" w:rsidP="004C62F2">
      <w:pPr>
        <w:pStyle w:val="ListLevel1"/>
        <w:rPr>
          <w:lang w:val="en-US"/>
        </w:rPr>
      </w:pPr>
      <w:r w:rsidRPr="00090C89">
        <w:rPr>
          <w:lang w:val="en-US"/>
        </w:rPr>
        <w:t xml:space="preserve">Similarly, s 16(2) of the Charter relevantly provides that every person has the right to freedom of association with others. This right is concerned with </w:t>
      </w:r>
      <w:r w:rsidRPr="00090C89">
        <w:t>allowing</w:t>
      </w:r>
      <w:r w:rsidRPr="00090C89">
        <w:rPr>
          <w:lang w:val="en-US"/>
        </w:rPr>
        <w:t xml:space="preserve"> people to pursue common interests in formal groups, such as political parties, professional or sporting clubs, non-governmental organisations, trade unions, and corporations.</w:t>
      </w:r>
      <w:r w:rsidRPr="00090C89">
        <w:rPr>
          <w:rStyle w:val="FootnoteReference"/>
          <w:rFonts w:eastAsia="Times New Roman" w:cstheme="minorHAnsi"/>
          <w:color w:val="000000" w:themeColor="text1"/>
          <w:lang w:val="en-US"/>
        </w:rPr>
        <w:footnoteReference w:id="27"/>
      </w:r>
    </w:p>
    <w:p w14:paraId="7DEC21C5" w14:textId="10EA7392" w:rsidR="004C62F2" w:rsidRPr="004C62F2" w:rsidRDefault="004C62F2" w:rsidP="004C62F2">
      <w:pPr>
        <w:pStyle w:val="Heading3"/>
      </w:pPr>
      <w:r w:rsidRPr="00090C89">
        <w:rPr>
          <w:lang w:val="en-US"/>
        </w:rPr>
        <w:t>Right to protection of families and children (section 17)</w:t>
      </w:r>
    </w:p>
    <w:p w14:paraId="03CB90EC" w14:textId="77777777" w:rsidR="004C62F2" w:rsidRPr="00090C89" w:rsidRDefault="004C62F2" w:rsidP="004C62F2">
      <w:pPr>
        <w:pStyle w:val="ListLevel1"/>
      </w:pPr>
      <w:r w:rsidRPr="00090C89">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33836854" w14:textId="77777777" w:rsidR="004C62F2" w:rsidRPr="00090C89" w:rsidRDefault="004C62F2" w:rsidP="004C62F2">
      <w:pPr>
        <w:pStyle w:val="ListLevel1"/>
      </w:pPr>
      <w:r w:rsidRPr="00090C89">
        <w:t>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in a given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53463A01" w14:textId="76E21B7A" w:rsidR="004C62F2" w:rsidRPr="00090C89" w:rsidRDefault="004C62F2" w:rsidP="004C62F2">
      <w:pPr>
        <w:pStyle w:val="ListLevel1"/>
      </w:pPr>
      <w:r w:rsidRPr="00090C89">
        <w:rPr>
          <w:lang w:val="en-US"/>
        </w:rPr>
        <w:t xml:space="preserve">Section 17(2) recognises the particular vulnerability of children due to their age, and confers additional rights on them. Its scope is informed by the United Nations Convention on the Rights of </w:t>
      </w:r>
      <w:r w:rsidRPr="00090C89">
        <w:t>the</w:t>
      </w:r>
      <w:r w:rsidRPr="00090C89">
        <w:rPr>
          <w:lang w:val="en-US"/>
        </w:rPr>
        <w:t xml:space="preserve"> Child, which requires that in all actions concerning children, the best interests of the child shall be the primary consideration. However, it is worth noting that courts in the United Kingdom construe the best interests of the child as “a” primary consideration rather than “the” primary consideration.</w:t>
      </w:r>
      <w:r w:rsidRPr="00090C89">
        <w:rPr>
          <w:rStyle w:val="FootnoteReference"/>
          <w:rFonts w:eastAsia="Times New Roman" w:cstheme="minorHAnsi"/>
          <w:color w:val="000000" w:themeColor="text1"/>
          <w:lang w:val="en-US"/>
        </w:rPr>
        <w:footnoteReference w:id="28"/>
      </w:r>
      <w:r w:rsidRPr="00090C89">
        <w:t xml:space="preserve"> </w:t>
      </w:r>
    </w:p>
    <w:p w14:paraId="56B18617" w14:textId="392F3AE1" w:rsidR="004C62F2" w:rsidRDefault="004C62F2" w:rsidP="004C62F2">
      <w:pPr>
        <w:pStyle w:val="ListLevel1"/>
        <w:rPr>
          <w:lang w:val="en-US"/>
        </w:rPr>
      </w:pPr>
      <w:r w:rsidRPr="00090C89">
        <w:rPr>
          <w:lang w:val="en-US"/>
        </w:rPr>
        <w:t>Section 17 is closely related to section 13, to the extent that section 13 protects the rights of individuals not to have their family and home unlawfully or arbitrarily interfered with.</w:t>
      </w:r>
    </w:p>
    <w:p w14:paraId="128A135F" w14:textId="77777777" w:rsidR="004C62F2" w:rsidRDefault="004C62F2" w:rsidP="004C62F2">
      <w:pPr>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t>Right to take part in public life (section 18)</w:t>
      </w:r>
    </w:p>
    <w:p w14:paraId="0E260EA7" w14:textId="0BF55115" w:rsidR="004C62F2" w:rsidRDefault="004C62F2" w:rsidP="004C62F2">
      <w:pPr>
        <w:pStyle w:val="ListLevel1"/>
        <w:rPr>
          <w:lang w:val="en-US"/>
        </w:rPr>
      </w:pPr>
      <w:r w:rsidRPr="00090C89">
        <w:rPr>
          <w:lang w:val="en-US"/>
        </w:rPr>
        <w:t xml:space="preserve">Section 18(1) 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rsidRPr="00090C89">
        <w:t>participate</w:t>
      </w:r>
      <w:r w:rsidRPr="00090C89">
        <w:rPr>
          <w:lang w:val="en-US"/>
        </w:rPr>
        <w:t xml:space="preserve"> in public debate. Every person must have the right to vote (s 18(2)(a)) and the opportunity to participate directly in public affairs, subject to reasonable limits (such as appropriate qualifications to be suitable for public office).</w:t>
      </w:r>
    </w:p>
    <w:p w14:paraId="5D344A60" w14:textId="7E741AD6" w:rsidR="004C62F2" w:rsidRDefault="004C62F2" w:rsidP="004C62F2">
      <w:pPr>
        <w:pStyle w:val="Heading3"/>
        <w:rPr>
          <w:lang w:val="en-US"/>
        </w:rPr>
      </w:pPr>
      <w:r w:rsidRPr="00090C89">
        <w:rPr>
          <w:lang w:val="en-US"/>
        </w:rPr>
        <w:t>Cultural rights (section 19)</w:t>
      </w:r>
    </w:p>
    <w:p w14:paraId="3B261371" w14:textId="0CEA4934" w:rsidR="004C62F2" w:rsidRPr="00090C89" w:rsidRDefault="004C62F2" w:rsidP="004C62F2">
      <w:pPr>
        <w:pStyle w:val="ListLevel1"/>
      </w:pPr>
      <w:r w:rsidRPr="00090C89">
        <w:rPr>
          <w:lang w:val="en-US"/>
        </w:rPr>
        <w:t xml:space="preserve">Section 19 of the Charter protects the right of all persons with a particular cultural, religious, racial or linguistic background to enjoy their culture, to declare and practise their religion and to use their language, in community with other persons of that background.  </w:t>
      </w:r>
    </w:p>
    <w:p w14:paraId="47368DAF" w14:textId="5A17F840" w:rsidR="004C62F2" w:rsidRDefault="004C62F2" w:rsidP="004C62F2">
      <w:pPr>
        <w:pStyle w:val="ListLevel1"/>
        <w:rPr>
          <w:lang w:val="en-US"/>
        </w:rPr>
      </w:pPr>
      <w:r w:rsidRPr="00090C89">
        <w:rPr>
          <w:lang w:val="en-US"/>
        </w:rPr>
        <w:t xml:space="preserve">Section 19(2) bestows particular rights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Pandemic Orders will operate to restrict the ability of Aboriginal people to maintain their kinship ties (with people other than those with whom they reside) in a physically proximate way given the strict limitations on both travel and gatherings.  Funerals and mourning in particular are important communal activities in Aboriginal culture, with community members having a cultural obligation to attend in order to fulfil their cultural duties.  Section 19(d) protects the rights of Aboriginal people to maintain </w:t>
      </w:r>
      <w:r w:rsidRPr="00090C89">
        <w:t>their</w:t>
      </w:r>
      <w:r w:rsidRPr="00090C89">
        <w:rPr>
          <w:lang w:val="en-US"/>
        </w:rPr>
        <w:t xml:space="preserve"> distinctive spiritual, material and economic relationship with the land and waters and other resources with which they have a connection under traditional laws and customs</w:t>
      </w:r>
      <w:r>
        <w:rPr>
          <w:lang w:val="en-US"/>
        </w:rPr>
        <w:t>.</w:t>
      </w:r>
    </w:p>
    <w:p w14:paraId="24A009E6" w14:textId="77777777" w:rsidR="004C62F2" w:rsidRDefault="004C62F2" w:rsidP="004C62F2">
      <w:pPr>
        <w:keepNext/>
        <w:spacing w:before="120" w:after="120"/>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t>Property rights (section 20)</w:t>
      </w:r>
    </w:p>
    <w:p w14:paraId="2DCF89FC" w14:textId="3B1BE477" w:rsidR="004C62F2" w:rsidRDefault="004C62F2" w:rsidP="00A309A5">
      <w:pPr>
        <w:pStyle w:val="ListLevel1"/>
      </w:pPr>
      <w:r w:rsidRPr="00090C89">
        <w:t xml:space="preserve">The right to property under section 20 of the Charter will be </w:t>
      </w:r>
      <w:r w:rsidR="00A145F9">
        <w:t>limited</w:t>
      </w:r>
      <w:r w:rsidR="00A145F9" w:rsidRPr="00090C89">
        <w:t xml:space="preserve"> </w:t>
      </w:r>
      <w:r w:rsidRPr="00090C89">
        <w:t>when all three of the following criteria are met:</w:t>
      </w:r>
      <w:r w:rsidR="00747669">
        <w:t xml:space="preserve"> </w:t>
      </w:r>
      <w:r w:rsidRPr="00090C89">
        <w:t xml:space="preserve">the interest interfered with must be “property”, the interference must amount to a “deprivation” of property, and the deprivation must not be “in accordance with law”. In </w:t>
      </w:r>
      <w:hyperlink r:id="rId8">
        <w:r w:rsidRPr="00FF6503">
          <w:rPr>
            <w:rStyle w:val="Hyperlink"/>
            <w:rFonts w:eastAsia="Times New Roman" w:cstheme="minorHAnsi"/>
            <w:i/>
            <w:iCs/>
            <w:color w:val="000000" w:themeColor="text1"/>
            <w:u w:val="none"/>
          </w:rPr>
          <w:t>PJB v Melbourne Health (Patrick's Case)</w:t>
        </w:r>
      </w:hyperlink>
      <w:r w:rsidRPr="00090C89">
        <w:rPr>
          <w:rStyle w:val="FootnoteReference"/>
          <w:rFonts w:eastAsia="Times New Roman" w:cstheme="minorHAnsi"/>
          <w:color w:val="000000" w:themeColor="text1"/>
        </w:rPr>
        <w:footnoteReference w:id="29"/>
      </w:r>
      <w:r w:rsidRPr="00090C89">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495D6888" w14:textId="0F8FC2C3" w:rsidR="004C62F2" w:rsidRDefault="004C62F2" w:rsidP="004C62F2">
      <w:pPr>
        <w:pStyle w:val="Heading3"/>
        <w:rPr>
          <w:lang w:val="en-US"/>
        </w:rPr>
      </w:pPr>
      <w:r w:rsidRPr="00090C89">
        <w:rPr>
          <w:lang w:val="en-US"/>
        </w:rPr>
        <w:t>Right to liberty and security of persons (section 21</w:t>
      </w:r>
      <w:r>
        <w:rPr>
          <w:lang w:val="en-US"/>
        </w:rPr>
        <w:t>)</w:t>
      </w:r>
    </w:p>
    <w:p w14:paraId="3C76F7B9" w14:textId="77777777" w:rsidR="004C62F2" w:rsidRPr="00090C89" w:rsidRDefault="004C62F2" w:rsidP="004C62F2">
      <w:pPr>
        <w:pStyle w:val="ListLevel1"/>
      </w:pPr>
      <w:r w:rsidRPr="00090C89">
        <w:t>Section 21 of the Charter protects the right to liberty. The liberty right in s 21 reflects aspects of the common law right to personal liberty, which has been described as 'the most elementary and important of all common law rights'.</w:t>
      </w:r>
      <w:r w:rsidRPr="00090C89">
        <w:rPr>
          <w:rStyle w:val="FootnoteReference"/>
          <w:rFonts w:eastAsia="Times New Roman" w:cstheme="minorHAnsi"/>
          <w:color w:val="000000" w:themeColor="text1"/>
        </w:rPr>
        <w:footnoteReference w:id="30"/>
      </w:r>
      <w:r w:rsidRPr="00090C89">
        <w:t xml:space="preserve">  In particular, s 21(2) prohibits a person from being subjected to </w:t>
      </w:r>
      <w:r w:rsidRPr="00090C89">
        <w:rPr>
          <w:i/>
          <w:iCs/>
        </w:rPr>
        <w:t xml:space="preserve">arbitrary </w:t>
      </w:r>
      <w:r w:rsidRPr="00090C89">
        <w:t xml:space="preserve">detention, whilst s 21(3) prohibits a person from being deprived of their liberty </w:t>
      </w:r>
      <w:r w:rsidRPr="00090C89">
        <w:rPr>
          <w:i/>
          <w:iCs/>
        </w:rPr>
        <w:t>except on grounds, and in accordance with procedures, established by law</w:t>
      </w:r>
      <w:r w:rsidRPr="00090C89">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3B0A58D6" w14:textId="77777777" w:rsidR="004C62F2" w:rsidRPr="00090C89" w:rsidRDefault="004C62F2" w:rsidP="004C62F2">
      <w:pPr>
        <w:pStyle w:val="ListLevel1"/>
      </w:pPr>
      <w:r w:rsidRPr="00090C89">
        <w:t>The scope of the right in s 21 extends to detention to prevent the spread of infectious diseases.  Whether a particular restriction amounts to a 'deprivation of liberty' for the purpose of the right in s 21 is a question of degree or intensity.</w:t>
      </w:r>
      <w:r w:rsidRPr="00090C89">
        <w:rPr>
          <w:rStyle w:val="FootnoteReference"/>
          <w:rFonts w:eastAsia="Times New Roman" w:cstheme="minorHAnsi"/>
          <w:color w:val="000000" w:themeColor="text1"/>
        </w:rPr>
        <w:footnoteReference w:id="31"/>
      </w:r>
      <w:r w:rsidRPr="00090C89">
        <w:t xml:space="preserve">  Detention or deprivation of liberty does not necessarily require physical restraint; however, the right to liberty is concerned with the physical detention of the individual, and not mere restrictions on freedom of movement.</w:t>
      </w:r>
      <w:r w:rsidRPr="00090C89">
        <w:rPr>
          <w:rStyle w:val="FootnoteReference"/>
          <w:rFonts w:eastAsia="Times New Roman" w:cstheme="minorHAnsi"/>
          <w:color w:val="000000" w:themeColor="text1"/>
        </w:rPr>
        <w:footnoteReference w:id="32"/>
      </w:r>
    </w:p>
    <w:p w14:paraId="0BCD3CDD" w14:textId="77777777" w:rsidR="004C62F2" w:rsidRDefault="004C62F2" w:rsidP="004C62F2">
      <w:pPr>
        <w:pStyle w:val="ListLevel1"/>
      </w:pPr>
      <w:r w:rsidRPr="00090C89">
        <w:rPr>
          <w:lang w:val="en-US"/>
        </w:rPr>
        <w:t xml:space="preserve">Where some Pandemic Orders may deprive a person of liberty by way of detention, any </w:t>
      </w:r>
      <w:r w:rsidRPr="00090C89">
        <w:t>deprivation of liberty should not extend beyond the time during which the restraint is necessary on the basis of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090C89">
        <w:rPr>
          <w:rStyle w:val="FootnoteReference"/>
          <w:rFonts w:eastAsia="Times New Roman" w:cstheme="minorHAnsi"/>
          <w:color w:val="000000" w:themeColor="text1"/>
        </w:rPr>
        <w:footnoteReference w:id="33"/>
      </w:r>
    </w:p>
    <w:p w14:paraId="2B700460" w14:textId="0AAF8D52" w:rsidR="004C62F2" w:rsidRDefault="004C62F2" w:rsidP="004C62F2">
      <w:pPr>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t>Right to humane treatment when deprived of liberty (section 22</w:t>
      </w:r>
      <w:r>
        <w:rPr>
          <w:rFonts w:ascii="Arial" w:eastAsiaTheme="majorEastAsia" w:hAnsi="Arial" w:cstheme="majorBidi"/>
          <w:i/>
          <w:color w:val="1F3763" w:themeColor="accent1" w:themeShade="7F"/>
          <w:szCs w:val="24"/>
          <w:lang w:val="en-US"/>
        </w:rPr>
        <w:t>)</w:t>
      </w:r>
    </w:p>
    <w:p w14:paraId="1EBE4601" w14:textId="16B0359A" w:rsidR="004C62F2" w:rsidRDefault="004C62F2" w:rsidP="004C62F2">
      <w:pPr>
        <w:pStyle w:val="ListLevel1"/>
        <w:rPr>
          <w:lang w:val="en-US"/>
        </w:rPr>
      </w:pPr>
      <w:r w:rsidRPr="00090C89">
        <w:rPr>
          <w:lang w:val="en-US"/>
        </w:rPr>
        <w:t xml:space="preserve">Section </w:t>
      </w:r>
      <w:r w:rsidRPr="00FF6503">
        <w:rPr>
          <w:lang w:val="en-US"/>
        </w:rPr>
        <w:t>22</w:t>
      </w:r>
      <w:r w:rsidRPr="00090C89">
        <w:rPr>
          <w:lang w:val="en-US"/>
        </w:rPr>
        <w:t xml:space="preserve"> imposes certain standards in respect of the treatment of people who are detained in Victoria. It requires that any person detained must be treated with dignity and humanity. This applies to people detained in the criminal justice system </w:t>
      </w:r>
      <w:r w:rsidRPr="00FF6503">
        <w:rPr>
          <w:lang w:val="en-US"/>
        </w:rPr>
        <w:t>and</w:t>
      </w:r>
      <w:r w:rsidRPr="00090C89">
        <w:rPr>
          <w:lang w:val="en-US"/>
        </w:rPr>
        <w:t xml:space="preserve"> in non-punitive or protective forms of detention such as the compulsory detention of persons with a mental illness, or for a public health purpose. </w:t>
      </w:r>
      <w:r w:rsidRPr="00090C89">
        <w:t>Section</w:t>
      </w:r>
      <w:r w:rsidRPr="00090C89">
        <w:rPr>
          <w:lang w:val="en-US"/>
        </w:rPr>
        <w:t xml:space="preserve"> 22 </w:t>
      </w:r>
      <w:r w:rsidR="00A5590D">
        <w:rPr>
          <w:lang w:val="en-US"/>
        </w:rPr>
        <w:t xml:space="preserve">contains </w:t>
      </w:r>
      <w:r w:rsidRPr="00090C89">
        <w:rPr>
          <w:lang w:val="en-US"/>
        </w:rPr>
        <w:t>additional requirements to ensure differential treatment of accused persons detained who have not been convicted of any offence: s 22(2) and (3).</w:t>
      </w:r>
    </w:p>
    <w:p w14:paraId="1C3818C3" w14:textId="122E8C05" w:rsidR="004C62F2" w:rsidRDefault="004C62F2" w:rsidP="004C62F2">
      <w:pPr>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t>Rights of children in the criminal process (section 23), Right to a fair hearing (section 24), Rights in criminal proceedings (section 25)</w:t>
      </w:r>
    </w:p>
    <w:p w14:paraId="63B186EC" w14:textId="77777777" w:rsidR="004C62F2" w:rsidRPr="00090C89" w:rsidRDefault="004C62F2" w:rsidP="004C62F2">
      <w:pPr>
        <w:pStyle w:val="ListLevel1"/>
      </w:pPr>
      <w:r w:rsidRPr="00090C89">
        <w:rPr>
          <w:lang w:val="en-US"/>
        </w:rPr>
        <w:t>Section 23 stipulates additional requirements to those in section 22 for the humane treatment of children in detention in recognition that children are particularly vulnerable to harm in criminal detention and to discriminatory exclusion in the operation of the criminal law, and that governments and courts are therefore obliged to take all necessary measures to protect them from such harm and to ensure their participation in those processes.</w:t>
      </w:r>
      <w:r w:rsidRPr="00090C89">
        <w:rPr>
          <w:rStyle w:val="FootnoteReference"/>
          <w:rFonts w:eastAsia="Times New Roman" w:cstheme="minorHAnsi"/>
          <w:color w:val="000000" w:themeColor="text1"/>
          <w:lang w:val="en-US"/>
        </w:rPr>
        <w:footnoteReference w:id="34"/>
      </w:r>
      <w:r w:rsidRPr="00090C89">
        <w:rPr>
          <w:lang w:val="en-US"/>
        </w:rPr>
        <w:t xml:space="preserve"> Section 23 applies only with respect to the treatment of children in the criminal process and not to </w:t>
      </w:r>
      <w:r w:rsidRPr="00090C89">
        <w:t>children</w:t>
      </w:r>
      <w:r w:rsidRPr="00090C89">
        <w:rPr>
          <w:lang w:val="en-US"/>
        </w:rPr>
        <w:t xml:space="preserve"> in other forms of detention. The requirement that a child be brought to trial as “quickly as possible” recognises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is a reflection of the common law principles of open justice.</w:t>
      </w:r>
      <w:r w:rsidRPr="00090C89">
        <w:rPr>
          <w:rStyle w:val="FootnoteReference"/>
          <w:rFonts w:eastAsia="Times New Roman" w:cstheme="minorHAnsi"/>
          <w:color w:val="000000" w:themeColor="text1"/>
          <w:lang w:val="en-US"/>
        </w:rPr>
        <w:footnoteReference w:id="35"/>
      </w:r>
      <w:r w:rsidRPr="00090C89">
        <w:t xml:space="preserve"> </w:t>
      </w:r>
    </w:p>
    <w:p w14:paraId="2073BD82" w14:textId="2C91E62D" w:rsidR="004C62F2" w:rsidRPr="004C62F2" w:rsidRDefault="004C62F2" w:rsidP="004C62F2">
      <w:pPr>
        <w:pStyle w:val="ListLevel1"/>
        <w:rPr>
          <w:lang w:val="en-US"/>
        </w:rPr>
      </w:pPr>
      <w:r w:rsidRPr="00090C89">
        <w:rPr>
          <w:lang w:val="en-US"/>
        </w:rPr>
        <w:t xml:space="preserve">Section 25 protects a number of rights in the criminal justice system, including the right to be presumed innocent until proven guilty, the right of </w:t>
      </w:r>
      <w:r w:rsidRPr="00090C89">
        <w:t>an</w:t>
      </w:r>
      <w:r w:rsidRPr="00090C89">
        <w:rPr>
          <w:lang w:val="en-US"/>
        </w:rPr>
        <w:t xml:space="preserve"> accused person to adequate time </w:t>
      </w:r>
      <w:r w:rsidRPr="00090C89">
        <w:t>and</w:t>
      </w:r>
      <w:r w:rsidRPr="00090C89">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090C89">
        <w:rPr>
          <w:rStyle w:val="FootnoteReference"/>
          <w:rFonts w:eastAsia="Times New Roman" w:cstheme="minorHAnsi"/>
          <w:color w:val="000000" w:themeColor="text1"/>
          <w:lang w:val="en-US"/>
        </w:rPr>
        <w:footnoteReference w:id="36"/>
      </w:r>
      <w:r w:rsidRPr="00090C89">
        <w:rPr>
          <w:lang w:val="en-US"/>
        </w:rPr>
        <w:t xml:space="preserve"> The assessment of whether delay is “unreasonable” will depend upon all the circumstances</w:t>
      </w:r>
    </w:p>
    <w:p w14:paraId="127D5C99" w14:textId="3FAC01AF" w:rsidR="1B6A2FD6" w:rsidRDefault="1B6A2FD6" w:rsidP="002F581E">
      <w:pPr>
        <w:pStyle w:val="Heading1"/>
      </w:pPr>
    </w:p>
    <w:p w14:paraId="44C95FA1" w14:textId="7C668125" w:rsidR="00CA2C04" w:rsidRDefault="00CA2C04" w:rsidP="00CA2C04"/>
    <w:p w14:paraId="03756A99" w14:textId="4A871053" w:rsidR="00CA2C04" w:rsidRDefault="00CA2C04" w:rsidP="00CA2C04"/>
    <w:p w14:paraId="3A8A2874" w14:textId="613EBDFC" w:rsidR="00CA2C04" w:rsidRDefault="00CA2C04" w:rsidP="00CA2C04"/>
    <w:p w14:paraId="3F0B5034" w14:textId="3010A4B2" w:rsidR="00CA2C04" w:rsidRDefault="00CA2C04" w:rsidP="00CA2C04"/>
    <w:p w14:paraId="098B1749" w14:textId="3808FE19" w:rsidR="00CA2C04" w:rsidRDefault="00CA2C04" w:rsidP="00CA2C04"/>
    <w:p w14:paraId="4C08CFDC" w14:textId="091B0F68" w:rsidR="00CA2C04" w:rsidRDefault="00CA2C04" w:rsidP="00CA2C04"/>
    <w:p w14:paraId="6E2AAC25" w14:textId="761AFD73" w:rsidR="00CA2C04" w:rsidRDefault="00CA2C04" w:rsidP="00CA2C04"/>
    <w:p w14:paraId="047A2848" w14:textId="5D67FD3D" w:rsidR="00CA2C04" w:rsidRDefault="00CA2C04" w:rsidP="00CA2C04"/>
    <w:p w14:paraId="796AF801" w14:textId="17B93F51" w:rsidR="00CA2C04" w:rsidRDefault="00CA2C04" w:rsidP="00CA2C04"/>
    <w:p w14:paraId="58043D5B" w14:textId="77777777" w:rsidR="0021473D" w:rsidRDefault="0021473D">
      <w:pPr>
        <w:rPr>
          <w:rFonts w:ascii="Arial" w:eastAsiaTheme="majorEastAsia" w:hAnsi="Arial" w:cstheme="majorBidi"/>
          <w:b/>
          <w:color w:val="2F5496" w:themeColor="accent1" w:themeShade="BF"/>
          <w:sz w:val="28"/>
          <w:szCs w:val="32"/>
        </w:rPr>
      </w:pPr>
      <w:r>
        <w:br w:type="page"/>
      </w:r>
    </w:p>
    <w:p w14:paraId="2B763E8B" w14:textId="22775BAA" w:rsidR="00CA2C04" w:rsidRPr="00CE1821" w:rsidRDefault="00CA2C04" w:rsidP="00CA2C04">
      <w:pPr>
        <w:pStyle w:val="Heading1"/>
      </w:pPr>
      <w:r w:rsidRPr="0048552B">
        <w:t xml:space="preserve">PANDEMIC (MOVEMENT AND GATHERING) ORDER </w:t>
      </w:r>
    </w:p>
    <w:p w14:paraId="724A2A97" w14:textId="77777777" w:rsidR="00CA2C04" w:rsidRPr="003971BA" w:rsidRDefault="00CA2C04" w:rsidP="00CA2C04">
      <w:pPr>
        <w:pStyle w:val="Heading1"/>
      </w:pPr>
      <w:r>
        <w:t>Nature and extent of limitations</w:t>
      </w:r>
    </w:p>
    <w:p w14:paraId="2250E9BB" w14:textId="32F2FD10" w:rsidR="00CA2C04" w:rsidRDefault="00CA2C04" w:rsidP="00CA2C04">
      <w:pPr>
        <w:pStyle w:val="ListLevel1"/>
      </w:pPr>
      <w:r w:rsidRPr="003971BA">
        <w:t xml:space="preserve">As </w:t>
      </w:r>
      <w:r>
        <w:t>noted in the</w:t>
      </w:r>
      <w:r w:rsidRPr="003971BA">
        <w:t xml:space="preserve"> Statement of Reasons for the </w:t>
      </w:r>
      <w:r>
        <w:t>O</w:t>
      </w:r>
      <w:r w:rsidRPr="003971BA">
        <w:t xml:space="preserve">rder, in my opinion, the obligations imposed by the </w:t>
      </w:r>
      <w:r w:rsidR="00E246A1">
        <w:t>O</w:t>
      </w:r>
      <w:r w:rsidRPr="003971BA">
        <w:t>rder will limit the following human rights:</w:t>
      </w:r>
    </w:p>
    <w:p w14:paraId="15235C9D" w14:textId="56B55A1F" w:rsidR="00CA2C04" w:rsidRDefault="00CA2C04" w:rsidP="00CA2C04">
      <w:pPr>
        <w:pStyle w:val="ListLevel2"/>
      </w:pPr>
      <w:r>
        <w:t xml:space="preserve">Freedom from being subject to medical or </w:t>
      </w:r>
      <w:r w:rsidRPr="00D94FB7">
        <w:t>scientific experimentation or</w:t>
      </w:r>
      <w:r w:rsidRPr="009D34CE">
        <w:t xml:space="preserve"> treatment</w:t>
      </w:r>
      <w:r w:rsidRPr="00D94FB7">
        <w:t xml:space="preserve"> without his or her full, free and informed consent</w:t>
      </w:r>
      <w:r w:rsidR="0021473D">
        <w:t>;</w:t>
      </w:r>
    </w:p>
    <w:p w14:paraId="08A4B6ED" w14:textId="682642D7" w:rsidR="00CA2C04" w:rsidRDefault="00CA2C04" w:rsidP="00CA2C04">
      <w:pPr>
        <w:pStyle w:val="ListLevel2"/>
      </w:pPr>
      <w:r>
        <w:t>Freedom of movement</w:t>
      </w:r>
      <w:r w:rsidR="0021473D">
        <w:t>;</w:t>
      </w:r>
    </w:p>
    <w:p w14:paraId="320A44F1" w14:textId="758B2E96" w:rsidR="00CA2C04" w:rsidRDefault="00CA2C04" w:rsidP="00CA2C04">
      <w:pPr>
        <w:pStyle w:val="ListLevel2"/>
      </w:pPr>
      <w:r>
        <w:t>Freedom of thought, conscience, religion and belief</w:t>
      </w:r>
      <w:r w:rsidR="0021473D">
        <w:t>;</w:t>
      </w:r>
    </w:p>
    <w:p w14:paraId="4F0396C9" w14:textId="7BCF1A57" w:rsidR="00CA2C04" w:rsidRDefault="00CA2C04" w:rsidP="00CA2C04">
      <w:pPr>
        <w:pStyle w:val="ListLevel2"/>
      </w:pPr>
      <w:r>
        <w:t>Freedom of expression</w:t>
      </w:r>
      <w:r w:rsidR="0021473D">
        <w:t>; and</w:t>
      </w:r>
    </w:p>
    <w:p w14:paraId="57BC7090" w14:textId="5C75D4F9" w:rsidR="00CA2C04" w:rsidRDefault="00CA2C04" w:rsidP="00CA2C04">
      <w:pPr>
        <w:pStyle w:val="ListLevel2"/>
      </w:pPr>
      <w:r>
        <w:t>Cultural rights</w:t>
      </w:r>
      <w:r w:rsidR="0021473D">
        <w:t>.</w:t>
      </w:r>
    </w:p>
    <w:p w14:paraId="73373274" w14:textId="77777777" w:rsidR="00CA2C04" w:rsidRPr="009D34CE" w:rsidRDefault="00CA2C04" w:rsidP="00CA2C04">
      <w:pPr>
        <w:pStyle w:val="ListLevel1"/>
      </w:pPr>
      <w:r>
        <w:t xml:space="preserve">Further, in </w:t>
      </w:r>
      <w:r w:rsidRPr="009D34CE">
        <w:t>my opinion, the obligations imposed by the order will affect, but not limit, the following human rights:</w:t>
      </w:r>
    </w:p>
    <w:p w14:paraId="27978CCB" w14:textId="40145CDD" w:rsidR="00CA2C04" w:rsidRPr="009D34CE" w:rsidRDefault="00CA2C04" w:rsidP="00CA2C04">
      <w:pPr>
        <w:pStyle w:val="ListLevel2"/>
      </w:pPr>
      <w:r w:rsidRPr="009D34CE">
        <w:t>Right to equality</w:t>
      </w:r>
      <w:r w:rsidR="0021473D">
        <w:t>;</w:t>
      </w:r>
      <w:r w:rsidRPr="009D34CE">
        <w:t xml:space="preserve"> </w:t>
      </w:r>
    </w:p>
    <w:p w14:paraId="7C011CF0" w14:textId="0E5AC3D5" w:rsidR="00CA2C04" w:rsidRDefault="00CA2C04" w:rsidP="00CA2C04">
      <w:pPr>
        <w:pStyle w:val="ListLevel2"/>
      </w:pPr>
      <w:r>
        <w:t>Privacy and reputation</w:t>
      </w:r>
      <w:r w:rsidR="0021473D">
        <w:t>; and</w:t>
      </w:r>
    </w:p>
    <w:p w14:paraId="51C0112E" w14:textId="505AA493" w:rsidR="00CA2C04" w:rsidRPr="00884524" w:rsidRDefault="00CA2C04" w:rsidP="00CA2C04">
      <w:pPr>
        <w:pStyle w:val="ListLevel2"/>
      </w:pPr>
      <w:r>
        <w:t>Property rights</w:t>
      </w:r>
      <w:r w:rsidR="0021473D">
        <w:t>.</w:t>
      </w:r>
    </w:p>
    <w:p w14:paraId="5060046D" w14:textId="77777777" w:rsidR="00CA2C04" w:rsidRDefault="00CA2C04" w:rsidP="00CA2C04">
      <w:pPr>
        <w:pStyle w:val="ListLevel1"/>
      </w:pPr>
      <w:r>
        <w:t>Each of the rights limited or otherwise affected is discussed below.</w:t>
      </w:r>
    </w:p>
    <w:p w14:paraId="0E96A6F6" w14:textId="77777777" w:rsidR="00CA2C04" w:rsidRDefault="00CA2C04" w:rsidP="00CA2C04">
      <w:pPr>
        <w:pStyle w:val="Heading2"/>
      </w:pPr>
      <w:r w:rsidRPr="00084EA9">
        <w:t>Protection from medical treatment without full, free and informed consent</w:t>
      </w:r>
    </w:p>
    <w:p w14:paraId="448FEB48" w14:textId="77777777" w:rsidR="00CA2C04" w:rsidRDefault="00CA2C04" w:rsidP="00CA2C04">
      <w:pPr>
        <w:pStyle w:val="ListLevel1"/>
      </w:pPr>
      <w:r>
        <w:t xml:space="preserve">In my opinion, the Order </w:t>
      </w:r>
      <w:r w:rsidRPr="0036157F">
        <w:rPr>
          <w:b/>
          <w:bCs/>
        </w:rPr>
        <w:t>limits</w:t>
      </w:r>
      <w:r>
        <w:t xml:space="preserve"> this right because its practical effect is to require a person who works at a ceremonial space to choose between being vaccinated or not attend the ceremonial space, unless the person is an excepted person or a person who:</w:t>
      </w:r>
    </w:p>
    <w:p w14:paraId="604200AC" w14:textId="77777777" w:rsidR="00CA2C04" w:rsidRDefault="00CA2C04" w:rsidP="00CA2C04">
      <w:pPr>
        <w:pStyle w:val="ListLevel2"/>
      </w:pPr>
      <w:r>
        <w:t>conducts services of public worship and acknowledgments of faith; or</w:t>
      </w:r>
    </w:p>
    <w:p w14:paraId="5F20A651" w14:textId="77777777" w:rsidR="00CA2C04" w:rsidRDefault="00CA2C04" w:rsidP="00CA2C04">
      <w:pPr>
        <w:pStyle w:val="ListLevel2"/>
      </w:pPr>
      <w:r>
        <w:t>performs marriages, funerals and special memorial services according to tradition and ecclesiastical and civil law; or</w:t>
      </w:r>
    </w:p>
    <w:p w14:paraId="0299577B" w14:textId="77777777" w:rsidR="00CA2C04" w:rsidRDefault="00CA2C04" w:rsidP="00CA2C04">
      <w:pPr>
        <w:pStyle w:val="ListLevel2"/>
      </w:pPr>
      <w:r>
        <w:t>visits members of the community in their homes, hospitals and other institutions to provide advice and religious comfort for the purpose of end of life faith reasons.</w:t>
      </w:r>
    </w:p>
    <w:p w14:paraId="4FBDCC4B" w14:textId="77777777" w:rsidR="00CA2C04" w:rsidRDefault="00CA2C04" w:rsidP="00CA2C04">
      <w:pPr>
        <w:pStyle w:val="ListLevel1"/>
      </w:pPr>
      <w:r>
        <w:t xml:space="preserve">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551A45">
        <w:rPr>
          <w:i/>
          <w:iCs/>
        </w:rPr>
        <w:t>GF v Minister of COVID-19 Response</w:t>
      </w:r>
      <w:r>
        <w:t xml:space="preserve"> [2021] NZHC 2526 at [70]; </w:t>
      </w:r>
      <w:r w:rsidRPr="00551A45">
        <w:rPr>
          <w:i/>
          <w:iCs/>
        </w:rPr>
        <w:t>Four Aviation Security Service Employees v Minister of Covid-19 Response</w:t>
      </w:r>
      <w:r>
        <w:t xml:space="preserve"> [2021] NZHC 3012 at [28]; and </w:t>
      </w:r>
      <w:r>
        <w:rPr>
          <w:i/>
          <w:iCs/>
        </w:rPr>
        <w:t xml:space="preserve">Four Midwives v Minister for COVID-19 Response </w:t>
      </w:r>
      <w:r>
        <w:t>at [38].</w:t>
      </w:r>
    </w:p>
    <w:p w14:paraId="3F534572" w14:textId="77777777" w:rsidR="00CA2C04" w:rsidRDefault="00CA2C04" w:rsidP="00CA2C04">
      <w:pPr>
        <w:pStyle w:val="Heading2"/>
      </w:pPr>
      <w:r>
        <w:t>Freedom of movement</w:t>
      </w:r>
    </w:p>
    <w:p w14:paraId="789BFBFB" w14:textId="77777777" w:rsidR="00CA2C04" w:rsidRDefault="00CA2C04" w:rsidP="00CA2C04">
      <w:pPr>
        <w:pStyle w:val="ListLevel1"/>
      </w:pPr>
      <w:r>
        <w:t>Relevantly, the right to freedom of movement will be limited where a person is prevented from moving to, or from a particular place.</w:t>
      </w:r>
    </w:p>
    <w:p w14:paraId="131EB6A9" w14:textId="77777777" w:rsidR="00CA2C04" w:rsidRDefault="00CA2C04" w:rsidP="00CA2C04">
      <w:pPr>
        <w:pStyle w:val="ListLevel1"/>
      </w:pPr>
      <w:r>
        <w:t xml:space="preserve">In my opinion, the Order </w:t>
      </w:r>
      <w:r w:rsidRPr="0036157F">
        <w:rPr>
          <w:b/>
          <w:bCs/>
        </w:rPr>
        <w:t>limits</w:t>
      </w:r>
      <w:r>
        <w:t xml:space="preserve"> this right because it prevents a person who works at a ceremonial space from attending a particular place to work — namely, the ceremonial space — if they are unvaccinated.</w:t>
      </w:r>
    </w:p>
    <w:p w14:paraId="1C522938" w14:textId="77777777" w:rsidR="00CA2C04" w:rsidRDefault="00CA2C04" w:rsidP="00CA2C04">
      <w:pPr>
        <w:pStyle w:val="ListLevel1"/>
      </w:pPr>
      <w:r>
        <w:t xml:space="preserve">This position is consistent with that adopted by the New South Wales Supreme Court in </w:t>
      </w:r>
      <w:r>
        <w:rPr>
          <w:i/>
          <w:iCs/>
        </w:rPr>
        <w:t xml:space="preserve">Kassam v Hazzard </w:t>
      </w:r>
      <w:r>
        <w:t xml:space="preserve">[2021] NSWSC 1320 at [70], recognising that the Court was there concerned with the common law right to movement (not the Charter right). An appeal from that decision was dismissed: see </w:t>
      </w:r>
      <w:r>
        <w:rPr>
          <w:i/>
          <w:iCs/>
        </w:rPr>
        <w:t xml:space="preserve">Kassam v Hazzard </w:t>
      </w:r>
      <w:r>
        <w:t>[2021] NSWCA 299 at [111], [175]</w:t>
      </w:r>
    </w:p>
    <w:p w14:paraId="1704092F" w14:textId="16A14A54" w:rsidR="00CA2C04" w:rsidRDefault="00CA2C04" w:rsidP="00CA2C04">
      <w:pPr>
        <w:pStyle w:val="Heading2"/>
      </w:pPr>
      <w:r>
        <w:t xml:space="preserve">Freedom of thought, conscience, religion and belief, freedom of expression and cultural rights </w:t>
      </w:r>
    </w:p>
    <w:p w14:paraId="10E120A0" w14:textId="77777777" w:rsidR="00CA2C04" w:rsidRPr="000B7891" w:rsidRDefault="00CA2C04" w:rsidP="00CA2C04">
      <w:pPr>
        <w:pStyle w:val="ListLevel1"/>
      </w:pPr>
      <w:r>
        <w:t xml:space="preserve">In my opinion, the Order </w:t>
      </w:r>
      <w:r w:rsidRPr="00171BA0">
        <w:rPr>
          <w:b/>
          <w:bCs/>
        </w:rPr>
        <w:t>limits</w:t>
      </w:r>
      <w:r>
        <w:t xml:space="preserve"> these</w:t>
      </w:r>
      <w:r w:rsidRPr="000B7891">
        <w:t xml:space="preserve"> rights </w:t>
      </w:r>
      <w:r>
        <w:t>because:</w:t>
      </w:r>
    </w:p>
    <w:p w14:paraId="27AD57B8" w14:textId="77777777" w:rsidR="00CA2C04" w:rsidRDefault="00CA2C04" w:rsidP="00CA2C04">
      <w:pPr>
        <w:pStyle w:val="ListLevel2"/>
      </w:pPr>
      <w:r w:rsidRPr="005A06B1">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400AED29" w14:textId="77777777" w:rsidR="00CA2C04" w:rsidRPr="000B7891" w:rsidRDefault="00CA2C04" w:rsidP="00CA2C04">
      <w:pPr>
        <w:pStyle w:val="ListLevel2"/>
      </w:pPr>
      <w:r w:rsidRPr="005A06B1">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7E390406" w14:textId="77777777" w:rsidR="00CA2C04" w:rsidRPr="006A08A2" w:rsidRDefault="00CA2C04" w:rsidP="00CA2C04">
      <w:pPr>
        <w:pStyle w:val="ListLevel2"/>
      </w:pPr>
      <w:r w:rsidRPr="006A08A2">
        <w:t xml:space="preserve">The Pandemic Orders do not have the effect of altering or limiting a person’s beliefs about vaccinations or restrict people from engaging in their cultural or religious practices in other ways, </w:t>
      </w:r>
      <w:r w:rsidRPr="009D34CE">
        <w:t>although they may require people</w:t>
      </w:r>
      <w:r>
        <w:t xml:space="preserve"> who work at ceremonial spaces</w:t>
      </w:r>
      <w:r w:rsidRPr="009D34CE">
        <w:t xml:space="preserve"> to act inconsistently with those beliefs if they wish to be able to attend for work at the</w:t>
      </w:r>
      <w:r>
        <w:t xml:space="preserve"> ceremonial space.</w:t>
      </w:r>
    </w:p>
    <w:p w14:paraId="6C5C5AFB" w14:textId="77777777" w:rsidR="00CA2C04" w:rsidRDefault="00CA2C04" w:rsidP="00CA2C04">
      <w:pPr>
        <w:pStyle w:val="Heading2"/>
      </w:pPr>
      <w:r w:rsidRPr="02A8F8E3">
        <w:t>Right to equality</w:t>
      </w:r>
    </w:p>
    <w:p w14:paraId="2E1B3251" w14:textId="58B2E1D6" w:rsidR="00CA2C04" w:rsidRPr="00E53487" w:rsidRDefault="00CA2C04" w:rsidP="00CA2C04">
      <w:pPr>
        <w:pStyle w:val="ListLevel1"/>
      </w:pPr>
      <w:r>
        <w:t xml:space="preserve">In my opinion, the Order </w:t>
      </w:r>
      <w:r w:rsidR="00A309A5">
        <w:t>affected</w:t>
      </w:r>
      <w:r>
        <w:t xml:space="preserve"> this right because:</w:t>
      </w:r>
    </w:p>
    <w:p w14:paraId="64660CE3" w14:textId="39434877" w:rsidR="00CA2C04" w:rsidRPr="005A06B1" w:rsidRDefault="00CA2C04" w:rsidP="00CA2C04">
      <w:pPr>
        <w:pStyle w:val="ListLevel2"/>
        <w:rPr>
          <w:rFonts w:eastAsiaTheme="minorEastAsia"/>
        </w:rPr>
      </w:pPr>
      <w:r w:rsidRPr="005A06B1">
        <w:t>To the extent that the Order treat</w:t>
      </w:r>
      <w:r w:rsidR="00936D80">
        <w:t>s</w:t>
      </w:r>
      <w:r w:rsidRPr="005A06B1">
        <w:t xml:space="preserve"> persons who are not vaccinated unfavourably on the basis of that status that may engage the right to equality because it could amount to indirect discrimination where the effect of the Order is to discriminate against a cohort of persons with a protected attribute.  </w:t>
      </w:r>
    </w:p>
    <w:p w14:paraId="3A095AE6" w14:textId="77777777" w:rsidR="00CA2C04" w:rsidRPr="005A06B1" w:rsidRDefault="00CA2C04" w:rsidP="00CA2C04">
      <w:pPr>
        <w:pStyle w:val="ListLevel2"/>
        <w:rPr>
          <w:rFonts w:eastAsiaTheme="minorEastAsia"/>
        </w:rPr>
      </w:pPr>
      <w:r w:rsidRPr="005A06B1">
        <w:t xml:space="preserve">A requirement to be vaccinated in order to attend work </w:t>
      </w:r>
      <w:r>
        <w:t xml:space="preserve">at a ceremonial space </w:t>
      </w:r>
      <w:r w:rsidRPr="005A06B1">
        <w:t xml:space="preserve">may disadvantage people who object to taking the relevant vaccines for a variety of reasons, including those based on religious, cultural and personal health views and other belief systems. Whist the latter are unlikely to involve attributes protected by the EO Act, religion and race are protected attributes as is disability. </w:t>
      </w:r>
    </w:p>
    <w:p w14:paraId="13F0FBC1" w14:textId="77777777" w:rsidR="00CA2C04" w:rsidRPr="005A06B1" w:rsidRDefault="00CA2C04" w:rsidP="00CA2C04">
      <w:pPr>
        <w:pStyle w:val="ListLevel2"/>
        <w:rPr>
          <w:rFonts w:eastAsiaTheme="minorEastAsia"/>
        </w:rPr>
      </w:pPr>
      <w:r w:rsidRPr="005A06B1">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1EF6D88F" w14:textId="77777777" w:rsidR="00CA2C04" w:rsidRPr="005A06B1" w:rsidRDefault="00CA2C04" w:rsidP="00CA2C04">
      <w:pPr>
        <w:pStyle w:val="ListLevel2"/>
        <w:rPr>
          <w:rFonts w:eastAsiaTheme="minorEastAsia"/>
        </w:rPr>
      </w:pPr>
      <w:r w:rsidRPr="005A06B1">
        <w:t xml:space="preserve">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serious, avoidable and irreversible adverse health consequences that uncontrolled transmission of COVID-19 may have. </w:t>
      </w:r>
    </w:p>
    <w:p w14:paraId="7EDE9753" w14:textId="44AD2A45" w:rsidR="00CA2C04" w:rsidRPr="005A06B1" w:rsidRDefault="00CA2C04" w:rsidP="610DD070">
      <w:pPr>
        <w:pStyle w:val="ListLevel2"/>
        <w:rPr>
          <w:rFonts w:eastAsiaTheme="minorEastAsia"/>
        </w:rPr>
      </w:pPr>
      <w:r>
        <w:t xml:space="preserve">Furthermore, the Order will impose a requirement </w:t>
      </w:r>
      <w:r w:rsidR="1F3BE695">
        <w:t xml:space="preserve">for those aged 8 years and over </w:t>
      </w:r>
      <w:r>
        <w:t xml:space="preserve">to wear face coverings </w:t>
      </w:r>
      <w:r w:rsidR="000C60B1">
        <w:t>(</w:t>
      </w:r>
      <w:r>
        <w:t>unless an exemption applies</w:t>
      </w:r>
      <w:r w:rsidR="000C60B1">
        <w:t>)</w:t>
      </w:r>
      <w:r>
        <w:t xml:space="preserve"> in </w:t>
      </w:r>
      <w:r w:rsidR="35641760">
        <w:t xml:space="preserve">an indoor space or at an event with 30,000 or more attendees. </w:t>
      </w:r>
    </w:p>
    <w:p w14:paraId="3C603FE4" w14:textId="248D16E8" w:rsidR="00CA2C04" w:rsidRPr="00B32A49" w:rsidRDefault="00CA2C04" w:rsidP="00CA2C04">
      <w:pPr>
        <w:pStyle w:val="ListLevel2"/>
      </w:pPr>
      <w:r>
        <w:t>The requirement to wear a face covering could conceivably amount to indirect discrimination on the basis of a person’s physical features or religious belief or activity (for example, where a person wears a beard for religious purposes) or on the basis of disability (for example, for people with hearing impairments who rely on lip-reading or for those with breathing or lung difficulties). The definition of ‘face covering’ will however still allow people who wear face coverings for religious purposes to continue to wear their religious or cultural clothing, in addition to a face covering.</w:t>
      </w:r>
    </w:p>
    <w:p w14:paraId="1747341B" w14:textId="77777777" w:rsidR="00A309A5" w:rsidRDefault="00A309A5" w:rsidP="00A309A5">
      <w:pPr>
        <w:pStyle w:val="ListLevel1"/>
      </w:pPr>
      <w:r w:rsidRPr="00B32A49">
        <w:t xml:space="preserve">For those reasons, </w:t>
      </w:r>
      <w:r>
        <w:t xml:space="preserve">I consider that </w:t>
      </w:r>
      <w:r w:rsidRPr="00B32A49">
        <w:t>the Order affects the right</w:t>
      </w:r>
      <w:r>
        <w:t>. However</w:t>
      </w:r>
      <w:r w:rsidRPr="00B32A49">
        <w:t xml:space="preserve"> in my opinion, </w:t>
      </w:r>
      <w:r>
        <w:t>the right</w:t>
      </w:r>
      <w:r w:rsidRPr="00B32A49">
        <w:t xml:space="preserve"> is not limited by the Order</w:t>
      </w:r>
      <w:r w:rsidRPr="00030F08">
        <w:t xml:space="preserve"> </w:t>
      </w:r>
      <w:r>
        <w:t>because unreasonableness is a precondition to a finding of indirect discrimination. I consider the Order to be reasonable having regard to the matters set out in the Statement of Reasons</w:t>
      </w:r>
      <w:r w:rsidRPr="00B32A49">
        <w:t>.</w:t>
      </w:r>
    </w:p>
    <w:p w14:paraId="6CE75CCA" w14:textId="77777777" w:rsidR="00CA2C04" w:rsidRDefault="00CA2C04" w:rsidP="00CA2C04">
      <w:pPr>
        <w:pStyle w:val="Heading2"/>
      </w:pPr>
      <w:r w:rsidRPr="00B32A49">
        <w:t>Privacy and reputation</w:t>
      </w:r>
    </w:p>
    <w:p w14:paraId="02DFB124" w14:textId="1D9FA5AF" w:rsidR="00CA2C04" w:rsidRDefault="00CA2C04" w:rsidP="00CA2C04">
      <w:pPr>
        <w:pStyle w:val="ListLevel1"/>
      </w:pPr>
      <w:r>
        <w:t>In my opinion, the Order affects the right to privacy because:</w:t>
      </w:r>
    </w:p>
    <w:p w14:paraId="5A9B5A03" w14:textId="77777777" w:rsidR="00CA2C04" w:rsidRDefault="00CA2C04" w:rsidP="00CA2C04">
      <w:pPr>
        <w:pStyle w:val="ListLevel2"/>
      </w:pPr>
      <w:r>
        <w:t xml:space="preserve"> It requires organisers of ceremonies to collect vaccination information of persons who work at the ceremonial space.</w:t>
      </w:r>
    </w:p>
    <w:p w14:paraId="14D91E2E" w14:textId="423B63EC" w:rsidR="00CA2C04" w:rsidRPr="00321944" w:rsidRDefault="00CA2C04" w:rsidP="00CA2C04">
      <w:pPr>
        <w:pStyle w:val="ListLevel2"/>
        <w:rPr>
          <w:rFonts w:asciiTheme="minorHAnsi" w:eastAsiaTheme="minorEastAsia" w:hAnsiTheme="minorHAnsi"/>
        </w:rPr>
      </w:pPr>
      <w:r>
        <w:t>It will impose a requirement to wear face coverings</w:t>
      </w:r>
      <w:r w:rsidR="6A22CA48">
        <w:t xml:space="preserve"> an indoor space or at an event with 30,000 or more attendees</w:t>
      </w:r>
      <w:r w:rsidR="008F351F">
        <w:t xml:space="preserve"> unless the person is seated outdoors at the event or</w:t>
      </w:r>
      <w:r>
        <w:t xml:space="preserve"> unless an exemption applies. The Order will interfere somewhat with people's rights to establish and develop meaningful social relations (within the right to privacy) by reason of the requirement to wear face coverings.  </w:t>
      </w:r>
    </w:p>
    <w:p w14:paraId="68678334" w14:textId="7B7519D1" w:rsidR="00CA2C04" w:rsidRDefault="00CA2C04" w:rsidP="00DB2B2B">
      <w:pPr>
        <w:pStyle w:val="ListLevel2"/>
      </w:pPr>
      <w:r>
        <w:t xml:space="preserve">The face coverings requirement may also interfere with privacy, including bodily privacy, to the extent that it interferes with people's personal choices regarding whether or not to wear a face covering in the circumstances in which it is imposed.   </w:t>
      </w:r>
    </w:p>
    <w:p w14:paraId="66216071" w14:textId="77777777" w:rsidR="00CA2C04" w:rsidRPr="00321944" w:rsidRDefault="00CA2C04" w:rsidP="00CA2C04">
      <w:pPr>
        <w:pStyle w:val="ListLevel1"/>
      </w:pPr>
      <w:r>
        <w:t xml:space="preserve">Further, the right to privacy includes a right to respect for bodily integrity. However, the Order </w:t>
      </w:r>
      <w:r w:rsidRPr="00E40D53">
        <w:t>does not</w:t>
      </w:r>
      <w:r>
        <w:t xml:space="preserve"> physically </w:t>
      </w:r>
      <w:r w:rsidRPr="00E40D53">
        <w:t xml:space="preserve">force anyone to receive </w:t>
      </w:r>
      <w:r w:rsidRPr="00F70D44">
        <w:t>a COVID-19 vaccine</w:t>
      </w:r>
      <w:r>
        <w:t>. I therefore do not consider that the Order affects this right.</w:t>
      </w:r>
    </w:p>
    <w:p w14:paraId="297DC73D" w14:textId="77777777" w:rsidR="00CA2C04" w:rsidRDefault="00CA2C04" w:rsidP="00CA2C04">
      <w:pPr>
        <w:pStyle w:val="ListLevel1"/>
      </w:pPr>
      <w:r>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5951301F" w14:textId="77777777" w:rsidR="00CA2C04" w:rsidRDefault="00CA2C04" w:rsidP="00CA2C04">
      <w:pPr>
        <w:pStyle w:val="ListLevel1"/>
      </w:pPr>
      <w:r>
        <w:t>Further:</w:t>
      </w:r>
    </w:p>
    <w:p w14:paraId="1AB0019C" w14:textId="77777777" w:rsidR="00CA2C04" w:rsidRPr="005A06B1" w:rsidRDefault="00CA2C04" w:rsidP="00CA2C04">
      <w:pPr>
        <w:pStyle w:val="ListLevel2"/>
      </w:pPr>
      <w:r w:rsidRPr="005A06B1">
        <w:t xml:space="preserve">The collection and provision of any vaccination information will be subject to </w:t>
      </w:r>
      <w:r>
        <w:t xml:space="preserve">the </w:t>
      </w:r>
      <w:r w:rsidRPr="005A06B1">
        <w:t>existing law</w:t>
      </w:r>
      <w:r>
        <w:t xml:space="preserve">, including </w:t>
      </w:r>
      <w:r w:rsidRPr="005A06B1">
        <w:t xml:space="preserve">the </w:t>
      </w:r>
      <w:r w:rsidRPr="00D94FB7">
        <w:rPr>
          <w:i/>
          <w:iCs/>
        </w:rPr>
        <w:t>Health Records Act 2001</w:t>
      </w:r>
      <w:r w:rsidRPr="005A06B1">
        <w:t xml:space="preserve">. Once collected it is noted that the information will be subject to the existing protections that exist in relation to the use, storage and control of this sensitive information. </w:t>
      </w:r>
    </w:p>
    <w:p w14:paraId="6D3A8A2C" w14:textId="77777777" w:rsidR="00CA2C04" w:rsidRDefault="00CA2C04" w:rsidP="00CA2C04">
      <w:pPr>
        <w:pStyle w:val="ListLevel2"/>
      </w:pPr>
      <w:r w:rsidRPr="005A06B1">
        <w:t>The purpose of the collection of the information is to ensure that only vaccinated</w:t>
      </w:r>
      <w:r>
        <w:t xml:space="preserve"> or excepted people are present in ceremonial space</w:t>
      </w:r>
      <w:r w:rsidRPr="005A06B1">
        <w:t>. Without this information the vaccination requirement cannot be enforced.</w:t>
      </w:r>
    </w:p>
    <w:p w14:paraId="79D3A547" w14:textId="77777777" w:rsidR="00CA2C04" w:rsidRDefault="00CA2C04" w:rsidP="00CA2C04">
      <w:pPr>
        <w:pStyle w:val="ListLevel1"/>
      </w:pPr>
      <w:r>
        <w:t xml:space="preserve">Having regard to those matters, and the other matters set out in the Statement of reasons, the restrictions imposed by the Order are not arbitrary. </w:t>
      </w:r>
    </w:p>
    <w:p w14:paraId="47789931" w14:textId="77777777" w:rsidR="00CA2C04" w:rsidRDefault="00CA2C04" w:rsidP="00CA2C04">
      <w:pPr>
        <w:pStyle w:val="Heading2"/>
      </w:pPr>
      <w:r>
        <w:t>Property rights</w:t>
      </w:r>
    </w:p>
    <w:p w14:paraId="7899C523" w14:textId="77777777" w:rsidR="00CA2C04" w:rsidRDefault="00CA2C04" w:rsidP="00CA2C04">
      <w:pPr>
        <w:pStyle w:val="ListLevel1"/>
      </w:pPr>
      <w:r>
        <w:t>In my opinion, the Order affects this right because it may interfere</w:t>
      </w:r>
      <w:r w:rsidRPr="00321944">
        <w:t xml:space="preserve"> with the rights of property owners and other persons with property rights, whose use or enjoyment of the property (real or personal)</w:t>
      </w:r>
      <w:r>
        <w:t>.</w:t>
      </w:r>
    </w:p>
    <w:p w14:paraId="3E2CD5D6" w14:textId="77777777" w:rsidR="00CA2C04" w:rsidRDefault="00CA2C04" w:rsidP="00CA2C04">
      <w:pPr>
        <w:pStyle w:val="ListLevel1"/>
      </w:pPr>
      <w:r w:rsidRPr="00321944">
        <w:t>In particular, the Pandemic Orders may restrict t</w:t>
      </w:r>
      <w:r>
        <w:t xml:space="preserve">he ability of organisers of ceremonies </w:t>
      </w:r>
      <w:r w:rsidRPr="00321944">
        <w:t>to operate if some if their workforce are unable, or unwilling, to</w:t>
      </w:r>
      <w:r>
        <w:t xml:space="preserve"> be vaccinated</w:t>
      </w:r>
      <w:r w:rsidRPr="00321944">
        <w:t xml:space="preserve">. The </w:t>
      </w:r>
      <w:r>
        <w:t>Order</w:t>
      </w:r>
      <w:r w:rsidRPr="00321944">
        <w:t xml:space="preserve"> might in the short term reduce or affect the capacity of certain </w:t>
      </w:r>
      <w:r>
        <w:t>organisers of ceremonies</w:t>
      </w:r>
      <w:r w:rsidRPr="00321944">
        <w:t xml:space="preserve"> to generate income from their real and personal property.  </w:t>
      </w:r>
    </w:p>
    <w:p w14:paraId="591451FA" w14:textId="77777777" w:rsidR="00CA2C04" w:rsidRDefault="00CA2C04" w:rsidP="00CA2C04">
      <w:pPr>
        <w:pStyle w:val="ListLevel1"/>
      </w:pPr>
      <w:r w:rsidRPr="00321944">
        <w:t xml:space="preserve">If the business and its assets are owned by an individual, and that reduction in capacity continues for a lengthy period of time, it may over time become a substantial restriction on the use of a person’s property. </w:t>
      </w:r>
    </w:p>
    <w:p w14:paraId="7B99B87C" w14:textId="77777777" w:rsidR="00CA2C04" w:rsidRDefault="00CA2C04" w:rsidP="00CA2C04">
      <w:pPr>
        <w:pStyle w:val="ListLevel1"/>
      </w:pPr>
      <w:r>
        <w:t>However, although the Order affects the right, in my opinion, it is not limited by the Order. That is a because the right is not limited by a restriction unless the restriction is lawful or arbitrary.</w:t>
      </w:r>
      <w:r w:rsidRPr="00864A01">
        <w:t xml:space="preserve"> </w:t>
      </w:r>
      <w:r>
        <w:t>Here, the restriction is authorised by the PHW Act and is therefore lawful. Further, having regard to the public health advice given by the CHO and the matters discussed in my Statement of Reasons, the restrictions imposed by the Order are not arbitrary.</w:t>
      </w:r>
    </w:p>
    <w:p w14:paraId="534776FD" w14:textId="77777777" w:rsidR="00CA2C04" w:rsidRDefault="00CA2C04" w:rsidP="00CA2C04">
      <w:pPr>
        <w:pStyle w:val="Heading1"/>
      </w:pPr>
      <w:r>
        <w:t>Importance of purpose of limitations</w:t>
      </w:r>
    </w:p>
    <w:p w14:paraId="77ACB12E" w14:textId="3C056BAD" w:rsidR="00CA2C04" w:rsidRDefault="00CA2C04" w:rsidP="00CA2C04">
      <w:pPr>
        <w:pStyle w:val="ListLevel1"/>
      </w:pPr>
      <w:r w:rsidRPr="007C7AE4">
        <w:t>The purpose of the Order, and thus of the limitations, is set out at paragraph</w:t>
      </w:r>
      <w:r w:rsidR="00856347" w:rsidRPr="007C7AE4">
        <w:t xml:space="preserve"> </w:t>
      </w:r>
      <w:r w:rsidR="007C7AE4" w:rsidRPr="007C7AE4">
        <w:t>50</w:t>
      </w:r>
      <w:r w:rsidR="00856347" w:rsidRPr="007C7AE4">
        <w:t xml:space="preserve"> </w:t>
      </w:r>
      <w:r w:rsidRPr="007C7AE4">
        <w:t>of the Statement of Reasons. That</w:t>
      </w:r>
      <w:r>
        <w:t xml:space="preserve"> is, to </w:t>
      </w:r>
      <w:r w:rsidR="41AA6735">
        <w:t xml:space="preserve">reduce the spread of COVID-19 in indoor settings; and </w:t>
      </w:r>
      <w:r>
        <w:t xml:space="preserve">impose requirements to carry and wear face coverings in certain settings, </w:t>
      </w:r>
      <w:r w:rsidR="1801A08F">
        <w:t>impose obligations</w:t>
      </w:r>
      <w:r w:rsidR="62D58FDF">
        <w:t xml:space="preserve"> </w:t>
      </w:r>
      <w:r w:rsidR="71C68708">
        <w:t xml:space="preserve">on  </w:t>
      </w:r>
      <w:r>
        <w:t>organisers of ceremonies in relation to vaccination requirements of workers</w:t>
      </w:r>
      <w:r w:rsidR="2BE637B2">
        <w:t xml:space="preserve"> and to impose obligations on workers to be vaccinated to perform work outside of their home in order to</w:t>
      </w:r>
      <w:r>
        <w:t xml:space="preserve"> address the serious public health risk posed to the State of Victoria by the spread of COVID-19.</w:t>
      </w:r>
    </w:p>
    <w:p w14:paraId="371639C8" w14:textId="77777777" w:rsidR="00CA2C04" w:rsidRDefault="00CA2C04" w:rsidP="00CA2C04">
      <w:pPr>
        <w:pStyle w:val="ListLevel1"/>
      </w:pPr>
      <w:r>
        <w:t>That is an important purpose.</w:t>
      </w:r>
    </w:p>
    <w:p w14:paraId="6AB38219" w14:textId="77777777" w:rsidR="00CA2C04" w:rsidRDefault="00CA2C04" w:rsidP="00CA2C04">
      <w:pPr>
        <w:pStyle w:val="Heading1"/>
      </w:pPr>
      <w:r>
        <w:t>Relationship between limitations and purpose</w:t>
      </w:r>
    </w:p>
    <w:p w14:paraId="0392EE20" w14:textId="5E9BF236" w:rsidR="00CA2C04" w:rsidRDefault="00CA2C04" w:rsidP="00CA2C04">
      <w:pPr>
        <w:pStyle w:val="ListLevel1"/>
      </w:pPr>
      <w:r w:rsidRPr="007E09B6">
        <w:t xml:space="preserve">There is </w:t>
      </w:r>
      <w:r>
        <w:t>a rational connection</w:t>
      </w:r>
      <w:r w:rsidRPr="007E09B6">
        <w:t xml:space="preserve"> between the limits imposed on </w:t>
      </w:r>
      <w:r>
        <w:t>human rights</w:t>
      </w:r>
      <w:r w:rsidRPr="007E09B6">
        <w:t xml:space="preserve"> and the </w:t>
      </w:r>
      <w:r>
        <w:t>purpose identified at paragraph</w:t>
      </w:r>
      <w:r w:rsidR="000978E7">
        <w:t xml:space="preserve"> </w:t>
      </w:r>
      <w:r w:rsidR="0021473D">
        <w:t xml:space="preserve">69 </w:t>
      </w:r>
      <w:r>
        <w:t>above.</w:t>
      </w:r>
    </w:p>
    <w:p w14:paraId="36C5EA76" w14:textId="77777777" w:rsidR="00CA2C04" w:rsidRDefault="00CA2C04" w:rsidP="00CA2C04">
      <w:pPr>
        <w:pStyle w:val="Heading1"/>
      </w:pPr>
      <w:r>
        <w:t>A</w:t>
      </w:r>
      <w:r w:rsidRPr="0025199A">
        <w:t>ny less restrictive means reasonably available to achieve the purpose that the limitation seeks to achieve</w:t>
      </w:r>
    </w:p>
    <w:p w14:paraId="19F54441" w14:textId="3AD6A010" w:rsidR="00D8508B" w:rsidRDefault="00CA2C04" w:rsidP="00D8508B">
      <w:pPr>
        <w:pStyle w:val="ListLevel1"/>
      </w:pPr>
      <w:r>
        <w:t xml:space="preserve">This issue is </w:t>
      </w:r>
      <w:r w:rsidRPr="00F43A43">
        <w:t>considered at paragraphs</w:t>
      </w:r>
      <w:r w:rsidR="00856347" w:rsidRPr="00F43A43">
        <w:t xml:space="preserve"> </w:t>
      </w:r>
      <w:r w:rsidR="00D330CE" w:rsidRPr="00F43A43">
        <w:t>7</w:t>
      </w:r>
      <w:r w:rsidR="00773404" w:rsidRPr="00F43A43">
        <w:t>1</w:t>
      </w:r>
      <w:r w:rsidR="00856347" w:rsidRPr="00F43A43">
        <w:t xml:space="preserve"> to </w:t>
      </w:r>
      <w:r w:rsidR="00773404" w:rsidRPr="00F43A43">
        <w:t>8</w:t>
      </w:r>
      <w:r w:rsidR="00F43A43" w:rsidRPr="00F43A43">
        <w:t>5</w:t>
      </w:r>
      <w:r w:rsidR="004958B7" w:rsidRPr="00F43A43">
        <w:t xml:space="preserve"> </w:t>
      </w:r>
      <w:r w:rsidRPr="00F43A43">
        <w:t>of the Statement of Reasons.</w:t>
      </w:r>
    </w:p>
    <w:p w14:paraId="71483891" w14:textId="77777777" w:rsidR="00D8508B" w:rsidRPr="00D1583E" w:rsidRDefault="00D8508B" w:rsidP="00D8508B"/>
    <w:p w14:paraId="7AAF1366" w14:textId="77777777" w:rsidR="00D8508B" w:rsidRPr="00CA2C04" w:rsidRDefault="00D8508B" w:rsidP="00D8508B"/>
    <w:p w14:paraId="47042FB1" w14:textId="77777777" w:rsidR="000978E7" w:rsidRDefault="000978E7" w:rsidP="00CA2C04">
      <w:pPr>
        <w:pStyle w:val="Heading1"/>
      </w:pPr>
    </w:p>
    <w:p w14:paraId="19C578EE" w14:textId="77777777" w:rsidR="004958B7" w:rsidRDefault="004958B7" w:rsidP="004958B7"/>
    <w:p w14:paraId="3736A9BB" w14:textId="77777777" w:rsidR="004958B7" w:rsidRDefault="004958B7" w:rsidP="004958B7"/>
    <w:p w14:paraId="551DD97D" w14:textId="77777777" w:rsidR="004958B7" w:rsidRDefault="004958B7" w:rsidP="004958B7"/>
    <w:p w14:paraId="6D6E2719" w14:textId="77777777" w:rsidR="004958B7" w:rsidRDefault="004958B7" w:rsidP="004958B7"/>
    <w:p w14:paraId="3F67F6F6" w14:textId="77777777" w:rsidR="004958B7" w:rsidRDefault="004958B7" w:rsidP="004958B7"/>
    <w:p w14:paraId="7227716E" w14:textId="77777777" w:rsidR="004958B7" w:rsidRDefault="004958B7" w:rsidP="004958B7"/>
    <w:p w14:paraId="6170DAA1" w14:textId="77777777" w:rsidR="004958B7" w:rsidRDefault="004958B7" w:rsidP="004958B7"/>
    <w:p w14:paraId="0CCD0C57" w14:textId="77777777" w:rsidR="004958B7" w:rsidRPr="004958B7" w:rsidRDefault="004958B7" w:rsidP="004958B7"/>
    <w:p w14:paraId="46DFCAA0" w14:textId="77777777" w:rsidR="00CA2C04" w:rsidRPr="00CA2C04" w:rsidRDefault="00CA2C04" w:rsidP="00CA2C04"/>
    <w:sectPr w:rsidR="00CA2C04" w:rsidRPr="00CA2C04" w:rsidSect="00F33D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BC3D3" w14:textId="77777777" w:rsidR="00E67322" w:rsidRDefault="00E67322" w:rsidP="00566EE3">
      <w:pPr>
        <w:spacing w:after="0" w:line="240" w:lineRule="auto"/>
      </w:pPr>
      <w:r>
        <w:separator/>
      </w:r>
    </w:p>
  </w:endnote>
  <w:endnote w:type="continuationSeparator" w:id="0">
    <w:p w14:paraId="7DEF8ED9" w14:textId="77777777" w:rsidR="00E67322" w:rsidRDefault="00E67322" w:rsidP="00566EE3">
      <w:pPr>
        <w:spacing w:after="0" w:line="240" w:lineRule="auto"/>
      </w:pPr>
      <w:r>
        <w:continuationSeparator/>
      </w:r>
    </w:p>
  </w:endnote>
  <w:endnote w:type="continuationNotice" w:id="1">
    <w:p w14:paraId="6B16DBE1" w14:textId="77777777" w:rsidR="00E67322" w:rsidRDefault="00E67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B763" w14:textId="1F608431" w:rsidR="00A309A5" w:rsidRPr="00A55691" w:rsidRDefault="00A309A5" w:rsidP="00A55691">
    <w:pPr>
      <w:pStyle w:val="Footer"/>
      <w:spacing w:before="0"/>
    </w:pPr>
  </w:p>
  <w:p w14:paraId="54BC1C1F" w14:textId="4F8FC6AC" w:rsidR="00A309A5" w:rsidRPr="00A55691" w:rsidRDefault="00A309A5" w:rsidP="00A55691">
    <w:pPr>
      <w:pStyle w:val="Footer"/>
      <w:spacing w:before="0"/>
    </w:pPr>
    <w:r w:rsidRPr="00A55691">
      <w:t>10936395_2\C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86BE4" w14:textId="0D411E8D" w:rsidR="00A75D52" w:rsidRDefault="00A75D52">
    <w:pPr>
      <w:pStyle w:val="Footer"/>
    </w:pPr>
    <w:r>
      <w:rPr>
        <w:noProof/>
      </w:rPr>
      <mc:AlternateContent>
        <mc:Choice Requires="wps">
          <w:drawing>
            <wp:anchor distT="0" distB="0" distL="114300" distR="114300" simplePos="0" relativeHeight="251659265" behindDoc="0" locked="0" layoutInCell="0" allowOverlap="1" wp14:anchorId="163DB768" wp14:editId="1DFABF28">
              <wp:simplePos x="0" y="0"/>
              <wp:positionH relativeFrom="page">
                <wp:posOffset>0</wp:posOffset>
              </wp:positionH>
              <wp:positionV relativeFrom="page">
                <wp:posOffset>9555480</wp:posOffset>
              </wp:positionV>
              <wp:extent cx="7772400" cy="311785"/>
              <wp:effectExtent l="0" t="0" r="0" b="12065"/>
              <wp:wrapNone/>
              <wp:docPr id="1" name="MSIPCM076442f3b06aed30a9a4f568" descr="{&quot;HashCode&quot;:13687415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8F02D" w14:textId="106FFD82" w:rsidR="00A75D52" w:rsidRPr="00A75D52" w:rsidRDefault="00A75D52" w:rsidP="00A75D52">
                          <w:pPr>
                            <w:spacing w:after="0"/>
                            <w:jc w:val="center"/>
                            <w:rPr>
                              <w:rFonts w:ascii="Arial Black" w:hAnsi="Arial Black"/>
                              <w:color w:val="E4100E"/>
                              <w:sz w:val="20"/>
                            </w:rPr>
                          </w:pPr>
                          <w:r w:rsidRPr="00A75D52">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3DB768" id="_x0000_t202" coordsize="21600,21600" o:spt="202" path="m,l,21600r21600,l21600,xe">
              <v:stroke joinstyle="miter"/>
              <v:path gradientshapeok="t" o:connecttype="rect"/>
            </v:shapetype>
            <v:shape id="MSIPCM076442f3b06aed30a9a4f568" o:spid="_x0000_s1027" type="#_x0000_t202" alt="{&quot;HashCode&quot;:1368741547,&quot;Height&quot;:792.0,&quot;Width&quot;:612.0,&quot;Placement&quot;:&quot;Footer&quot;,&quot;Index&quot;:&quot;Primary&quot;,&quot;Section&quot;:1,&quot;Top&quot;:0.0,&quot;Left&quot;:0.0}" style="position:absolute;margin-left:0;margin-top:752.4pt;width:612pt;height:24.5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" o:allowincell="f" filled="f" stroked="f" strokeweight=".5pt">
              <v:fill o:detectmouseclick="t"/>
              <v:textbox inset=",0,,0">
                <w:txbxContent>
                  <w:p w14:paraId="33A8F02D" w14:textId="106FFD82" w:rsidR="00A75D52" w:rsidRPr="00A75D52" w:rsidRDefault="00A75D52" w:rsidP="00A75D52">
                    <w:pPr>
                      <w:spacing w:after="0"/>
                      <w:jc w:val="center"/>
                      <w:rPr>
                        <w:rFonts w:ascii="Arial Black" w:hAnsi="Arial Black"/>
                        <w:color w:val="E4100E"/>
                        <w:sz w:val="20"/>
                      </w:rPr>
                    </w:pPr>
                    <w:r w:rsidRPr="00A75D52">
                      <w:rPr>
                        <w:rFonts w:ascii="Arial Black" w:hAnsi="Arial Black"/>
                        <w:color w:val="E4100E"/>
                        <w:sz w:val="20"/>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C666" w14:textId="15B992DE" w:rsidR="00A309A5" w:rsidRPr="00A55691" w:rsidRDefault="00A309A5" w:rsidP="00A55691">
    <w:pPr>
      <w:pStyle w:val="Footer"/>
      <w:spacing w:before="0"/>
    </w:pPr>
  </w:p>
  <w:p w14:paraId="0B440A38" w14:textId="4C48C954" w:rsidR="00A309A5" w:rsidRPr="00A55691" w:rsidRDefault="00A309A5" w:rsidP="00A55691">
    <w:pPr>
      <w:pStyle w:val="Footer"/>
      <w:spacing w:before="0"/>
    </w:pPr>
    <w:r w:rsidRPr="00A55691">
      <w:t>10936395_2\C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78109" w14:textId="77777777" w:rsidR="00E67322" w:rsidRDefault="00E67322" w:rsidP="00566EE3">
      <w:pPr>
        <w:spacing w:after="0" w:line="240" w:lineRule="auto"/>
      </w:pPr>
      <w:r>
        <w:separator/>
      </w:r>
    </w:p>
  </w:footnote>
  <w:footnote w:type="continuationSeparator" w:id="0">
    <w:p w14:paraId="42185354" w14:textId="77777777" w:rsidR="00E67322" w:rsidRDefault="00E67322" w:rsidP="00566EE3">
      <w:pPr>
        <w:spacing w:after="0" w:line="240" w:lineRule="auto"/>
      </w:pPr>
      <w:r>
        <w:continuationSeparator/>
      </w:r>
    </w:p>
  </w:footnote>
  <w:footnote w:type="continuationNotice" w:id="1">
    <w:p w14:paraId="7ECEB86B" w14:textId="77777777" w:rsidR="00E67322" w:rsidRDefault="00E67322">
      <w:pPr>
        <w:spacing w:after="0" w:line="240" w:lineRule="auto"/>
      </w:pPr>
    </w:p>
  </w:footnote>
  <w:footnote w:id="2">
    <w:p w14:paraId="210FCD68" w14:textId="77777777" w:rsidR="00A309A5" w:rsidRPr="00DF14E3"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1">
        <w:r w:rsidRPr="00DF4842">
          <w:rPr>
            <w:rStyle w:val="Hyperlink"/>
            <w:rFonts w:ascii="Calibri" w:eastAsia="Times New Roman" w:hAnsi="Calibri" w:cs="Calibri"/>
            <w:i/>
            <w:iCs/>
            <w:color w:val="000000" w:themeColor="text1"/>
            <w:u w:val="none"/>
          </w:rPr>
          <w:t>Matsoukatidou v Yarra Ranges Council</w:t>
        </w:r>
      </w:hyperlink>
      <w:r w:rsidRPr="00DF14E3">
        <w:rPr>
          <w:rFonts w:ascii="Calibri" w:eastAsia="Times New Roman" w:hAnsi="Calibri" w:cs="Calibri"/>
          <w:color w:val="000000" w:themeColor="text1"/>
        </w:rPr>
        <w:t xml:space="preserve">  [2017] VSC 61 at [47] per Bell J.</w:t>
      </w:r>
    </w:p>
  </w:footnote>
  <w:footnote w:id="3">
    <w:p w14:paraId="7647CCBE"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EO Act s 9.</w:t>
      </w:r>
    </w:p>
  </w:footnote>
  <w:footnote w:id="4">
    <w:p w14:paraId="25B9D02F"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In the Statement of Compatibility for to the </w:t>
      </w:r>
      <w:r w:rsidRPr="00090C89">
        <w:rPr>
          <w:rFonts w:ascii="Calibri" w:eastAsia="Times New Roman" w:hAnsi="Calibri" w:cs="Calibri"/>
          <w:i/>
          <w:iCs/>
          <w:color w:val="000000" w:themeColor="text1"/>
          <w:sz w:val="20"/>
          <w:szCs w:val="20"/>
        </w:rPr>
        <w:t xml:space="preserve">Public Health and Wellbeing Bill </w:t>
      </w:r>
      <w:r w:rsidRPr="00090C89">
        <w:rPr>
          <w:rFonts w:ascii="Calibri" w:eastAsia="Times New Roman" w:hAnsi="Calibri" w:cs="Calibri"/>
          <w:color w:val="000000" w:themeColor="text1"/>
          <w:sz w:val="20"/>
          <w:szCs w:val="20"/>
        </w:rPr>
        <w:t>2008, then Minister for Health (now Premier Andrews) acknowledged this right, being the right of everyone to enjoy the highest attainable standard of health.</w:t>
      </w:r>
    </w:p>
  </w:footnote>
  <w:footnote w:id="5">
    <w:p w14:paraId="1DF5236F"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 xml:space="preserve">See </w:t>
      </w:r>
      <w:r w:rsidRPr="00090C89">
        <w:rPr>
          <w:rFonts w:ascii="Calibri" w:eastAsia="Times New Roman" w:hAnsi="Calibri" w:cs="Calibri"/>
          <w:i/>
          <w:iCs/>
          <w:color w:val="000000" w:themeColor="text1"/>
        </w:rPr>
        <w:t>PBU &amp; NJE v Mental Health Tribunal</w:t>
      </w:r>
      <w:r w:rsidRPr="00090C89">
        <w:rPr>
          <w:rFonts w:ascii="Calibri" w:eastAsia="Times New Roman" w:hAnsi="Calibri" w:cs="Calibri"/>
          <w:color w:val="000000" w:themeColor="text1"/>
        </w:rPr>
        <w:t xml:space="preserve"> [2018] VSC 564;</w:t>
      </w:r>
      <w:r w:rsidRPr="00090C89">
        <w:rPr>
          <w:rFonts w:ascii="Calibri" w:eastAsia="Times New Roman" w:hAnsi="Calibri" w:cs="Calibri"/>
          <w:i/>
          <w:iCs/>
          <w:color w:val="000000" w:themeColor="text1"/>
        </w:rPr>
        <w:t xml:space="preserve"> Department of Health and Community Services v JWB and SMB (Marion's Case) </w:t>
      </w:r>
      <w:r w:rsidRPr="00090C89">
        <w:rPr>
          <w:rFonts w:ascii="Calibri" w:eastAsia="Times New Roman" w:hAnsi="Calibri" w:cs="Calibri"/>
          <w:color w:val="000000" w:themeColor="text1"/>
        </w:rPr>
        <w:t xml:space="preserve">(1992) 175 CLR 218, 233–4; </w:t>
      </w:r>
      <w:r w:rsidRPr="00090C89">
        <w:rPr>
          <w:rFonts w:ascii="Calibri" w:eastAsia="Times New Roman" w:hAnsi="Calibri" w:cs="Calibri"/>
          <w:i/>
          <w:iCs/>
          <w:color w:val="000000" w:themeColor="text1"/>
        </w:rPr>
        <w:t xml:space="preserve">Re BWV; Ex parte Gardner </w:t>
      </w:r>
      <w:r w:rsidRPr="00090C89">
        <w:rPr>
          <w:rFonts w:ascii="Calibri" w:eastAsia="Times New Roman" w:hAnsi="Calibri" w:cs="Calibri"/>
          <w:color w:val="000000" w:themeColor="text1"/>
        </w:rPr>
        <w:t>(2003) 7 VR 487.</w:t>
      </w:r>
    </w:p>
  </w:footnote>
  <w:footnote w:id="6">
    <w:p w14:paraId="605D0CE0"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7">
    <w:p w14:paraId="6CC3C603" w14:textId="77777777" w:rsidR="00A309A5" w:rsidRPr="00DF14E3" w:rsidRDefault="00A309A5" w:rsidP="00D24BAE">
      <w:pPr>
        <w:pStyle w:val="FootnoteText"/>
        <w:rPr>
          <w:rFonts w:ascii="Calibri" w:hAnsi="Calibri" w:cs="Calibri"/>
        </w:rPr>
      </w:pPr>
      <w:r w:rsidRPr="00090C89">
        <w:rPr>
          <w:rStyle w:val="FootnoteReference"/>
          <w:rFonts w:ascii="Calibri" w:hAnsi="Calibri" w:cs="Calibri"/>
        </w:rPr>
        <w:footnoteRef/>
      </w:r>
      <w:r w:rsidRPr="00DF14E3">
        <w:rPr>
          <w:rFonts w:ascii="Calibri" w:hAnsi="Calibri" w:cs="Calibri"/>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8">
    <w:p w14:paraId="2D905CB9" w14:textId="77777777" w:rsidR="00A309A5" w:rsidRPr="00090C89" w:rsidRDefault="00A309A5" w:rsidP="00D24BAE">
      <w:pPr>
        <w:spacing w:after="0"/>
        <w:rPr>
          <w:rFonts w:ascii="Calibri" w:hAnsi="Calibri" w:cs="Calibri"/>
          <w:sz w:val="20"/>
          <w:szCs w:val="20"/>
        </w:rPr>
      </w:pPr>
      <w:r w:rsidRPr="00090C89">
        <w:rPr>
          <w:rStyle w:val="FootnoteReference"/>
          <w:rFonts w:ascii="Calibri" w:hAnsi="Calibri" w:cs="Calibri"/>
          <w:sz w:val="20"/>
          <w:szCs w:val="20"/>
        </w:rPr>
        <w:footnoteRef/>
      </w:r>
      <w:r w:rsidRPr="00090C89">
        <w:rPr>
          <w:rStyle w:val="FootnoteReference"/>
          <w:rFonts w:ascii="Calibri" w:hAnsi="Calibri" w:cs="Calibri"/>
          <w:sz w:val="20"/>
          <w:szCs w:val="20"/>
        </w:rPr>
        <w:t xml:space="preserve"> </w:t>
      </w:r>
      <w:r w:rsidRPr="00090C89">
        <w:rPr>
          <w:rFonts w:ascii="Calibri" w:hAnsi="Calibri" w:cs="Calibri"/>
          <w:i/>
          <w:iCs/>
          <w:sz w:val="20"/>
          <w:szCs w:val="20"/>
        </w:rPr>
        <w:t>Department of Health and Community Services v JWB and SMB (Marion's Case)</w:t>
      </w:r>
      <w:r w:rsidRPr="00090C89">
        <w:rPr>
          <w:rFonts w:ascii="Calibri" w:hAnsi="Calibri" w:cs="Calibri"/>
          <w:sz w:val="20"/>
          <w:szCs w:val="20"/>
        </w:rPr>
        <w:t xml:space="preserve"> (1992) 175 CLR 218, 233–4; </w:t>
      </w:r>
      <w:r w:rsidRPr="00090C89">
        <w:rPr>
          <w:rFonts w:ascii="Calibri" w:hAnsi="Calibri" w:cs="Calibri"/>
          <w:i/>
          <w:iCs/>
          <w:sz w:val="20"/>
          <w:szCs w:val="20"/>
        </w:rPr>
        <w:t>Re BWV; Ex parte Gardner</w:t>
      </w:r>
      <w:r w:rsidRPr="00090C89">
        <w:rPr>
          <w:rFonts w:ascii="Calibri" w:hAnsi="Calibri" w:cs="Calibri"/>
          <w:sz w:val="20"/>
          <w:szCs w:val="20"/>
        </w:rPr>
        <w:t xml:space="preserve"> (2003) 7 VR 487. </w:t>
      </w:r>
    </w:p>
  </w:footnote>
  <w:footnote w:id="9">
    <w:p w14:paraId="022BF382"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i/>
          <w:iCs/>
          <w:color w:val="000000" w:themeColor="text1"/>
          <w:sz w:val="20"/>
          <w:szCs w:val="20"/>
        </w:rPr>
        <w:t>Gerhardy v Brown</w:t>
      </w:r>
      <w:r w:rsidRPr="00090C89">
        <w:rPr>
          <w:rFonts w:ascii="Calibri" w:eastAsia="Times New Roman" w:hAnsi="Calibri" w:cs="Calibri"/>
          <w:color w:val="000000" w:themeColor="text1"/>
          <w:sz w:val="20"/>
          <w:szCs w:val="20"/>
        </w:rPr>
        <w:t xml:space="preserve"> (1985) 159 CLR 70, 102, cited in </w:t>
      </w:r>
      <w:r w:rsidRPr="00090C89">
        <w:rPr>
          <w:rFonts w:ascii="Calibri" w:eastAsia="Times New Roman" w:hAnsi="Calibri" w:cs="Calibri"/>
          <w:i/>
          <w:iCs/>
          <w:color w:val="000000" w:themeColor="text1"/>
          <w:sz w:val="20"/>
          <w:szCs w:val="20"/>
        </w:rPr>
        <w:t>DPP v Kaba</w:t>
      </w:r>
      <w:r w:rsidRPr="00090C89">
        <w:rPr>
          <w:rFonts w:ascii="Calibri" w:eastAsia="Times New Roman" w:hAnsi="Calibri" w:cs="Calibri"/>
          <w:color w:val="000000" w:themeColor="text1"/>
          <w:sz w:val="20"/>
          <w:szCs w:val="20"/>
        </w:rPr>
        <w:t xml:space="preserve"> (2014) 44 VR 526, [100] (Bell J).</w:t>
      </w:r>
    </w:p>
  </w:footnote>
  <w:footnote w:id="10">
    <w:p w14:paraId="6B29704E"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i/>
          <w:iCs/>
          <w:color w:val="000000" w:themeColor="text1"/>
          <w:sz w:val="20"/>
          <w:szCs w:val="20"/>
        </w:rPr>
        <w:t>Kracke v Mental Health Review Board</w:t>
      </w:r>
      <w:r w:rsidRPr="00090C89">
        <w:rPr>
          <w:rFonts w:ascii="Calibri" w:eastAsia="Times New Roman" w:hAnsi="Calibri" w:cs="Calibri"/>
          <w:color w:val="000000" w:themeColor="text1"/>
          <w:sz w:val="20"/>
          <w:szCs w:val="20"/>
        </w:rPr>
        <w:t xml:space="preserve"> (2009) 29 VAR 1, [588] (Bell J).</w:t>
      </w:r>
    </w:p>
  </w:footnote>
  <w:footnote w:id="11">
    <w:p w14:paraId="2FC65561"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66C62A26"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DPP v Kaba</w:t>
      </w:r>
      <w:r w:rsidRPr="00090C89">
        <w:rPr>
          <w:rFonts w:ascii="Calibri" w:eastAsia="Times New Roman" w:hAnsi="Calibri" w:cs="Calibri"/>
          <w:color w:val="000000" w:themeColor="text1"/>
        </w:rPr>
        <w:t xml:space="preserve"> (2014) 44 VR 526 at [117], citing</w:t>
      </w:r>
      <w:r w:rsidRPr="00090C89">
        <w:rPr>
          <w:rFonts w:ascii="Calibri" w:eastAsia="Times New Roman" w:hAnsi="Calibri" w:cs="Calibri"/>
          <w:i/>
          <w:iCs/>
          <w:color w:val="000000" w:themeColor="text1"/>
        </w:rPr>
        <w:t xml:space="preserve"> Kerr v Attorney-General</w:t>
      </w:r>
      <w:r w:rsidRPr="00090C89">
        <w:rPr>
          <w:rFonts w:ascii="Calibri" w:eastAsia="Times New Roman" w:hAnsi="Calibri" w:cs="Calibri"/>
          <w:color w:val="000000" w:themeColor="text1"/>
        </w:rPr>
        <w:t xml:space="preserve"> (1996) 4 HRNZ 270 at 274.</w:t>
      </w:r>
    </w:p>
  </w:footnote>
  <w:footnote w:id="13">
    <w:p w14:paraId="7DF0FE45" w14:textId="048BAE9D" w:rsidR="00A309A5" w:rsidRPr="0019133E" w:rsidRDefault="00A309A5" w:rsidP="00D24BAE">
      <w:pPr>
        <w:pStyle w:val="FootnoteText"/>
        <w:rPr>
          <w:rFonts w:ascii="Calibri" w:hAnsi="Calibri" w:cs="Calibri"/>
        </w:rPr>
      </w:pPr>
      <w:r w:rsidRPr="0019133E">
        <w:rPr>
          <w:rStyle w:val="FootnoteReference"/>
          <w:rFonts w:ascii="Calibri" w:hAnsi="Calibri" w:cs="Calibri"/>
        </w:rPr>
        <w:footnoteRef/>
      </w:r>
      <w:r w:rsidRPr="0019133E">
        <w:rPr>
          <w:rFonts w:ascii="Calibri" w:hAnsi="Calibri" w:cs="Calibri"/>
        </w:rPr>
        <w:t xml:space="preserve"> </w:t>
      </w:r>
      <w:hyperlink r:id="rId2" w:tgtFrame="_blank" w:history="1">
        <w:r w:rsidRPr="00DF4842">
          <w:rPr>
            <w:rFonts w:eastAsia="Times New Roman"/>
            <w:color w:val="000000" w:themeColor="text1"/>
          </w:rPr>
          <w:t>Director of Housing v Sudi</w:t>
        </w:r>
      </w:hyperlink>
      <w:r w:rsidRPr="0019133E">
        <w:rPr>
          <w:rFonts w:ascii="Calibri" w:hAnsi="Calibri" w:cs="Calibri"/>
        </w:rPr>
        <w:t> (2010) 33 VAR 139 at [32].</w:t>
      </w:r>
    </w:p>
  </w:footnote>
  <w:footnote w:id="14">
    <w:p w14:paraId="2157922E" w14:textId="7DB65F80" w:rsidR="00A309A5" w:rsidRPr="0019133E" w:rsidRDefault="00A309A5" w:rsidP="00D24BAE">
      <w:pPr>
        <w:pStyle w:val="FootnoteText"/>
        <w:rPr>
          <w:rFonts w:ascii="Calibri" w:hAnsi="Calibri" w:cs="Calibri"/>
        </w:rPr>
      </w:pPr>
      <w:r w:rsidRPr="0019133E">
        <w:rPr>
          <w:rStyle w:val="FootnoteReference"/>
          <w:rFonts w:ascii="Calibri" w:hAnsi="Calibri" w:cs="Calibri"/>
        </w:rPr>
        <w:footnoteRef/>
      </w:r>
      <w:r w:rsidRPr="0019133E">
        <w:rPr>
          <w:rFonts w:ascii="Calibri" w:hAnsi="Calibri" w:cs="Calibri"/>
        </w:rPr>
        <w:t xml:space="preserve"> </w:t>
      </w:r>
      <w:hyperlink r:id="rId3" w:tgtFrame="_blank" w:history="1">
        <w:r w:rsidRPr="00DF4842">
          <w:rPr>
            <w:rFonts w:eastAsia="Times New Roman"/>
            <w:color w:val="000000" w:themeColor="text1"/>
          </w:rPr>
          <w:t>Director of Housing v Sudi</w:t>
        </w:r>
      </w:hyperlink>
      <w:r w:rsidRPr="0019133E">
        <w:rPr>
          <w:rFonts w:ascii="Calibri" w:hAnsi="Calibri" w:cs="Calibri"/>
        </w:rPr>
        <w:t> (2011) 33 VR 559; [2011] VSCA 266.</w:t>
      </w:r>
    </w:p>
  </w:footnote>
  <w:footnote w:id="15">
    <w:p w14:paraId="378FC4F4" w14:textId="587AA09E" w:rsidR="00A309A5" w:rsidRPr="00090C89" w:rsidRDefault="00A309A5" w:rsidP="00D24BAE">
      <w:pPr>
        <w:pStyle w:val="FootnoteText"/>
        <w:rPr>
          <w:rFonts w:ascii="Calibri" w:hAnsi="Calibri" w:cs="Calibri"/>
        </w:rPr>
      </w:pPr>
      <w:r w:rsidRPr="0019133E">
        <w:rPr>
          <w:rStyle w:val="FootnoteReference"/>
          <w:rFonts w:ascii="Calibri" w:hAnsi="Calibri" w:cs="Calibri"/>
        </w:rPr>
        <w:footnoteRef/>
      </w:r>
      <w:r w:rsidRPr="0019133E">
        <w:rPr>
          <w:rFonts w:ascii="Calibri" w:hAnsi="Calibri" w:cs="Calibri"/>
        </w:rPr>
        <w:t xml:space="preserve"> </w:t>
      </w:r>
      <w:r w:rsidRPr="0019133E">
        <w:rPr>
          <w:rFonts w:ascii="Calibri" w:hAnsi="Calibri" w:cs="Calibri"/>
          <w:i/>
          <w:iCs/>
        </w:rPr>
        <w:t>PJB v Melbourne Health (Patrick’s Case)</w:t>
      </w:r>
      <w:r w:rsidRPr="0019133E">
        <w:rPr>
          <w:rFonts w:ascii="Calibri" w:hAnsi="Calibri" w:cs="Calibri"/>
        </w:rPr>
        <w:t xml:space="preserve"> (2011) 39 VR 373 at</w:t>
      </w:r>
      <w:r w:rsidRPr="00090C89">
        <w:rPr>
          <w:rFonts w:ascii="Calibri" w:hAnsi="Calibri" w:cs="Calibri"/>
        </w:rPr>
        <w:t xml:space="preserve"> [61]-[62]</w:t>
      </w:r>
      <w:r>
        <w:rPr>
          <w:rFonts w:ascii="Calibri" w:hAnsi="Calibri" w:cs="Calibri"/>
        </w:rPr>
        <w:t>.</w:t>
      </w:r>
    </w:p>
  </w:footnote>
  <w:footnote w:id="16">
    <w:p w14:paraId="0E98B10C"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Campbell v United Kingdom</w:t>
      </w:r>
      <w:r w:rsidRPr="00090C89">
        <w:rPr>
          <w:rFonts w:ascii="Calibri" w:eastAsia="Times New Roman" w:hAnsi="Calibri" w:cs="Calibri"/>
          <w:color w:val="000000" w:themeColor="text1"/>
        </w:rPr>
        <w:t xml:space="preserve"> (1982) 4 EHRR 293, [36]; </w:t>
      </w:r>
      <w:r w:rsidRPr="00090C89">
        <w:rPr>
          <w:rFonts w:ascii="Calibri" w:eastAsia="Times New Roman" w:hAnsi="Calibri" w:cs="Calibri"/>
          <w:i/>
          <w:iCs/>
          <w:color w:val="000000" w:themeColor="text1"/>
        </w:rPr>
        <w:t xml:space="preserve">Eweida v United Kingdom </w:t>
      </w:r>
      <w:r w:rsidRPr="00090C89">
        <w:rPr>
          <w:rFonts w:ascii="Calibri" w:eastAsia="Times New Roman" w:hAnsi="Calibri" w:cs="Calibri"/>
          <w:color w:val="000000" w:themeColor="text1"/>
        </w:rPr>
        <w:t>(2013) 57 EHRR 8, [81].</w:t>
      </w:r>
    </w:p>
  </w:footnote>
  <w:footnote w:id="17">
    <w:p w14:paraId="12CCCEF0"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UN HRC, General Comment No 22, [5].</w:t>
      </w:r>
    </w:p>
  </w:footnote>
  <w:footnote w:id="18">
    <w:p w14:paraId="13A19493"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for example, </w:t>
      </w:r>
      <w:r w:rsidRPr="00090C89">
        <w:rPr>
          <w:rFonts w:ascii="Calibri" w:eastAsia="Times New Roman" w:hAnsi="Calibri" w:cs="Calibri"/>
          <w:i/>
          <w:iCs/>
          <w:color w:val="000000" w:themeColor="text1"/>
          <w:sz w:val="20"/>
          <w:szCs w:val="20"/>
        </w:rPr>
        <w:t xml:space="preserve">Handyside v United Kingdom </w:t>
      </w:r>
      <w:r w:rsidRPr="00090C89">
        <w:rPr>
          <w:rFonts w:ascii="Calibri" w:eastAsia="Times New Roman" w:hAnsi="Calibri" w:cs="Calibri"/>
          <w:color w:val="000000" w:themeColor="text1"/>
          <w:sz w:val="20"/>
          <w:szCs w:val="20"/>
        </w:rPr>
        <w:t>(1976) 1 EHRR 737, [49].</w:t>
      </w:r>
    </w:p>
  </w:footnote>
  <w:footnote w:id="19">
    <w:p w14:paraId="38CD77D6"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4">
        <w:r w:rsidRPr="00DF4842">
          <w:rPr>
            <w:rStyle w:val="Hyperlink"/>
            <w:rFonts w:ascii="Calibri" w:eastAsia="Times New Roman" w:hAnsi="Calibri" w:cs="Calibri"/>
            <w:i/>
            <w:iCs/>
            <w:color w:val="000000" w:themeColor="text1"/>
            <w:u w:val="none"/>
          </w:rPr>
          <w:t>Magee v Delaney</w:t>
        </w:r>
      </w:hyperlink>
      <w:r w:rsidRPr="00090C89">
        <w:rPr>
          <w:rFonts w:ascii="Calibri" w:eastAsia="Times New Roman" w:hAnsi="Calibri" w:cs="Calibri"/>
          <w:color w:val="000000" w:themeColor="text1"/>
        </w:rPr>
        <w:t xml:space="preserve"> (2012) 39 VR 50.</w:t>
      </w:r>
    </w:p>
  </w:footnote>
  <w:footnote w:id="20">
    <w:p w14:paraId="3D7B1B91"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5">
        <w:r w:rsidRPr="00DF4842">
          <w:rPr>
            <w:rStyle w:val="Hyperlink"/>
            <w:rFonts w:ascii="Calibri" w:eastAsia="Times New Roman" w:hAnsi="Calibri" w:cs="Calibri"/>
            <w:i/>
            <w:iCs/>
            <w:color w:val="000000" w:themeColor="text1"/>
            <w:u w:val="none"/>
          </w:rPr>
          <w:t>Kuyken v Lay</w:t>
        </w:r>
      </w:hyperlink>
      <w:r w:rsidRPr="00090C89">
        <w:rPr>
          <w:rFonts w:ascii="Calibri" w:eastAsia="Times New Roman" w:hAnsi="Calibri" w:cs="Calibri"/>
          <w:color w:val="000000" w:themeColor="text1"/>
        </w:rPr>
        <w:t xml:space="preserve"> [2013] VCAT 1972 at [205]–[210].</w:t>
      </w:r>
    </w:p>
  </w:footnote>
  <w:footnote w:id="21">
    <w:p w14:paraId="36DD66D0"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6">
        <w:r w:rsidRPr="00DF4842">
          <w:rPr>
            <w:rStyle w:val="Hyperlink"/>
            <w:rFonts w:ascii="Calibri" w:eastAsia="Times New Roman" w:hAnsi="Calibri" w:cs="Calibri"/>
            <w:i/>
            <w:iCs/>
            <w:color w:val="000000" w:themeColor="text1"/>
            <w:u w:val="none"/>
          </w:rPr>
          <w:t>Ferguson v Walkley</w:t>
        </w:r>
      </w:hyperlink>
      <w:r w:rsidRPr="00090C89">
        <w:rPr>
          <w:rFonts w:ascii="Calibri" w:eastAsia="Times New Roman" w:hAnsi="Calibri" w:cs="Calibri"/>
          <w:color w:val="000000" w:themeColor="text1"/>
        </w:rPr>
        <w:t xml:space="preserve"> [2008] VSC 7 at [27].</w:t>
      </w:r>
    </w:p>
  </w:footnote>
  <w:footnote w:id="22">
    <w:p w14:paraId="66BE0AEF" w14:textId="77777777" w:rsidR="00A309A5" w:rsidRPr="00090C89" w:rsidRDefault="00A309A5" w:rsidP="00D24BAE">
      <w:pPr>
        <w:spacing w:after="0"/>
        <w:rPr>
          <w:rFonts w:ascii="Calibri" w:hAnsi="Calibri" w:cs="Calibri"/>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hyperlink r:id="rId7">
        <w:r w:rsidRPr="00DF4842">
          <w:rPr>
            <w:rStyle w:val="Hyperlink"/>
            <w:rFonts w:ascii="Calibri" w:eastAsia="Times New Roman" w:hAnsi="Calibri" w:cs="Calibri"/>
            <w:i/>
            <w:iCs/>
            <w:color w:val="000000" w:themeColor="text1"/>
            <w:sz w:val="20"/>
            <w:szCs w:val="20"/>
            <w:u w:val="none"/>
          </w:rPr>
          <w:t>Magee v Delaney</w:t>
        </w:r>
      </w:hyperlink>
      <w:r w:rsidRPr="00090C89">
        <w:rPr>
          <w:rFonts w:ascii="Calibri" w:eastAsia="Times New Roman" w:hAnsi="Calibri" w:cs="Calibri"/>
          <w:color w:val="000000" w:themeColor="text1"/>
          <w:sz w:val="20"/>
          <w:szCs w:val="20"/>
        </w:rPr>
        <w:t xml:space="preserve"> (2012) 39 VR 50.</w:t>
      </w:r>
    </w:p>
  </w:footnote>
  <w:footnote w:id="23">
    <w:p w14:paraId="23B656B5"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8">
        <w:r w:rsidRPr="00DF4842">
          <w:rPr>
            <w:rStyle w:val="Hyperlink"/>
            <w:rFonts w:ascii="Calibri" w:eastAsia="Times New Roman" w:hAnsi="Calibri" w:cs="Calibri"/>
            <w:i/>
            <w:iCs/>
            <w:color w:val="000000" w:themeColor="text1"/>
            <w:u w:val="none"/>
          </w:rPr>
          <w:t>Handyside v United Kingdom</w:t>
        </w:r>
      </w:hyperlink>
      <w:r w:rsidRPr="00090C89">
        <w:rPr>
          <w:rFonts w:ascii="Calibri" w:eastAsia="Times New Roman" w:hAnsi="Calibri" w:cs="Calibri"/>
          <w:i/>
          <w:iCs/>
          <w:color w:val="000000" w:themeColor="text1"/>
        </w:rPr>
        <w:t xml:space="preserve"> </w:t>
      </w:r>
      <w:r w:rsidRPr="00090C89">
        <w:rPr>
          <w:rFonts w:ascii="Calibri" w:eastAsia="Times New Roman" w:hAnsi="Calibri" w:cs="Calibri"/>
          <w:color w:val="000000" w:themeColor="text1"/>
        </w:rPr>
        <w:t>[1976] ECHR 5 at [49].</w:t>
      </w:r>
    </w:p>
  </w:footnote>
  <w:footnote w:id="24">
    <w:p w14:paraId="2529161A"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 xml:space="preserve">See, for example, </w:t>
      </w:r>
      <w:r w:rsidRPr="00090C89">
        <w:rPr>
          <w:rFonts w:ascii="Calibri" w:eastAsia="Times New Roman" w:hAnsi="Calibri" w:cs="Calibri"/>
          <w:i/>
          <w:iCs/>
          <w:color w:val="000000" w:themeColor="text1"/>
        </w:rPr>
        <w:t xml:space="preserve">DPP v Collins </w:t>
      </w:r>
      <w:r w:rsidRPr="00090C89">
        <w:rPr>
          <w:rFonts w:ascii="Calibri" w:eastAsia="Times New Roman" w:hAnsi="Calibri" w:cs="Calibri"/>
          <w:color w:val="000000" w:themeColor="text1"/>
        </w:rPr>
        <w:t xml:space="preserve">[2006] UKHL 40 at [14]; </w:t>
      </w:r>
      <w:hyperlink r:id="rId9">
        <w:r w:rsidRPr="00DF4842">
          <w:rPr>
            <w:rStyle w:val="Hyperlink"/>
            <w:rFonts w:ascii="Calibri" w:eastAsia="Times New Roman" w:hAnsi="Calibri" w:cs="Calibri"/>
            <w:i/>
            <w:iCs/>
            <w:color w:val="000000" w:themeColor="text1"/>
            <w:u w:val="none"/>
          </w:rPr>
          <w:t>Monis v The Queen</w:t>
        </w:r>
      </w:hyperlink>
      <w:r w:rsidRPr="00090C89">
        <w:rPr>
          <w:rFonts w:ascii="Calibri" w:eastAsia="Times New Roman" w:hAnsi="Calibri" w:cs="Calibri"/>
          <w:color w:val="000000" w:themeColor="text1"/>
        </w:rPr>
        <w:t xml:space="preserve"> (2013) 249 CLR 92.</w:t>
      </w:r>
    </w:p>
  </w:footnote>
  <w:footnote w:id="25">
    <w:p w14:paraId="6839EE52" w14:textId="0AC586CE"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for example, </w:t>
      </w:r>
      <w:r w:rsidRPr="00090C89">
        <w:rPr>
          <w:rFonts w:ascii="Calibri" w:eastAsia="Times New Roman" w:hAnsi="Calibri" w:cs="Calibri"/>
          <w:i/>
          <w:iCs/>
          <w:color w:val="000000" w:themeColor="text1"/>
          <w:sz w:val="20"/>
          <w:szCs w:val="20"/>
        </w:rPr>
        <w:t>R (Laporte) v Chief Constable of Gloucestershire</w:t>
      </w:r>
      <w:r w:rsidRPr="00090C89">
        <w:rPr>
          <w:rFonts w:ascii="Calibri" w:eastAsia="Times New Roman" w:hAnsi="Calibri" w:cs="Calibri"/>
          <w:color w:val="000000" w:themeColor="text1"/>
          <w:sz w:val="20"/>
          <w:szCs w:val="20"/>
        </w:rPr>
        <w:t xml:space="preserve"> [2007] 2 AC 105; [2006] UKHL 55</w:t>
      </w:r>
      <w:r>
        <w:rPr>
          <w:rFonts w:ascii="Calibri" w:eastAsia="Times New Roman" w:hAnsi="Calibri" w:cs="Calibri"/>
          <w:color w:val="000000" w:themeColor="text1"/>
          <w:sz w:val="20"/>
          <w:szCs w:val="20"/>
        </w:rPr>
        <w:t>.</w:t>
      </w:r>
    </w:p>
  </w:footnote>
  <w:footnote w:id="26">
    <w:p w14:paraId="1178AAA4" w14:textId="77777777" w:rsidR="00A309A5" w:rsidRPr="00090C89" w:rsidRDefault="00A309A5" w:rsidP="00D24BAE">
      <w:pPr>
        <w:spacing w:after="0"/>
        <w:rPr>
          <w:rFonts w:ascii="Calibri" w:hAnsi="Calibri" w:cs="Calibri"/>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for example </w:t>
      </w:r>
      <w:r w:rsidRPr="00090C89">
        <w:rPr>
          <w:rFonts w:ascii="Calibri" w:eastAsia="Times New Roman" w:hAnsi="Calibri" w:cs="Calibri"/>
          <w:i/>
          <w:iCs/>
          <w:color w:val="000000" w:themeColor="text1"/>
          <w:sz w:val="20"/>
          <w:szCs w:val="20"/>
        </w:rPr>
        <w:t>R (Countryside Alliance) v Attorney General</w:t>
      </w:r>
      <w:r w:rsidRPr="00090C89">
        <w:rPr>
          <w:rFonts w:ascii="Calibri" w:eastAsia="Times New Roman" w:hAnsi="Calibri" w:cs="Calibri"/>
          <w:color w:val="000000" w:themeColor="text1"/>
          <w:sz w:val="20"/>
          <w:szCs w:val="20"/>
        </w:rPr>
        <w:t xml:space="preserve"> [2008] AC 719; [2007] UKHL 52 at [58].</w:t>
      </w:r>
    </w:p>
  </w:footnote>
  <w:footnote w:id="27">
    <w:p w14:paraId="5D3709CD" w14:textId="77777777" w:rsidR="00A309A5" w:rsidRPr="00090C89" w:rsidRDefault="00A309A5" w:rsidP="00D24BAE">
      <w:pPr>
        <w:spacing w:after="0"/>
        <w:rPr>
          <w:rFonts w:ascii="Calibri" w:hAnsi="Calibri" w:cs="Calibri"/>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Joseph and Castan, </w:t>
      </w:r>
      <w:r w:rsidRPr="00090C89">
        <w:rPr>
          <w:rFonts w:ascii="Calibri" w:eastAsia="Times New Roman" w:hAnsi="Calibri" w:cs="Calibri"/>
          <w:i/>
          <w:iCs/>
          <w:color w:val="000000" w:themeColor="text1"/>
          <w:sz w:val="20"/>
          <w:szCs w:val="20"/>
        </w:rPr>
        <w:t>The International Covenant on Civil and Political Rights</w:t>
      </w:r>
      <w:r w:rsidRPr="00090C89">
        <w:rPr>
          <w:rFonts w:ascii="Calibri" w:eastAsia="Times New Roman" w:hAnsi="Calibri" w:cs="Calibri"/>
          <w:color w:val="000000" w:themeColor="text1"/>
          <w:sz w:val="20"/>
          <w:szCs w:val="20"/>
        </w:rPr>
        <w:t xml:space="preserve"> (3rd ed, Oxford University Press, 2013), [19.13].</w:t>
      </w:r>
    </w:p>
  </w:footnote>
  <w:footnote w:id="28">
    <w:p w14:paraId="5C8414EB"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w:t>
      </w:r>
      <w:r w:rsidRPr="00090C89">
        <w:rPr>
          <w:rFonts w:ascii="Calibri" w:eastAsia="Times New Roman" w:hAnsi="Calibri" w:cs="Calibri"/>
          <w:i/>
          <w:iCs/>
          <w:color w:val="000000" w:themeColor="text1"/>
          <w:sz w:val="20"/>
          <w:szCs w:val="20"/>
        </w:rPr>
        <w:t>ZH (Tanzania) v Home Secretary</w:t>
      </w:r>
      <w:r w:rsidRPr="00090C89">
        <w:rPr>
          <w:rFonts w:ascii="Calibri" w:eastAsia="Times New Roman" w:hAnsi="Calibri" w:cs="Calibri"/>
          <w:color w:val="000000" w:themeColor="text1"/>
          <w:sz w:val="20"/>
          <w:szCs w:val="20"/>
        </w:rPr>
        <w:t xml:space="preserve"> [2011] UKSC 4 at [25]–[26]; </w:t>
      </w:r>
      <w:r w:rsidRPr="00090C89">
        <w:rPr>
          <w:rFonts w:ascii="Calibri" w:eastAsia="Times New Roman" w:hAnsi="Calibri" w:cs="Calibri"/>
          <w:i/>
          <w:iCs/>
          <w:color w:val="000000" w:themeColor="text1"/>
          <w:sz w:val="20"/>
          <w:szCs w:val="20"/>
        </w:rPr>
        <w:t>Zoumbas v Secretary of State for Home Department</w:t>
      </w:r>
      <w:r w:rsidRPr="00090C89">
        <w:rPr>
          <w:rFonts w:ascii="Calibri" w:eastAsia="Times New Roman" w:hAnsi="Calibri" w:cs="Calibri"/>
          <w:color w:val="000000" w:themeColor="text1"/>
          <w:sz w:val="20"/>
          <w:szCs w:val="20"/>
        </w:rPr>
        <w:t xml:space="preserve"> [2013] UKSC 74 at [10]; </w:t>
      </w:r>
      <w:r w:rsidRPr="00090C89">
        <w:rPr>
          <w:rFonts w:ascii="Calibri" w:eastAsia="Times New Roman" w:hAnsi="Calibri" w:cs="Calibri"/>
          <w:i/>
          <w:iCs/>
          <w:color w:val="000000" w:themeColor="text1"/>
          <w:sz w:val="20"/>
          <w:szCs w:val="20"/>
        </w:rPr>
        <w:t xml:space="preserve">R (MG) v Secretary of State for Home Department </w:t>
      </w:r>
      <w:r w:rsidRPr="00090C89">
        <w:rPr>
          <w:rFonts w:ascii="Calibri" w:eastAsia="Times New Roman" w:hAnsi="Calibri" w:cs="Calibri"/>
          <w:color w:val="000000" w:themeColor="text1"/>
          <w:sz w:val="20"/>
          <w:szCs w:val="20"/>
        </w:rPr>
        <w:t>[2018] EWHC Admin 31 at [87].</w:t>
      </w:r>
    </w:p>
    <w:p w14:paraId="522351D6" w14:textId="77777777" w:rsidR="00A309A5" w:rsidRPr="00090C89" w:rsidRDefault="00A309A5" w:rsidP="00D24BAE">
      <w:pPr>
        <w:pStyle w:val="FootnoteText"/>
        <w:rPr>
          <w:rFonts w:ascii="Calibri" w:hAnsi="Calibri" w:cs="Calibri"/>
        </w:rPr>
      </w:pPr>
    </w:p>
  </w:footnote>
  <w:footnote w:id="29">
    <w:p w14:paraId="638AACE7" w14:textId="77777777" w:rsidR="00A309A5" w:rsidRPr="00090C89" w:rsidRDefault="00A309A5" w:rsidP="00D24BAE">
      <w:pPr>
        <w:spacing w:after="0"/>
        <w:rPr>
          <w:rFonts w:ascii="Calibri" w:hAnsi="Calibri" w:cs="Calibri"/>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[2011] VSC 327 at [87].</w:t>
      </w:r>
    </w:p>
  </w:footnote>
  <w:footnote w:id="30">
    <w:p w14:paraId="492B3F08" w14:textId="448642C7" w:rsidR="00A309A5" w:rsidRPr="00090C89" w:rsidRDefault="00A309A5" w:rsidP="00A5590D">
      <w:pPr>
        <w:spacing w:after="0"/>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i/>
          <w:iCs/>
          <w:color w:val="000000" w:themeColor="text1"/>
          <w:sz w:val="20"/>
          <w:szCs w:val="20"/>
        </w:rPr>
        <w:t>R v Foster</w:t>
      </w:r>
      <w:r w:rsidRPr="00090C89">
        <w:rPr>
          <w:rFonts w:ascii="Calibri" w:eastAsia="Times New Roman" w:hAnsi="Calibri" w:cs="Calibri"/>
          <w:color w:val="000000" w:themeColor="text1"/>
          <w:sz w:val="20"/>
          <w:szCs w:val="20"/>
        </w:rPr>
        <w:t xml:space="preserve"> (1993) 113 ALR 1, 8 quoting Fullager J in </w:t>
      </w:r>
      <w:r w:rsidRPr="00090C89">
        <w:rPr>
          <w:rFonts w:ascii="Calibri" w:eastAsia="Times New Roman" w:hAnsi="Calibri" w:cs="Calibri"/>
          <w:i/>
          <w:iCs/>
          <w:color w:val="000000" w:themeColor="text1"/>
          <w:sz w:val="20"/>
          <w:szCs w:val="20"/>
        </w:rPr>
        <w:t>Trobridge v Hardy</w:t>
      </w:r>
      <w:r w:rsidRPr="00090C89">
        <w:rPr>
          <w:rFonts w:ascii="Calibri" w:eastAsia="Times New Roman" w:hAnsi="Calibri" w:cs="Calibri"/>
          <w:color w:val="000000" w:themeColor="text1"/>
          <w:sz w:val="20"/>
          <w:szCs w:val="20"/>
        </w:rPr>
        <w:t xml:space="preserve"> (1955) 94 CLR 147, 152.</w:t>
      </w:r>
    </w:p>
  </w:footnote>
  <w:footnote w:id="31">
    <w:p w14:paraId="1B1DFFA2" w14:textId="4D1C5230" w:rsidR="00A309A5" w:rsidRPr="00090C89" w:rsidRDefault="00A309A5" w:rsidP="00D24BAE">
      <w:pPr>
        <w:spacing w:after="0"/>
        <w:rPr>
          <w:rFonts w:ascii="Calibri" w:hAnsi="Calibri" w:cs="Calibri"/>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hyperlink r:id="rId10" w:tgtFrame="_blank" w:history="1">
        <w:r w:rsidRPr="00171BA0">
          <w:rPr>
            <w:rFonts w:ascii="Calibri" w:eastAsia="Times New Roman" w:hAnsi="Calibri" w:cs="Calibri"/>
            <w:i/>
            <w:iCs/>
            <w:color w:val="000000" w:themeColor="text1"/>
            <w:sz w:val="20"/>
            <w:szCs w:val="20"/>
          </w:rPr>
          <w:t>Kracke v Mental Health Review Board</w:t>
        </w:r>
      </w:hyperlink>
      <w:r w:rsidRPr="00090C89">
        <w:rPr>
          <w:rFonts w:ascii="Calibri" w:eastAsia="Times New Roman" w:hAnsi="Calibri" w:cs="Calibri"/>
          <w:color w:val="000000" w:themeColor="text1"/>
          <w:sz w:val="20"/>
          <w:szCs w:val="20"/>
        </w:rPr>
        <w:t> (2009) 29 VAR 1 at [664]</w:t>
      </w:r>
      <w:r>
        <w:rPr>
          <w:rFonts w:ascii="Calibri" w:eastAsia="Times New Roman" w:hAnsi="Calibri" w:cs="Calibri"/>
          <w:color w:val="000000" w:themeColor="text1"/>
          <w:sz w:val="20"/>
          <w:szCs w:val="20"/>
        </w:rPr>
        <w:t>.</w:t>
      </w:r>
    </w:p>
  </w:footnote>
  <w:footnote w:id="32">
    <w:p w14:paraId="68E4A8A4"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Ibid.</w:t>
      </w:r>
    </w:p>
  </w:footnote>
  <w:footnote w:id="33">
    <w:p w14:paraId="27267DA9" w14:textId="19A95BF9"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Ibid.; General Comment No 35 at [5]</w:t>
      </w:r>
      <w:r>
        <w:rPr>
          <w:rFonts w:ascii="Calibri" w:hAnsi="Calibri" w:cs="Calibri"/>
        </w:rPr>
        <w:t>.</w:t>
      </w:r>
    </w:p>
  </w:footnote>
  <w:footnote w:id="34">
    <w:p w14:paraId="74380909"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 xml:space="preserve">Pound &amp; Evans, </w:t>
      </w:r>
      <w:r w:rsidRPr="00090C89">
        <w:rPr>
          <w:rFonts w:ascii="Calibri" w:eastAsia="Times New Roman" w:hAnsi="Calibri" w:cs="Calibri"/>
          <w:i/>
          <w:iCs/>
          <w:color w:val="000000" w:themeColor="text1"/>
        </w:rPr>
        <w:t>Annotated Victorian Charter of Rights</w:t>
      </w:r>
      <w:r w:rsidRPr="00090C89">
        <w:rPr>
          <w:rFonts w:ascii="Calibri" w:eastAsia="Times New Roman" w:hAnsi="Calibri" w:cs="Calibri"/>
          <w:color w:val="000000" w:themeColor="text1"/>
        </w:rPr>
        <w:t xml:space="preserve">, LawBook Co 2019 at [CHR.24.320] </w:t>
      </w:r>
      <w:r w:rsidRPr="00090C89">
        <w:rPr>
          <w:rFonts w:ascii="Calibri" w:eastAsia="Times New Roman" w:hAnsi="Calibri" w:cs="Calibri"/>
          <w:i/>
          <w:iCs/>
          <w:color w:val="000000" w:themeColor="text1"/>
        </w:rPr>
        <w:t>DPP v SL</w:t>
      </w:r>
      <w:r w:rsidRPr="00090C89">
        <w:rPr>
          <w:rFonts w:ascii="Calibri" w:eastAsia="Times New Roman" w:hAnsi="Calibri" w:cs="Calibri"/>
          <w:color w:val="000000" w:themeColor="text1"/>
        </w:rPr>
        <w:t xml:space="preserve"> [2016] VSC 714 at [7]; </w:t>
      </w:r>
      <w:hyperlink r:id="rId11">
        <w:r w:rsidRPr="00FF6503">
          <w:rPr>
            <w:rStyle w:val="Hyperlink"/>
            <w:rFonts w:ascii="Calibri" w:eastAsia="Times New Roman" w:hAnsi="Calibri" w:cs="Calibri"/>
            <w:i/>
            <w:iCs/>
            <w:color w:val="000000" w:themeColor="text1"/>
            <w:u w:val="none"/>
          </w:rPr>
          <w:t>DPP v SE</w:t>
        </w:r>
      </w:hyperlink>
      <w:r w:rsidRPr="00090C89">
        <w:rPr>
          <w:rFonts w:ascii="Calibri" w:eastAsia="Times New Roman" w:hAnsi="Calibri" w:cs="Calibri"/>
          <w:color w:val="000000" w:themeColor="text1"/>
        </w:rPr>
        <w:t xml:space="preserve"> [2017] VSC 13 at [11].</w:t>
      </w:r>
    </w:p>
  </w:footnote>
  <w:footnote w:id="35">
    <w:p w14:paraId="24BFA36B"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12">
        <w:r w:rsidRPr="00FF6503">
          <w:rPr>
            <w:rStyle w:val="Hyperlink"/>
            <w:rFonts w:ascii="Calibri" w:eastAsia="Times New Roman" w:hAnsi="Calibri" w:cs="Calibri"/>
            <w:i/>
            <w:iCs/>
            <w:color w:val="000000" w:themeColor="text1"/>
            <w:u w:val="none"/>
          </w:rPr>
          <w:t>Russell v Russel</w:t>
        </w:r>
        <w:r w:rsidRPr="00090C89">
          <w:rPr>
            <w:rStyle w:val="Hyperlink"/>
            <w:rFonts w:ascii="Calibri" w:eastAsia="Times New Roman" w:hAnsi="Calibri" w:cs="Calibri"/>
            <w:i/>
            <w:iCs/>
            <w:color w:val="000000" w:themeColor="text1"/>
          </w:rPr>
          <w:t>l</w:t>
        </w:r>
      </w:hyperlink>
      <w:r w:rsidRPr="00090C89">
        <w:rPr>
          <w:rFonts w:ascii="Calibri" w:eastAsia="Times New Roman" w:hAnsi="Calibri" w:cs="Calibri"/>
          <w:color w:val="000000" w:themeColor="text1"/>
        </w:rPr>
        <w:t xml:space="preserve"> (1976) 134 CLR 495 at 520; </w:t>
      </w:r>
      <w:hyperlink r:id="rId13">
        <w:r w:rsidRPr="00FF6503">
          <w:rPr>
            <w:rStyle w:val="Hyperlink"/>
            <w:rFonts w:ascii="Calibri" w:eastAsia="Times New Roman" w:hAnsi="Calibri" w:cs="Calibri"/>
            <w:i/>
            <w:iCs/>
            <w:color w:val="000000" w:themeColor="text1"/>
            <w:u w:val="none"/>
          </w:rPr>
          <w:t>Hogan v Hinch</w:t>
        </w:r>
      </w:hyperlink>
      <w:r w:rsidRPr="00090C89">
        <w:rPr>
          <w:rFonts w:ascii="Calibri" w:eastAsia="Times New Roman" w:hAnsi="Calibri" w:cs="Calibri"/>
          <w:color w:val="000000" w:themeColor="text1"/>
        </w:rPr>
        <w:t xml:space="preserve"> (2011) 243 CLR 506; [2011] HCA 4 at [20]–[21]; </w:t>
      </w:r>
      <w:hyperlink r:id="rId14">
        <w:r w:rsidRPr="00FF6503">
          <w:rPr>
            <w:rStyle w:val="Hyperlink"/>
            <w:rFonts w:ascii="Calibri" w:eastAsia="Times New Roman" w:hAnsi="Calibri" w:cs="Calibri"/>
            <w:i/>
            <w:iCs/>
            <w:color w:val="000000" w:themeColor="text1"/>
            <w:u w:val="none"/>
          </w:rPr>
          <w:t>PQR v Secretary, Department of Justice and Regulation</w:t>
        </w:r>
      </w:hyperlink>
      <w:r w:rsidRPr="00090C89">
        <w:rPr>
          <w:rFonts w:ascii="Calibri" w:eastAsia="Times New Roman" w:hAnsi="Calibri" w:cs="Calibri"/>
          <w:color w:val="000000" w:themeColor="text1"/>
        </w:rPr>
        <w:t xml:space="preserve"> (2017) 53 VR 45; [2017] VSC 513 at [34]–[42].</w:t>
      </w:r>
    </w:p>
  </w:footnote>
  <w:footnote w:id="36">
    <w:p w14:paraId="66ED112B"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hyperlink r:id="rId15">
        <w:r w:rsidRPr="00FF6503">
          <w:rPr>
            <w:rStyle w:val="Hyperlink"/>
            <w:rFonts w:ascii="Calibri" w:eastAsia="Times New Roman" w:hAnsi="Calibri" w:cs="Calibri"/>
            <w:i/>
            <w:iCs/>
            <w:color w:val="000000" w:themeColor="text1"/>
            <w:sz w:val="20"/>
            <w:szCs w:val="20"/>
            <w:u w:val="none"/>
          </w:rPr>
          <w:t>Baker (a pseudonym) v DPP (Vic)</w:t>
        </w:r>
      </w:hyperlink>
      <w:r w:rsidRPr="00090C89">
        <w:rPr>
          <w:rFonts w:ascii="Calibri" w:eastAsia="Times New Roman" w:hAnsi="Calibri" w:cs="Calibri"/>
          <w:color w:val="000000" w:themeColor="text1"/>
          <w:sz w:val="20"/>
          <w:szCs w:val="20"/>
        </w:rPr>
        <w:t xml:space="preserve"> [2017] VSCA 58 at [67], [87].</w:t>
      </w:r>
    </w:p>
    <w:p w14:paraId="2FB87B89" w14:textId="77777777" w:rsidR="00A309A5" w:rsidRPr="00090C89" w:rsidRDefault="00A309A5" w:rsidP="00D24BAE">
      <w:pPr>
        <w:pStyle w:val="FootnoteTex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E83B0" w14:textId="77777777" w:rsidR="00A75D52" w:rsidRDefault="00A75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55DC" w14:textId="0E757D95" w:rsidR="00A309A5" w:rsidRDefault="00081EC9">
    <w:pPr>
      <w:pStyle w:val="Header"/>
    </w:pPr>
    <w:r>
      <w:rPr>
        <w:noProof/>
        <w:lang w:eastAsia="en-AU"/>
      </w:rPr>
      <w:drawing>
        <wp:anchor distT="0" distB="0" distL="114300" distR="114300" simplePos="0" relativeHeight="251658241" behindDoc="0" locked="0" layoutInCell="1" allowOverlap="1" wp14:anchorId="4C5F661D" wp14:editId="10881747">
          <wp:simplePos x="0" y="0"/>
          <wp:positionH relativeFrom="column">
            <wp:posOffset>-534009</wp:posOffset>
          </wp:positionH>
          <wp:positionV relativeFrom="paragraph">
            <wp:posOffset>-226746</wp:posOffset>
          </wp:positionV>
          <wp:extent cx="1479600" cy="4392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sdt>
      <w:sdtPr>
        <w:id w:val="-1272396525"/>
        <w:docPartObj>
          <w:docPartGallery w:val="Watermarks"/>
          <w:docPartUnique/>
        </w:docPartObj>
      </w:sdtPr>
      <w:sdtEndPr/>
      <w:sdtContent>
        <w:r w:rsidR="00A309A5">
          <w:rPr>
            <w:noProof/>
            <w:lang w:eastAsia="en-AU"/>
          </w:rPr>
          <mc:AlternateContent>
            <mc:Choice Requires="wps">
              <w:drawing>
                <wp:anchor distT="0" distB="0" distL="114300" distR="114300" simplePos="0" relativeHeight="251658240" behindDoc="1" locked="0" layoutInCell="0" allowOverlap="1" wp14:anchorId="624EC1BB" wp14:editId="2870DAB2">
                  <wp:simplePos x="0" y="0"/>
                  <wp:positionH relativeFrom="margin">
                    <wp:align>center</wp:align>
                  </wp:positionH>
                  <wp:positionV relativeFrom="margin">
                    <wp:align>center</wp:align>
                  </wp:positionV>
                  <wp:extent cx="7681595" cy="697865"/>
                  <wp:effectExtent l="0" t="0" r="0" b="0"/>
                  <wp:wrapNone/>
                  <wp:docPr id="9" name="PowerPlusWaterMarkObject78000314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681595" cy="697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E72019" w14:textId="17BB9CCF" w:rsidR="00A309A5" w:rsidRDefault="00A309A5" w:rsidP="00E42418">
                              <w:pPr>
                                <w:jc w:val="center"/>
                                <w:rPr>
                                  <w:rFonts w:ascii="Arial" w:hAnsi="Arial" w:cs="Arial"/>
                                  <w:color w:val="C0C0C0"/>
                                  <w:sz w:val="72"/>
                                  <w:szCs w:val="72"/>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4EC1BB" id="_x0000_t202" coordsize="21600,21600" o:spt="202" path="m,l,21600r21600,l21600,xe">
                  <v:stroke joinstyle="miter"/>
                  <v:path gradientshapeok="t" o:connecttype="rect"/>
                </v:shapetype>
                <v:shape id="PowerPlusWaterMarkObject780003142" o:spid="_x0000_s1026" type="#_x0000_t202" style="position:absolute;margin-left:0;margin-top:0;width:604.85pt;height:54.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" o:allowincell="f" filled="f" stroked="f">
                  <v:stroke joinstyle="round"/>
                  <o:lock v:ext="edit" rotation="t" aspectratio="t" verticies="t" adjusthandles="t" grouping="t" shapetype="t"/>
                  <v:textbox>
                    <w:txbxContent>
                      <w:p w14:paraId="42E72019" w14:textId="17BB9CCF" w:rsidR="00A309A5" w:rsidRDefault="00A309A5" w:rsidP="00E42418">
                        <w:pPr>
                          <w:jc w:val="center"/>
                          <w:rPr>
                            <w:rFonts w:ascii="Arial" w:hAnsi="Arial" w:cs="Arial"/>
                            <w:color w:val="C0C0C0"/>
                            <w:sz w:val="72"/>
                            <w:szCs w:val="72"/>
                            <w:lang w:val="en-GB"/>
                            <w14:textFill>
                              <w14:solidFill>
                                <w14:srgbClr w14:val="C0C0C0">
                                  <w14:alpha w14:val="50000"/>
                                </w14:srgbClr>
                              </w14:solidFill>
                            </w14:textFill>
                          </w:rPr>
                        </w:pPr>
                      </w:p>
                    </w:txbxContent>
                  </v:textbox>
                  <w10:wrap anchorx="margin" anchory="margin"/>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1D1FA" w14:textId="77777777" w:rsidR="00A75D52" w:rsidRDefault="00A75D52">
    <w:pPr>
      <w:pStyle w:val="Header"/>
    </w:pPr>
  </w:p>
</w:hdr>
</file>

<file path=word/intelligence.xml><?xml version="1.0" encoding="utf-8"?>
<int:Intelligence xmlns:int="http://schemas.microsoft.com/office/intelligence/2019/intelligence">
  <int:IntelligenceSettings/>
  <int:Manifest>
    <int:ParagraphRange paragraphId="574166511" textId="2092650550" start="24" length="6" invalidationStart="24" invalidationLength="6" id="0dahuwmS"/>
    <int:ParagraphRange paragraphId="830926900" textId="287438151" start="15" length="3" invalidationStart="15" invalidationLength="3" id="pJgZirde"/>
    <int:ParagraphRange paragraphId="473235976" textId="1604572728" start="7" length="8" invalidationStart="7" invalidationLength="8" id="Kgxrzu4I"/>
    <int:WordHash hashCode="Ia2x7w4yD5e5k+" id="tPTrtN0n"/>
    <int:WordHash hashCode="NPAR3YUkE43O9B" id="pzLzS7mJ"/>
    <int:ParagraphRange paragraphId="1304488239" textId="347438570" start="142" length="9" invalidationStart="142" invalidationLength="9" id="ADBlZ3GY"/>
    <int:ParagraphRange paragraphId="1276116548" textId="271716499" start="119" length="12" invalidationStart="119" invalidationLength="12" id="L3O77sqs"/>
    <int:ParagraphRange paragraphId="1792865258" textId="336930278" start="110" length="11" invalidationStart="110" invalidationLength="11" id="QX5TZNV4"/>
    <int:ParagraphRange paragraphId="2114448812" textId="532455712" start="95" length="10" invalidationStart="95" invalidationLength="10" id="OyrtblMw"/>
    <int:ParagraphRange paragraphId="1674716037" textId="2065540299" start="296" length="8" invalidationStart="296" invalidationLength="8" id="MktffL0O"/>
    <int:ParagraphRange paragraphId="436075332" textId="815219631" start="336" length="4" invalidationStart="336" invalidationLength="4" id="AkBn7yb7"/>
    <int:ParagraphRange paragraphId="1568315983" textId="1857261028" start="76" length="8" invalidationStart="76" invalidationLength="8" id="gbC4Tiwe"/>
    <int:WordHash hashCode="wjaKM0TC2oprim" id="gfEwU7op"/>
    <int:WordHash hashCode="PZIJxFmL+8OLPA" id="i0wiBRDQ"/>
    <int:WordHash hashCode="Vor0c1XgM5yjGp" id="utJOhexg"/>
    <int:WordHash hashCode="UFpjtfjdH2MiDT" id="gxommuPg"/>
    <int:WordHash hashCode="jB7kD6UrPkuziC" id="wpyO8UVj"/>
    <int:WordHash hashCode="e0dMsLOcF3PXGS" id="HjIxxCCv"/>
    <int:WordHash hashCode="W5Z4vmu9anL2GF" id="ShU26zsu"/>
    <int:WordHash hashCode="6B/ELL4sbXqHwG" id="Aih3asii"/>
    <int:ParagraphRange paragraphId="447705414" textId="688920816" start="31" length="5" invalidationStart="31" invalidationLength="5" id="uH59dhLW"/>
    <int:WordHash hashCode="FH8JjE4t0e8k+2" id="m2oDRZPO"/>
  </int:Manifest>
  <int:Observations>
    <int:Content id="0dahuwmS">
      <int:Rejection type="LegacyProofing"/>
    </int:Content>
    <int:Content id="pJgZirde">
      <int:Rejection type="LegacyProofing"/>
    </int:Content>
    <int:Content id="Kgxrzu4I">
      <int:Rejection type="LegacyProofing"/>
    </int:Content>
    <int:Content id="tPTrtN0n">
      <int:Rejection type="AugLoop_Text_Critique"/>
    </int:Content>
    <int:Content id="pzLzS7mJ">
      <int:Rejection type="LegacyProofing"/>
    </int:Content>
    <int:Content id="ADBlZ3GY">
      <int:Rejection type="LegacyProofing"/>
    </int:Content>
    <int:Content id="L3O77sqs">
      <int:Rejection type="LegacyProofing"/>
    </int:Content>
    <int:Content id="QX5TZNV4">
      <int:Rejection type="LegacyProofing"/>
    </int:Content>
    <int:Content id="OyrtblMw">
      <int:Rejection type="LegacyProofing"/>
    </int:Content>
    <int:Content id="MktffL0O">
      <int:Rejection type="LegacyProofing"/>
    </int:Content>
    <int:Content id="AkBn7yb7">
      <int:Rejection type="LegacyProofing"/>
    </int:Content>
    <int:Content id="gbC4Tiwe">
      <int:Rejection type="LegacyProofing"/>
    </int:Content>
    <int:Content id="gfEwU7op">
      <int:Rejection type="AugLoop_Text_Critique"/>
    </int:Content>
    <int:Content id="i0wiBRDQ">
      <int:Rejection type="AugLoop_Text_Critique"/>
    </int:Content>
    <int:Content id="utJOhexg">
      <int:Rejection type="AugLoop_Text_Critique"/>
    </int:Content>
    <int:Content id="gxommuPg">
      <int:Rejection type="LegacyProofing"/>
    </int:Content>
    <int:Content id="wpyO8UVj">
      <int:Rejection type="AugLoop_Text_Critique"/>
    </int:Content>
    <int:Content id="HjIxxCCv">
      <int:Rejection type="AugLoop_Text_Critique"/>
    </int:Content>
    <int:Content id="ShU26zsu">
      <int:Rejection type="AugLoop_Text_Critique"/>
    </int:Content>
    <int:Content id="Aih3asii">
      <int:Rejection type="AugLoop_Text_Critique"/>
    </int:Content>
    <int:Content id="uH59dhLW">
      <int:Rejection type="LegacyProofing"/>
    </int:Content>
    <int:Content id="m2oDRZP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B79"/>
    <w:multiLevelType w:val="hybridMultilevel"/>
    <w:tmpl w:val="A68013F6"/>
    <w:lvl w:ilvl="0" w:tplc="267CB760">
      <w:start w:val="100"/>
      <w:numFmt w:val="lowerRoman"/>
      <w:lvlText w:val="%1."/>
      <w:lvlJc w:val="right"/>
      <w:pPr>
        <w:ind w:left="720" w:hanging="360"/>
      </w:pPr>
    </w:lvl>
    <w:lvl w:ilvl="1" w:tplc="5AF4C6A0">
      <w:start w:val="1"/>
      <w:numFmt w:val="lowerLetter"/>
      <w:lvlText w:val="%2."/>
      <w:lvlJc w:val="left"/>
      <w:pPr>
        <w:ind w:left="1440" w:hanging="360"/>
      </w:pPr>
    </w:lvl>
    <w:lvl w:ilvl="2" w:tplc="79C60F1E">
      <w:start w:val="1"/>
      <w:numFmt w:val="lowerRoman"/>
      <w:lvlText w:val="%3."/>
      <w:lvlJc w:val="right"/>
      <w:pPr>
        <w:ind w:left="2160" w:hanging="180"/>
      </w:pPr>
    </w:lvl>
    <w:lvl w:ilvl="3" w:tplc="6C2066C4">
      <w:start w:val="1"/>
      <w:numFmt w:val="decimal"/>
      <w:lvlText w:val="%4."/>
      <w:lvlJc w:val="left"/>
      <w:pPr>
        <w:ind w:left="2880" w:hanging="360"/>
      </w:pPr>
    </w:lvl>
    <w:lvl w:ilvl="4" w:tplc="CA76A34C">
      <w:start w:val="1"/>
      <w:numFmt w:val="lowerLetter"/>
      <w:lvlText w:val="%5."/>
      <w:lvlJc w:val="left"/>
      <w:pPr>
        <w:ind w:left="3600" w:hanging="360"/>
      </w:pPr>
    </w:lvl>
    <w:lvl w:ilvl="5" w:tplc="24E4B0E0">
      <w:start w:val="1"/>
      <w:numFmt w:val="lowerRoman"/>
      <w:lvlText w:val="%6."/>
      <w:lvlJc w:val="right"/>
      <w:pPr>
        <w:ind w:left="4320" w:hanging="180"/>
      </w:pPr>
    </w:lvl>
    <w:lvl w:ilvl="6" w:tplc="3730A020">
      <w:start w:val="1"/>
      <w:numFmt w:val="decimal"/>
      <w:lvlText w:val="%7."/>
      <w:lvlJc w:val="left"/>
      <w:pPr>
        <w:ind w:left="5040" w:hanging="360"/>
      </w:pPr>
    </w:lvl>
    <w:lvl w:ilvl="7" w:tplc="7890B026">
      <w:start w:val="1"/>
      <w:numFmt w:val="lowerLetter"/>
      <w:lvlText w:val="%8."/>
      <w:lvlJc w:val="left"/>
      <w:pPr>
        <w:ind w:left="5760" w:hanging="360"/>
      </w:pPr>
    </w:lvl>
    <w:lvl w:ilvl="8" w:tplc="1EF61EC0">
      <w:start w:val="1"/>
      <w:numFmt w:val="lowerRoman"/>
      <w:lvlText w:val="%9."/>
      <w:lvlJc w:val="right"/>
      <w:pPr>
        <w:ind w:left="6480" w:hanging="180"/>
      </w:pPr>
    </w:lvl>
  </w:abstractNum>
  <w:abstractNum w:abstractNumId="1" w15:restartNumberingAfterBreak="0">
    <w:nsid w:val="0B40546F"/>
    <w:multiLevelType w:val="hybridMultilevel"/>
    <w:tmpl w:val="CB0881EC"/>
    <w:lvl w:ilvl="0" w:tplc="9EF0E756">
      <w:start w:val="1"/>
      <w:numFmt w:val="decimal"/>
      <w:lvlText w:val="%1."/>
      <w:lvlJc w:val="left"/>
      <w:pPr>
        <w:ind w:left="720" w:hanging="360"/>
      </w:pPr>
      <w:rPr>
        <w:b w:val="0"/>
        <w:bCs w:val="0"/>
      </w:rPr>
    </w:lvl>
    <w:lvl w:ilvl="1" w:tplc="F072F884">
      <w:start w:val="1"/>
      <w:numFmt w:val="lowerLetter"/>
      <w:lvlText w:val="%2."/>
      <w:lvlJc w:val="left"/>
      <w:pPr>
        <w:ind w:left="1440" w:hanging="360"/>
      </w:pPr>
    </w:lvl>
    <w:lvl w:ilvl="2" w:tplc="7A0209BA">
      <w:start w:val="1"/>
      <w:numFmt w:val="lowerRoman"/>
      <w:lvlText w:val="%3."/>
      <w:lvlJc w:val="right"/>
      <w:pPr>
        <w:ind w:left="2160" w:hanging="180"/>
      </w:pPr>
    </w:lvl>
    <w:lvl w:ilvl="3" w:tplc="9734185C">
      <w:start w:val="1"/>
      <w:numFmt w:val="decimal"/>
      <w:lvlText w:val="%4."/>
      <w:lvlJc w:val="left"/>
      <w:pPr>
        <w:ind w:left="2880" w:hanging="360"/>
      </w:pPr>
    </w:lvl>
    <w:lvl w:ilvl="4" w:tplc="C094A1EE">
      <w:start w:val="1"/>
      <w:numFmt w:val="lowerLetter"/>
      <w:lvlText w:val="%5."/>
      <w:lvlJc w:val="left"/>
      <w:pPr>
        <w:ind w:left="3600" w:hanging="360"/>
      </w:pPr>
    </w:lvl>
    <w:lvl w:ilvl="5" w:tplc="A83C8A58">
      <w:start w:val="1"/>
      <w:numFmt w:val="lowerRoman"/>
      <w:lvlText w:val="%6."/>
      <w:lvlJc w:val="right"/>
      <w:pPr>
        <w:ind w:left="4320" w:hanging="180"/>
      </w:pPr>
    </w:lvl>
    <w:lvl w:ilvl="6" w:tplc="E10C2A44">
      <w:start w:val="1"/>
      <w:numFmt w:val="decimal"/>
      <w:lvlText w:val="%7."/>
      <w:lvlJc w:val="left"/>
      <w:pPr>
        <w:ind w:left="5040" w:hanging="360"/>
      </w:pPr>
    </w:lvl>
    <w:lvl w:ilvl="7" w:tplc="F39065C2">
      <w:start w:val="1"/>
      <w:numFmt w:val="lowerLetter"/>
      <w:lvlText w:val="%8."/>
      <w:lvlJc w:val="left"/>
      <w:pPr>
        <w:ind w:left="5760" w:hanging="360"/>
      </w:pPr>
    </w:lvl>
    <w:lvl w:ilvl="8" w:tplc="19843394">
      <w:start w:val="1"/>
      <w:numFmt w:val="lowerRoman"/>
      <w:lvlText w:val="%9."/>
      <w:lvlJc w:val="right"/>
      <w:pPr>
        <w:ind w:left="6480" w:hanging="180"/>
      </w:pPr>
    </w:lvl>
  </w:abstractNum>
  <w:abstractNum w:abstractNumId="2" w15:restartNumberingAfterBreak="0">
    <w:nsid w:val="0B893C81"/>
    <w:multiLevelType w:val="hybridMultilevel"/>
    <w:tmpl w:val="FFFFFFFF"/>
    <w:lvl w:ilvl="0" w:tplc="3246FAB0">
      <w:start w:val="1"/>
      <w:numFmt w:val="decimal"/>
      <w:lvlText w:val="%1."/>
      <w:lvlJc w:val="left"/>
      <w:pPr>
        <w:ind w:left="360" w:hanging="360"/>
      </w:pPr>
    </w:lvl>
    <w:lvl w:ilvl="1" w:tplc="CFE04FD2">
      <w:start w:val="1"/>
      <w:numFmt w:val="lowerLetter"/>
      <w:lvlText w:val="%2."/>
      <w:lvlJc w:val="left"/>
      <w:pPr>
        <w:ind w:left="1080" w:hanging="360"/>
      </w:pPr>
    </w:lvl>
    <w:lvl w:ilvl="2" w:tplc="7D54928E">
      <w:start w:val="1"/>
      <w:numFmt w:val="lowerRoman"/>
      <w:lvlText w:val="%3."/>
      <w:lvlJc w:val="right"/>
      <w:pPr>
        <w:ind w:left="1800" w:hanging="180"/>
      </w:pPr>
    </w:lvl>
    <w:lvl w:ilvl="3" w:tplc="D378361E">
      <w:start w:val="1"/>
      <w:numFmt w:val="decimal"/>
      <w:lvlText w:val="%4."/>
      <w:lvlJc w:val="left"/>
      <w:pPr>
        <w:ind w:left="2520" w:hanging="360"/>
      </w:pPr>
    </w:lvl>
    <w:lvl w:ilvl="4" w:tplc="8B20EBFC">
      <w:start w:val="1"/>
      <w:numFmt w:val="lowerLetter"/>
      <w:lvlText w:val="%5."/>
      <w:lvlJc w:val="left"/>
      <w:pPr>
        <w:ind w:left="3240" w:hanging="360"/>
      </w:pPr>
    </w:lvl>
    <w:lvl w:ilvl="5" w:tplc="E0C80A54">
      <w:start w:val="1"/>
      <w:numFmt w:val="lowerRoman"/>
      <w:lvlText w:val="%6."/>
      <w:lvlJc w:val="right"/>
      <w:pPr>
        <w:ind w:left="3960" w:hanging="180"/>
      </w:pPr>
    </w:lvl>
    <w:lvl w:ilvl="6" w:tplc="810069EA">
      <w:start w:val="1"/>
      <w:numFmt w:val="decimal"/>
      <w:lvlText w:val="%7."/>
      <w:lvlJc w:val="left"/>
      <w:pPr>
        <w:ind w:left="4680" w:hanging="360"/>
      </w:pPr>
    </w:lvl>
    <w:lvl w:ilvl="7" w:tplc="B09CCEA4">
      <w:start w:val="1"/>
      <w:numFmt w:val="lowerLetter"/>
      <w:lvlText w:val="%8."/>
      <w:lvlJc w:val="left"/>
      <w:pPr>
        <w:ind w:left="5400" w:hanging="360"/>
      </w:pPr>
    </w:lvl>
    <w:lvl w:ilvl="8" w:tplc="2390D50A">
      <w:start w:val="1"/>
      <w:numFmt w:val="lowerRoman"/>
      <w:lvlText w:val="%9."/>
      <w:lvlJc w:val="right"/>
      <w:pPr>
        <w:ind w:left="6120" w:hanging="180"/>
      </w:pPr>
    </w:lvl>
  </w:abstractNum>
  <w:abstractNum w:abstractNumId="3" w15:restartNumberingAfterBreak="0">
    <w:nsid w:val="0E3A6C4D"/>
    <w:multiLevelType w:val="hybridMultilevel"/>
    <w:tmpl w:val="56B8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70005"/>
    <w:multiLevelType w:val="hybridMultilevel"/>
    <w:tmpl w:val="ED0684CC"/>
    <w:lvl w:ilvl="0" w:tplc="53FC6298">
      <w:start w:val="1"/>
      <w:numFmt w:val="decimal"/>
      <w:lvlText w:val="%1."/>
      <w:lvlJc w:val="left"/>
      <w:pPr>
        <w:tabs>
          <w:tab w:val="num" w:pos="567"/>
        </w:tabs>
        <w:ind w:left="567" w:hanging="567"/>
      </w:pPr>
      <w:rPr>
        <w:rFonts w:ascii="Arial" w:hAnsi="Arial" w:cs="Arial" w:hint="default"/>
        <w:b w:val="0"/>
        <w:bCs w:val="0"/>
        <w:i w:val="0"/>
        <w:iCs/>
        <w:sz w:val="22"/>
        <w:szCs w:val="22"/>
      </w:rPr>
    </w:lvl>
    <w:lvl w:ilvl="1" w:tplc="0C090001">
      <w:start w:val="1"/>
      <w:numFmt w:val="bullet"/>
      <w:lvlText w:val=""/>
      <w:lvlJc w:val="left"/>
      <w:pPr>
        <w:ind w:left="1134" w:hanging="567"/>
      </w:pPr>
      <w:rPr>
        <w:rFonts w:ascii="Symbol" w:hAnsi="Symbo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5" w15:restartNumberingAfterBreak="0">
    <w:nsid w:val="18C1478C"/>
    <w:multiLevelType w:val="hybridMultilevel"/>
    <w:tmpl w:val="94840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B226B"/>
    <w:multiLevelType w:val="hybridMultilevel"/>
    <w:tmpl w:val="FFFFFFFF"/>
    <w:lvl w:ilvl="0" w:tplc="429814EA">
      <w:start w:val="1"/>
      <w:numFmt w:val="bullet"/>
      <w:lvlText w:val=""/>
      <w:lvlJc w:val="left"/>
      <w:pPr>
        <w:ind w:left="720" w:hanging="360"/>
      </w:pPr>
      <w:rPr>
        <w:rFonts w:ascii="Symbol" w:hAnsi="Symbol" w:hint="default"/>
      </w:rPr>
    </w:lvl>
    <w:lvl w:ilvl="1" w:tplc="A4B0A42E">
      <w:start w:val="1"/>
      <w:numFmt w:val="bullet"/>
      <w:lvlText w:val="o"/>
      <w:lvlJc w:val="left"/>
      <w:pPr>
        <w:ind w:left="1440" w:hanging="360"/>
      </w:pPr>
      <w:rPr>
        <w:rFonts w:ascii="Courier New" w:hAnsi="Courier New" w:hint="default"/>
      </w:rPr>
    </w:lvl>
    <w:lvl w:ilvl="2" w:tplc="E5022B58">
      <w:start w:val="1"/>
      <w:numFmt w:val="bullet"/>
      <w:lvlText w:val=""/>
      <w:lvlJc w:val="left"/>
      <w:pPr>
        <w:ind w:left="2160" w:hanging="360"/>
      </w:pPr>
      <w:rPr>
        <w:rFonts w:ascii="Wingdings" w:hAnsi="Wingdings" w:hint="default"/>
      </w:rPr>
    </w:lvl>
    <w:lvl w:ilvl="3" w:tplc="14041D36">
      <w:start w:val="1"/>
      <w:numFmt w:val="bullet"/>
      <w:lvlText w:val=""/>
      <w:lvlJc w:val="left"/>
      <w:pPr>
        <w:ind w:left="2880" w:hanging="360"/>
      </w:pPr>
      <w:rPr>
        <w:rFonts w:ascii="Symbol" w:hAnsi="Symbol" w:hint="default"/>
      </w:rPr>
    </w:lvl>
    <w:lvl w:ilvl="4" w:tplc="022E1C26">
      <w:start w:val="1"/>
      <w:numFmt w:val="bullet"/>
      <w:lvlText w:val="o"/>
      <w:lvlJc w:val="left"/>
      <w:pPr>
        <w:ind w:left="3600" w:hanging="360"/>
      </w:pPr>
      <w:rPr>
        <w:rFonts w:ascii="Courier New" w:hAnsi="Courier New" w:hint="default"/>
      </w:rPr>
    </w:lvl>
    <w:lvl w:ilvl="5" w:tplc="6428DE7E">
      <w:start w:val="1"/>
      <w:numFmt w:val="bullet"/>
      <w:lvlText w:val=""/>
      <w:lvlJc w:val="left"/>
      <w:pPr>
        <w:ind w:left="4320" w:hanging="360"/>
      </w:pPr>
      <w:rPr>
        <w:rFonts w:ascii="Wingdings" w:hAnsi="Wingdings" w:hint="default"/>
      </w:rPr>
    </w:lvl>
    <w:lvl w:ilvl="6" w:tplc="4824232E">
      <w:start w:val="1"/>
      <w:numFmt w:val="bullet"/>
      <w:lvlText w:val=""/>
      <w:lvlJc w:val="left"/>
      <w:pPr>
        <w:ind w:left="5040" w:hanging="360"/>
      </w:pPr>
      <w:rPr>
        <w:rFonts w:ascii="Symbol" w:hAnsi="Symbol" w:hint="default"/>
      </w:rPr>
    </w:lvl>
    <w:lvl w:ilvl="7" w:tplc="26480298">
      <w:start w:val="1"/>
      <w:numFmt w:val="bullet"/>
      <w:lvlText w:val="o"/>
      <w:lvlJc w:val="left"/>
      <w:pPr>
        <w:ind w:left="5760" w:hanging="360"/>
      </w:pPr>
      <w:rPr>
        <w:rFonts w:ascii="Courier New" w:hAnsi="Courier New" w:hint="default"/>
      </w:rPr>
    </w:lvl>
    <w:lvl w:ilvl="8" w:tplc="E546753E">
      <w:start w:val="1"/>
      <w:numFmt w:val="bullet"/>
      <w:lvlText w:val=""/>
      <w:lvlJc w:val="left"/>
      <w:pPr>
        <w:ind w:left="6480" w:hanging="360"/>
      </w:pPr>
      <w:rPr>
        <w:rFonts w:ascii="Wingdings" w:hAnsi="Wingdings" w:hint="default"/>
      </w:rPr>
    </w:lvl>
  </w:abstractNum>
  <w:abstractNum w:abstractNumId="7" w15:restartNumberingAfterBreak="0">
    <w:nsid w:val="20B57379"/>
    <w:multiLevelType w:val="hybridMultilevel"/>
    <w:tmpl w:val="FFFFFFFF"/>
    <w:lvl w:ilvl="0" w:tplc="99E692E0">
      <w:start w:val="1"/>
      <w:numFmt w:val="bullet"/>
      <w:lvlText w:val=""/>
      <w:lvlJc w:val="left"/>
      <w:pPr>
        <w:ind w:left="720" w:hanging="360"/>
      </w:pPr>
      <w:rPr>
        <w:rFonts w:ascii="Symbol" w:hAnsi="Symbol" w:hint="default"/>
      </w:rPr>
    </w:lvl>
    <w:lvl w:ilvl="1" w:tplc="0EB22FAC">
      <w:start w:val="1"/>
      <w:numFmt w:val="bullet"/>
      <w:lvlText w:val="o"/>
      <w:lvlJc w:val="left"/>
      <w:pPr>
        <w:ind w:left="1440" w:hanging="360"/>
      </w:pPr>
      <w:rPr>
        <w:rFonts w:ascii="Courier New" w:hAnsi="Courier New" w:hint="default"/>
      </w:rPr>
    </w:lvl>
    <w:lvl w:ilvl="2" w:tplc="643A9470">
      <w:start w:val="1"/>
      <w:numFmt w:val="bullet"/>
      <w:lvlText w:val=""/>
      <w:lvlJc w:val="left"/>
      <w:pPr>
        <w:ind w:left="2160" w:hanging="360"/>
      </w:pPr>
      <w:rPr>
        <w:rFonts w:ascii="Wingdings" w:hAnsi="Wingdings" w:hint="default"/>
      </w:rPr>
    </w:lvl>
    <w:lvl w:ilvl="3" w:tplc="396C780C">
      <w:start w:val="1"/>
      <w:numFmt w:val="bullet"/>
      <w:lvlText w:val=""/>
      <w:lvlJc w:val="left"/>
      <w:pPr>
        <w:ind w:left="2880" w:hanging="360"/>
      </w:pPr>
      <w:rPr>
        <w:rFonts w:ascii="Symbol" w:hAnsi="Symbol" w:hint="default"/>
      </w:rPr>
    </w:lvl>
    <w:lvl w:ilvl="4" w:tplc="052A5DC4">
      <w:start w:val="1"/>
      <w:numFmt w:val="bullet"/>
      <w:lvlText w:val="o"/>
      <w:lvlJc w:val="left"/>
      <w:pPr>
        <w:ind w:left="3600" w:hanging="360"/>
      </w:pPr>
      <w:rPr>
        <w:rFonts w:ascii="Courier New" w:hAnsi="Courier New" w:hint="default"/>
      </w:rPr>
    </w:lvl>
    <w:lvl w:ilvl="5" w:tplc="8B5A6360">
      <w:start w:val="1"/>
      <w:numFmt w:val="bullet"/>
      <w:lvlText w:val=""/>
      <w:lvlJc w:val="left"/>
      <w:pPr>
        <w:ind w:left="4320" w:hanging="360"/>
      </w:pPr>
      <w:rPr>
        <w:rFonts w:ascii="Wingdings" w:hAnsi="Wingdings" w:hint="default"/>
      </w:rPr>
    </w:lvl>
    <w:lvl w:ilvl="6" w:tplc="E626065E">
      <w:start w:val="1"/>
      <w:numFmt w:val="bullet"/>
      <w:lvlText w:val=""/>
      <w:lvlJc w:val="left"/>
      <w:pPr>
        <w:ind w:left="5040" w:hanging="360"/>
      </w:pPr>
      <w:rPr>
        <w:rFonts w:ascii="Symbol" w:hAnsi="Symbol" w:hint="default"/>
      </w:rPr>
    </w:lvl>
    <w:lvl w:ilvl="7" w:tplc="8496FB02">
      <w:start w:val="1"/>
      <w:numFmt w:val="bullet"/>
      <w:lvlText w:val="o"/>
      <w:lvlJc w:val="left"/>
      <w:pPr>
        <w:ind w:left="5760" w:hanging="360"/>
      </w:pPr>
      <w:rPr>
        <w:rFonts w:ascii="Courier New" w:hAnsi="Courier New" w:hint="default"/>
      </w:rPr>
    </w:lvl>
    <w:lvl w:ilvl="8" w:tplc="0C22AF36">
      <w:start w:val="1"/>
      <w:numFmt w:val="bullet"/>
      <w:lvlText w:val=""/>
      <w:lvlJc w:val="left"/>
      <w:pPr>
        <w:ind w:left="6480" w:hanging="360"/>
      </w:pPr>
      <w:rPr>
        <w:rFonts w:ascii="Wingdings" w:hAnsi="Wingdings" w:hint="default"/>
      </w:rPr>
    </w:lvl>
  </w:abstractNum>
  <w:abstractNum w:abstractNumId="8" w15:restartNumberingAfterBreak="0">
    <w:nsid w:val="22234697"/>
    <w:multiLevelType w:val="hybridMultilevel"/>
    <w:tmpl w:val="FFFFFFFF"/>
    <w:lvl w:ilvl="0" w:tplc="940044B4">
      <w:start w:val="1"/>
      <w:numFmt w:val="bullet"/>
      <w:lvlText w:val=""/>
      <w:lvlJc w:val="left"/>
      <w:pPr>
        <w:ind w:left="720" w:hanging="360"/>
      </w:pPr>
      <w:rPr>
        <w:rFonts w:ascii="Symbol" w:hAnsi="Symbol" w:hint="default"/>
      </w:rPr>
    </w:lvl>
    <w:lvl w:ilvl="1" w:tplc="15E6A118">
      <w:start w:val="1"/>
      <w:numFmt w:val="bullet"/>
      <w:lvlText w:val="o"/>
      <w:lvlJc w:val="left"/>
      <w:pPr>
        <w:ind w:left="1440" w:hanging="360"/>
      </w:pPr>
      <w:rPr>
        <w:rFonts w:ascii="Courier New" w:hAnsi="Courier New" w:hint="default"/>
      </w:rPr>
    </w:lvl>
    <w:lvl w:ilvl="2" w:tplc="8FD44E6C">
      <w:start w:val="1"/>
      <w:numFmt w:val="bullet"/>
      <w:lvlText w:val=""/>
      <w:lvlJc w:val="left"/>
      <w:pPr>
        <w:ind w:left="2160" w:hanging="360"/>
      </w:pPr>
      <w:rPr>
        <w:rFonts w:ascii="Wingdings" w:hAnsi="Wingdings" w:hint="default"/>
      </w:rPr>
    </w:lvl>
    <w:lvl w:ilvl="3" w:tplc="EDBE4F1C">
      <w:start w:val="1"/>
      <w:numFmt w:val="bullet"/>
      <w:lvlText w:val=""/>
      <w:lvlJc w:val="left"/>
      <w:pPr>
        <w:ind w:left="2880" w:hanging="360"/>
      </w:pPr>
      <w:rPr>
        <w:rFonts w:ascii="Symbol" w:hAnsi="Symbol" w:hint="default"/>
      </w:rPr>
    </w:lvl>
    <w:lvl w:ilvl="4" w:tplc="77AC90BE">
      <w:start w:val="1"/>
      <w:numFmt w:val="bullet"/>
      <w:lvlText w:val="o"/>
      <w:lvlJc w:val="left"/>
      <w:pPr>
        <w:ind w:left="3600" w:hanging="360"/>
      </w:pPr>
      <w:rPr>
        <w:rFonts w:ascii="Courier New" w:hAnsi="Courier New" w:hint="default"/>
      </w:rPr>
    </w:lvl>
    <w:lvl w:ilvl="5" w:tplc="397A4F8C">
      <w:start w:val="1"/>
      <w:numFmt w:val="bullet"/>
      <w:lvlText w:val=""/>
      <w:lvlJc w:val="left"/>
      <w:pPr>
        <w:ind w:left="4320" w:hanging="360"/>
      </w:pPr>
      <w:rPr>
        <w:rFonts w:ascii="Wingdings" w:hAnsi="Wingdings" w:hint="default"/>
      </w:rPr>
    </w:lvl>
    <w:lvl w:ilvl="6" w:tplc="1F1E2408">
      <w:start w:val="1"/>
      <w:numFmt w:val="bullet"/>
      <w:lvlText w:val=""/>
      <w:lvlJc w:val="left"/>
      <w:pPr>
        <w:ind w:left="5040" w:hanging="360"/>
      </w:pPr>
      <w:rPr>
        <w:rFonts w:ascii="Symbol" w:hAnsi="Symbol" w:hint="default"/>
      </w:rPr>
    </w:lvl>
    <w:lvl w:ilvl="7" w:tplc="9A9A7E36">
      <w:start w:val="1"/>
      <w:numFmt w:val="bullet"/>
      <w:lvlText w:val="o"/>
      <w:lvlJc w:val="left"/>
      <w:pPr>
        <w:ind w:left="5760" w:hanging="360"/>
      </w:pPr>
      <w:rPr>
        <w:rFonts w:ascii="Courier New" w:hAnsi="Courier New" w:hint="default"/>
      </w:rPr>
    </w:lvl>
    <w:lvl w:ilvl="8" w:tplc="516890C8">
      <w:start w:val="1"/>
      <w:numFmt w:val="bullet"/>
      <w:lvlText w:val=""/>
      <w:lvlJc w:val="left"/>
      <w:pPr>
        <w:ind w:left="6480" w:hanging="360"/>
      </w:pPr>
      <w:rPr>
        <w:rFonts w:ascii="Wingdings" w:hAnsi="Wingdings" w:hint="default"/>
      </w:rPr>
    </w:lvl>
  </w:abstractNum>
  <w:abstractNum w:abstractNumId="9" w15:restartNumberingAfterBreak="0">
    <w:nsid w:val="238A2ACA"/>
    <w:multiLevelType w:val="hybridMultilevel"/>
    <w:tmpl w:val="A462D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51ED5"/>
    <w:multiLevelType w:val="hybridMultilevel"/>
    <w:tmpl w:val="F7589866"/>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4075566"/>
    <w:multiLevelType w:val="hybridMultilevel"/>
    <w:tmpl w:val="78B2BCBE"/>
    <w:lvl w:ilvl="0" w:tplc="4E1882B2">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1D225E"/>
    <w:multiLevelType w:val="hybridMultilevel"/>
    <w:tmpl w:val="FFFFFFFF"/>
    <w:lvl w:ilvl="0" w:tplc="630E7368">
      <w:start w:val="1"/>
      <w:numFmt w:val="bullet"/>
      <w:lvlText w:val=""/>
      <w:lvlJc w:val="left"/>
      <w:pPr>
        <w:ind w:left="720" w:hanging="360"/>
      </w:pPr>
      <w:rPr>
        <w:rFonts w:ascii="Symbol" w:hAnsi="Symbol" w:hint="default"/>
      </w:rPr>
    </w:lvl>
    <w:lvl w:ilvl="1" w:tplc="FCB6587C">
      <w:start w:val="1"/>
      <w:numFmt w:val="bullet"/>
      <w:lvlText w:val="o"/>
      <w:lvlJc w:val="left"/>
      <w:pPr>
        <w:ind w:left="1440" w:hanging="360"/>
      </w:pPr>
      <w:rPr>
        <w:rFonts w:ascii="Courier New" w:hAnsi="Courier New" w:hint="default"/>
      </w:rPr>
    </w:lvl>
    <w:lvl w:ilvl="2" w:tplc="E78EDF18">
      <w:start w:val="1"/>
      <w:numFmt w:val="bullet"/>
      <w:lvlText w:val=""/>
      <w:lvlJc w:val="left"/>
      <w:pPr>
        <w:ind w:left="2160" w:hanging="360"/>
      </w:pPr>
      <w:rPr>
        <w:rFonts w:ascii="Wingdings" w:hAnsi="Wingdings" w:hint="default"/>
      </w:rPr>
    </w:lvl>
    <w:lvl w:ilvl="3" w:tplc="36663378">
      <w:start w:val="1"/>
      <w:numFmt w:val="bullet"/>
      <w:lvlText w:val=""/>
      <w:lvlJc w:val="left"/>
      <w:pPr>
        <w:ind w:left="2880" w:hanging="360"/>
      </w:pPr>
      <w:rPr>
        <w:rFonts w:ascii="Symbol" w:hAnsi="Symbol" w:hint="default"/>
      </w:rPr>
    </w:lvl>
    <w:lvl w:ilvl="4" w:tplc="EA5C78A8">
      <w:start w:val="1"/>
      <w:numFmt w:val="bullet"/>
      <w:lvlText w:val="o"/>
      <w:lvlJc w:val="left"/>
      <w:pPr>
        <w:ind w:left="3600" w:hanging="360"/>
      </w:pPr>
      <w:rPr>
        <w:rFonts w:ascii="Courier New" w:hAnsi="Courier New" w:hint="default"/>
      </w:rPr>
    </w:lvl>
    <w:lvl w:ilvl="5" w:tplc="409C04A0">
      <w:start w:val="1"/>
      <w:numFmt w:val="bullet"/>
      <w:lvlText w:val=""/>
      <w:lvlJc w:val="left"/>
      <w:pPr>
        <w:ind w:left="4320" w:hanging="360"/>
      </w:pPr>
      <w:rPr>
        <w:rFonts w:ascii="Wingdings" w:hAnsi="Wingdings" w:hint="default"/>
      </w:rPr>
    </w:lvl>
    <w:lvl w:ilvl="6" w:tplc="A872A240">
      <w:start w:val="1"/>
      <w:numFmt w:val="bullet"/>
      <w:lvlText w:val=""/>
      <w:lvlJc w:val="left"/>
      <w:pPr>
        <w:ind w:left="5040" w:hanging="360"/>
      </w:pPr>
      <w:rPr>
        <w:rFonts w:ascii="Symbol" w:hAnsi="Symbol" w:hint="default"/>
      </w:rPr>
    </w:lvl>
    <w:lvl w:ilvl="7" w:tplc="0B66CA94">
      <w:start w:val="1"/>
      <w:numFmt w:val="bullet"/>
      <w:lvlText w:val="o"/>
      <w:lvlJc w:val="left"/>
      <w:pPr>
        <w:ind w:left="5760" w:hanging="360"/>
      </w:pPr>
      <w:rPr>
        <w:rFonts w:ascii="Courier New" w:hAnsi="Courier New" w:hint="default"/>
      </w:rPr>
    </w:lvl>
    <w:lvl w:ilvl="8" w:tplc="462ED89A">
      <w:start w:val="1"/>
      <w:numFmt w:val="bullet"/>
      <w:lvlText w:val=""/>
      <w:lvlJc w:val="left"/>
      <w:pPr>
        <w:ind w:left="6480" w:hanging="360"/>
      </w:pPr>
      <w:rPr>
        <w:rFonts w:ascii="Wingdings" w:hAnsi="Wingdings" w:hint="default"/>
      </w:rPr>
    </w:lvl>
  </w:abstractNum>
  <w:abstractNum w:abstractNumId="13" w15:restartNumberingAfterBreak="0">
    <w:nsid w:val="27BA387D"/>
    <w:multiLevelType w:val="hybridMultilevel"/>
    <w:tmpl w:val="FFFFFFFF"/>
    <w:lvl w:ilvl="0" w:tplc="905201B2">
      <w:start w:val="1"/>
      <w:numFmt w:val="bullet"/>
      <w:lvlText w:val=""/>
      <w:lvlJc w:val="left"/>
      <w:pPr>
        <w:ind w:left="720" w:hanging="360"/>
      </w:pPr>
      <w:rPr>
        <w:rFonts w:ascii="Symbol" w:hAnsi="Symbol" w:hint="default"/>
      </w:rPr>
    </w:lvl>
    <w:lvl w:ilvl="1" w:tplc="69846C32">
      <w:start w:val="1"/>
      <w:numFmt w:val="bullet"/>
      <w:lvlText w:val="o"/>
      <w:lvlJc w:val="left"/>
      <w:pPr>
        <w:ind w:left="1440" w:hanging="360"/>
      </w:pPr>
      <w:rPr>
        <w:rFonts w:ascii="Courier New" w:hAnsi="Courier New" w:hint="default"/>
      </w:rPr>
    </w:lvl>
    <w:lvl w:ilvl="2" w:tplc="59A20CF8">
      <w:start w:val="1"/>
      <w:numFmt w:val="bullet"/>
      <w:lvlText w:val=""/>
      <w:lvlJc w:val="left"/>
      <w:pPr>
        <w:ind w:left="2160" w:hanging="360"/>
      </w:pPr>
      <w:rPr>
        <w:rFonts w:ascii="Wingdings" w:hAnsi="Wingdings" w:hint="default"/>
      </w:rPr>
    </w:lvl>
    <w:lvl w:ilvl="3" w:tplc="06E6F978">
      <w:start w:val="1"/>
      <w:numFmt w:val="bullet"/>
      <w:lvlText w:val=""/>
      <w:lvlJc w:val="left"/>
      <w:pPr>
        <w:ind w:left="2880" w:hanging="360"/>
      </w:pPr>
      <w:rPr>
        <w:rFonts w:ascii="Symbol" w:hAnsi="Symbol" w:hint="default"/>
      </w:rPr>
    </w:lvl>
    <w:lvl w:ilvl="4" w:tplc="2B06EA4C">
      <w:start w:val="1"/>
      <w:numFmt w:val="bullet"/>
      <w:lvlText w:val="o"/>
      <w:lvlJc w:val="left"/>
      <w:pPr>
        <w:ind w:left="3600" w:hanging="360"/>
      </w:pPr>
      <w:rPr>
        <w:rFonts w:ascii="Courier New" w:hAnsi="Courier New" w:hint="default"/>
      </w:rPr>
    </w:lvl>
    <w:lvl w:ilvl="5" w:tplc="F3AE0A9A">
      <w:start w:val="1"/>
      <w:numFmt w:val="bullet"/>
      <w:lvlText w:val=""/>
      <w:lvlJc w:val="left"/>
      <w:pPr>
        <w:ind w:left="4320" w:hanging="360"/>
      </w:pPr>
      <w:rPr>
        <w:rFonts w:ascii="Wingdings" w:hAnsi="Wingdings" w:hint="default"/>
      </w:rPr>
    </w:lvl>
    <w:lvl w:ilvl="6" w:tplc="27E6131E">
      <w:start w:val="1"/>
      <w:numFmt w:val="bullet"/>
      <w:lvlText w:val=""/>
      <w:lvlJc w:val="left"/>
      <w:pPr>
        <w:ind w:left="5040" w:hanging="360"/>
      </w:pPr>
      <w:rPr>
        <w:rFonts w:ascii="Symbol" w:hAnsi="Symbol" w:hint="default"/>
      </w:rPr>
    </w:lvl>
    <w:lvl w:ilvl="7" w:tplc="BE565FF8">
      <w:start w:val="1"/>
      <w:numFmt w:val="bullet"/>
      <w:lvlText w:val="o"/>
      <w:lvlJc w:val="left"/>
      <w:pPr>
        <w:ind w:left="5760" w:hanging="360"/>
      </w:pPr>
      <w:rPr>
        <w:rFonts w:ascii="Courier New" w:hAnsi="Courier New" w:hint="default"/>
      </w:rPr>
    </w:lvl>
    <w:lvl w:ilvl="8" w:tplc="3C282B16">
      <w:start w:val="1"/>
      <w:numFmt w:val="bullet"/>
      <w:lvlText w:val=""/>
      <w:lvlJc w:val="left"/>
      <w:pPr>
        <w:ind w:left="6480" w:hanging="360"/>
      </w:pPr>
      <w:rPr>
        <w:rFonts w:ascii="Wingdings" w:hAnsi="Wingdings" w:hint="default"/>
      </w:rPr>
    </w:lvl>
  </w:abstractNum>
  <w:abstractNum w:abstractNumId="14" w15:restartNumberingAfterBreak="0">
    <w:nsid w:val="2AF53068"/>
    <w:multiLevelType w:val="hybridMultilevel"/>
    <w:tmpl w:val="FFFFFFFF"/>
    <w:lvl w:ilvl="0" w:tplc="70760138">
      <w:start w:val="1"/>
      <w:numFmt w:val="bullet"/>
      <w:lvlText w:val="·"/>
      <w:lvlJc w:val="left"/>
      <w:pPr>
        <w:ind w:left="720" w:hanging="360"/>
      </w:pPr>
      <w:rPr>
        <w:rFonts w:ascii="Symbol" w:hAnsi="Symbol" w:hint="default"/>
      </w:rPr>
    </w:lvl>
    <w:lvl w:ilvl="1" w:tplc="2E5AAAE4">
      <w:start w:val="1"/>
      <w:numFmt w:val="bullet"/>
      <w:lvlText w:val="o"/>
      <w:lvlJc w:val="left"/>
      <w:pPr>
        <w:ind w:left="1440" w:hanging="360"/>
      </w:pPr>
      <w:rPr>
        <w:rFonts w:ascii="Courier New" w:hAnsi="Courier New" w:hint="default"/>
      </w:rPr>
    </w:lvl>
    <w:lvl w:ilvl="2" w:tplc="62ACDDCE">
      <w:start w:val="1"/>
      <w:numFmt w:val="bullet"/>
      <w:lvlText w:val=""/>
      <w:lvlJc w:val="left"/>
      <w:pPr>
        <w:ind w:left="2160" w:hanging="360"/>
      </w:pPr>
      <w:rPr>
        <w:rFonts w:ascii="Wingdings" w:hAnsi="Wingdings" w:hint="default"/>
      </w:rPr>
    </w:lvl>
    <w:lvl w:ilvl="3" w:tplc="DEA04322">
      <w:start w:val="1"/>
      <w:numFmt w:val="bullet"/>
      <w:lvlText w:val=""/>
      <w:lvlJc w:val="left"/>
      <w:pPr>
        <w:ind w:left="2880" w:hanging="360"/>
      </w:pPr>
      <w:rPr>
        <w:rFonts w:ascii="Symbol" w:hAnsi="Symbol" w:hint="default"/>
      </w:rPr>
    </w:lvl>
    <w:lvl w:ilvl="4" w:tplc="D10C764E">
      <w:start w:val="1"/>
      <w:numFmt w:val="bullet"/>
      <w:lvlText w:val="o"/>
      <w:lvlJc w:val="left"/>
      <w:pPr>
        <w:ind w:left="3600" w:hanging="360"/>
      </w:pPr>
      <w:rPr>
        <w:rFonts w:ascii="Courier New" w:hAnsi="Courier New" w:hint="default"/>
      </w:rPr>
    </w:lvl>
    <w:lvl w:ilvl="5" w:tplc="ECC03692">
      <w:start w:val="1"/>
      <w:numFmt w:val="bullet"/>
      <w:lvlText w:val=""/>
      <w:lvlJc w:val="left"/>
      <w:pPr>
        <w:ind w:left="4320" w:hanging="360"/>
      </w:pPr>
      <w:rPr>
        <w:rFonts w:ascii="Wingdings" w:hAnsi="Wingdings" w:hint="default"/>
      </w:rPr>
    </w:lvl>
    <w:lvl w:ilvl="6" w:tplc="D2024ED0">
      <w:start w:val="1"/>
      <w:numFmt w:val="bullet"/>
      <w:lvlText w:val=""/>
      <w:lvlJc w:val="left"/>
      <w:pPr>
        <w:ind w:left="5040" w:hanging="360"/>
      </w:pPr>
      <w:rPr>
        <w:rFonts w:ascii="Symbol" w:hAnsi="Symbol" w:hint="default"/>
      </w:rPr>
    </w:lvl>
    <w:lvl w:ilvl="7" w:tplc="E87455A2">
      <w:start w:val="1"/>
      <w:numFmt w:val="bullet"/>
      <w:lvlText w:val="o"/>
      <w:lvlJc w:val="left"/>
      <w:pPr>
        <w:ind w:left="5760" w:hanging="360"/>
      </w:pPr>
      <w:rPr>
        <w:rFonts w:ascii="Courier New" w:hAnsi="Courier New" w:hint="default"/>
      </w:rPr>
    </w:lvl>
    <w:lvl w:ilvl="8" w:tplc="7B34FE8E">
      <w:start w:val="1"/>
      <w:numFmt w:val="bullet"/>
      <w:lvlText w:val=""/>
      <w:lvlJc w:val="left"/>
      <w:pPr>
        <w:ind w:left="6480" w:hanging="360"/>
      </w:pPr>
      <w:rPr>
        <w:rFonts w:ascii="Wingdings" w:hAnsi="Wingdings" w:hint="default"/>
      </w:rPr>
    </w:lvl>
  </w:abstractNum>
  <w:abstractNum w:abstractNumId="15" w15:restartNumberingAfterBreak="0">
    <w:nsid w:val="2F4934ED"/>
    <w:multiLevelType w:val="hybridMultilevel"/>
    <w:tmpl w:val="8F7E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B16313"/>
    <w:multiLevelType w:val="hybridMultilevel"/>
    <w:tmpl w:val="FFFFFFFF"/>
    <w:lvl w:ilvl="0" w:tplc="3F283D3C">
      <w:start w:val="1"/>
      <w:numFmt w:val="bullet"/>
      <w:lvlText w:val=""/>
      <w:lvlJc w:val="left"/>
      <w:pPr>
        <w:ind w:left="720" w:hanging="360"/>
      </w:pPr>
      <w:rPr>
        <w:rFonts w:ascii="Symbol" w:hAnsi="Symbol" w:hint="default"/>
      </w:rPr>
    </w:lvl>
    <w:lvl w:ilvl="1" w:tplc="B5BC71F2">
      <w:start w:val="1"/>
      <w:numFmt w:val="bullet"/>
      <w:lvlText w:val="o"/>
      <w:lvlJc w:val="left"/>
      <w:pPr>
        <w:ind w:left="1440" w:hanging="360"/>
      </w:pPr>
      <w:rPr>
        <w:rFonts w:ascii="Courier New" w:hAnsi="Courier New" w:hint="default"/>
      </w:rPr>
    </w:lvl>
    <w:lvl w:ilvl="2" w:tplc="EAFA284E">
      <w:start w:val="1"/>
      <w:numFmt w:val="bullet"/>
      <w:lvlText w:val=""/>
      <w:lvlJc w:val="left"/>
      <w:pPr>
        <w:ind w:left="2160" w:hanging="360"/>
      </w:pPr>
      <w:rPr>
        <w:rFonts w:ascii="Wingdings" w:hAnsi="Wingdings" w:hint="default"/>
      </w:rPr>
    </w:lvl>
    <w:lvl w:ilvl="3" w:tplc="83503BAA">
      <w:start w:val="1"/>
      <w:numFmt w:val="bullet"/>
      <w:lvlText w:val=""/>
      <w:lvlJc w:val="left"/>
      <w:pPr>
        <w:ind w:left="2880" w:hanging="360"/>
      </w:pPr>
      <w:rPr>
        <w:rFonts w:ascii="Symbol" w:hAnsi="Symbol" w:hint="default"/>
      </w:rPr>
    </w:lvl>
    <w:lvl w:ilvl="4" w:tplc="7AEC2B68">
      <w:start w:val="1"/>
      <w:numFmt w:val="bullet"/>
      <w:lvlText w:val="o"/>
      <w:lvlJc w:val="left"/>
      <w:pPr>
        <w:ind w:left="3600" w:hanging="360"/>
      </w:pPr>
      <w:rPr>
        <w:rFonts w:ascii="Courier New" w:hAnsi="Courier New" w:hint="default"/>
      </w:rPr>
    </w:lvl>
    <w:lvl w:ilvl="5" w:tplc="9E34A7D0">
      <w:start w:val="1"/>
      <w:numFmt w:val="bullet"/>
      <w:lvlText w:val=""/>
      <w:lvlJc w:val="left"/>
      <w:pPr>
        <w:ind w:left="4320" w:hanging="360"/>
      </w:pPr>
      <w:rPr>
        <w:rFonts w:ascii="Wingdings" w:hAnsi="Wingdings" w:hint="default"/>
      </w:rPr>
    </w:lvl>
    <w:lvl w:ilvl="6" w:tplc="86BEC92C">
      <w:start w:val="1"/>
      <w:numFmt w:val="bullet"/>
      <w:lvlText w:val=""/>
      <w:lvlJc w:val="left"/>
      <w:pPr>
        <w:ind w:left="5040" w:hanging="360"/>
      </w:pPr>
      <w:rPr>
        <w:rFonts w:ascii="Symbol" w:hAnsi="Symbol" w:hint="default"/>
      </w:rPr>
    </w:lvl>
    <w:lvl w:ilvl="7" w:tplc="221004F4">
      <w:start w:val="1"/>
      <w:numFmt w:val="bullet"/>
      <w:lvlText w:val="o"/>
      <w:lvlJc w:val="left"/>
      <w:pPr>
        <w:ind w:left="5760" w:hanging="360"/>
      </w:pPr>
      <w:rPr>
        <w:rFonts w:ascii="Courier New" w:hAnsi="Courier New" w:hint="default"/>
      </w:rPr>
    </w:lvl>
    <w:lvl w:ilvl="8" w:tplc="4928D636">
      <w:start w:val="1"/>
      <w:numFmt w:val="bullet"/>
      <w:lvlText w:val=""/>
      <w:lvlJc w:val="left"/>
      <w:pPr>
        <w:ind w:left="6480" w:hanging="360"/>
      </w:pPr>
      <w:rPr>
        <w:rFonts w:ascii="Wingdings" w:hAnsi="Wingdings" w:hint="default"/>
      </w:rPr>
    </w:lvl>
  </w:abstractNum>
  <w:abstractNum w:abstractNumId="17" w15:restartNumberingAfterBreak="0">
    <w:nsid w:val="31C9162C"/>
    <w:multiLevelType w:val="hybridMultilevel"/>
    <w:tmpl w:val="7658A84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CA55D6"/>
    <w:multiLevelType w:val="hybridMultilevel"/>
    <w:tmpl w:val="FFFFFFFF"/>
    <w:styleLink w:val="ZZNumberslowerroman11"/>
    <w:lvl w:ilvl="0" w:tplc="37A4FE74">
      <w:start w:val="1"/>
      <w:numFmt w:val="bullet"/>
      <w:lvlText w:val="o"/>
      <w:lvlJc w:val="left"/>
      <w:pPr>
        <w:ind w:left="1080" w:hanging="360"/>
      </w:pPr>
      <w:rPr>
        <w:rFonts w:ascii="Courier New" w:hAnsi="Courier New" w:hint="default"/>
      </w:rPr>
    </w:lvl>
    <w:lvl w:ilvl="1" w:tplc="58843952">
      <w:start w:val="1"/>
      <w:numFmt w:val="bullet"/>
      <w:lvlText w:val="o"/>
      <w:lvlJc w:val="left"/>
      <w:pPr>
        <w:ind w:left="1800" w:hanging="360"/>
      </w:pPr>
      <w:rPr>
        <w:rFonts w:ascii="Courier New" w:hAnsi="Courier New" w:hint="default"/>
      </w:rPr>
    </w:lvl>
    <w:lvl w:ilvl="2" w:tplc="7B9EC85C">
      <w:start w:val="1"/>
      <w:numFmt w:val="bullet"/>
      <w:lvlText w:val=""/>
      <w:lvlJc w:val="left"/>
      <w:pPr>
        <w:ind w:left="2520" w:hanging="360"/>
      </w:pPr>
      <w:rPr>
        <w:rFonts w:ascii="Wingdings" w:hAnsi="Wingdings" w:hint="default"/>
      </w:rPr>
    </w:lvl>
    <w:lvl w:ilvl="3" w:tplc="FB2EE0E0">
      <w:start w:val="1"/>
      <w:numFmt w:val="bullet"/>
      <w:lvlText w:val=""/>
      <w:lvlJc w:val="left"/>
      <w:pPr>
        <w:ind w:left="3240" w:hanging="360"/>
      </w:pPr>
      <w:rPr>
        <w:rFonts w:ascii="Symbol" w:hAnsi="Symbol" w:hint="default"/>
      </w:rPr>
    </w:lvl>
    <w:lvl w:ilvl="4" w:tplc="7E4C9E34">
      <w:start w:val="1"/>
      <w:numFmt w:val="bullet"/>
      <w:lvlText w:val="o"/>
      <w:lvlJc w:val="left"/>
      <w:pPr>
        <w:ind w:left="3960" w:hanging="360"/>
      </w:pPr>
      <w:rPr>
        <w:rFonts w:ascii="Courier New" w:hAnsi="Courier New" w:hint="default"/>
      </w:rPr>
    </w:lvl>
    <w:lvl w:ilvl="5" w:tplc="9E54896A">
      <w:start w:val="1"/>
      <w:numFmt w:val="bullet"/>
      <w:lvlText w:val=""/>
      <w:lvlJc w:val="left"/>
      <w:pPr>
        <w:ind w:left="4680" w:hanging="360"/>
      </w:pPr>
      <w:rPr>
        <w:rFonts w:ascii="Wingdings" w:hAnsi="Wingdings" w:hint="default"/>
      </w:rPr>
    </w:lvl>
    <w:lvl w:ilvl="6" w:tplc="2EF60112">
      <w:start w:val="1"/>
      <w:numFmt w:val="bullet"/>
      <w:lvlText w:val=""/>
      <w:lvlJc w:val="left"/>
      <w:pPr>
        <w:ind w:left="5400" w:hanging="360"/>
      </w:pPr>
      <w:rPr>
        <w:rFonts w:ascii="Symbol" w:hAnsi="Symbol" w:hint="default"/>
      </w:rPr>
    </w:lvl>
    <w:lvl w:ilvl="7" w:tplc="8E5A7468">
      <w:start w:val="1"/>
      <w:numFmt w:val="bullet"/>
      <w:lvlText w:val="o"/>
      <w:lvlJc w:val="left"/>
      <w:pPr>
        <w:ind w:left="6120" w:hanging="360"/>
      </w:pPr>
      <w:rPr>
        <w:rFonts w:ascii="Courier New" w:hAnsi="Courier New" w:hint="default"/>
      </w:rPr>
    </w:lvl>
    <w:lvl w:ilvl="8" w:tplc="3656F600">
      <w:start w:val="1"/>
      <w:numFmt w:val="bullet"/>
      <w:lvlText w:val=""/>
      <w:lvlJc w:val="left"/>
      <w:pPr>
        <w:ind w:left="6840" w:hanging="360"/>
      </w:pPr>
      <w:rPr>
        <w:rFonts w:ascii="Wingdings" w:hAnsi="Wingdings" w:hint="default"/>
      </w:rPr>
    </w:lvl>
  </w:abstractNum>
  <w:abstractNum w:abstractNumId="19" w15:restartNumberingAfterBreak="0">
    <w:nsid w:val="42FC6EA8"/>
    <w:multiLevelType w:val="hybridMultilevel"/>
    <w:tmpl w:val="FFFFFFFF"/>
    <w:lvl w:ilvl="0" w:tplc="E298631E">
      <w:start w:val="1"/>
      <w:numFmt w:val="bullet"/>
      <w:lvlText w:val=""/>
      <w:lvlJc w:val="left"/>
      <w:pPr>
        <w:ind w:left="720" w:hanging="360"/>
      </w:pPr>
      <w:rPr>
        <w:rFonts w:ascii="Symbol" w:hAnsi="Symbol" w:hint="default"/>
      </w:rPr>
    </w:lvl>
    <w:lvl w:ilvl="1" w:tplc="EFC4DA00">
      <w:start w:val="1"/>
      <w:numFmt w:val="bullet"/>
      <w:lvlText w:val="o"/>
      <w:lvlJc w:val="left"/>
      <w:pPr>
        <w:ind w:left="1440" w:hanging="360"/>
      </w:pPr>
      <w:rPr>
        <w:rFonts w:ascii="Courier New" w:hAnsi="Courier New" w:hint="default"/>
      </w:rPr>
    </w:lvl>
    <w:lvl w:ilvl="2" w:tplc="C9AA0BD8">
      <w:start w:val="1"/>
      <w:numFmt w:val="bullet"/>
      <w:lvlText w:val=""/>
      <w:lvlJc w:val="left"/>
      <w:pPr>
        <w:ind w:left="2160" w:hanging="360"/>
      </w:pPr>
      <w:rPr>
        <w:rFonts w:ascii="Wingdings" w:hAnsi="Wingdings" w:hint="default"/>
      </w:rPr>
    </w:lvl>
    <w:lvl w:ilvl="3" w:tplc="B450EEF4">
      <w:start w:val="1"/>
      <w:numFmt w:val="bullet"/>
      <w:lvlText w:val=""/>
      <w:lvlJc w:val="left"/>
      <w:pPr>
        <w:ind w:left="2880" w:hanging="360"/>
      </w:pPr>
      <w:rPr>
        <w:rFonts w:ascii="Symbol" w:hAnsi="Symbol" w:hint="default"/>
      </w:rPr>
    </w:lvl>
    <w:lvl w:ilvl="4" w:tplc="9266D03C">
      <w:start w:val="1"/>
      <w:numFmt w:val="bullet"/>
      <w:lvlText w:val="o"/>
      <w:lvlJc w:val="left"/>
      <w:pPr>
        <w:ind w:left="3600" w:hanging="360"/>
      </w:pPr>
      <w:rPr>
        <w:rFonts w:ascii="Courier New" w:hAnsi="Courier New" w:hint="default"/>
      </w:rPr>
    </w:lvl>
    <w:lvl w:ilvl="5" w:tplc="167614D8">
      <w:start w:val="1"/>
      <w:numFmt w:val="bullet"/>
      <w:lvlText w:val=""/>
      <w:lvlJc w:val="left"/>
      <w:pPr>
        <w:ind w:left="4320" w:hanging="360"/>
      </w:pPr>
      <w:rPr>
        <w:rFonts w:ascii="Wingdings" w:hAnsi="Wingdings" w:hint="default"/>
      </w:rPr>
    </w:lvl>
    <w:lvl w:ilvl="6" w:tplc="15BE61F8">
      <w:start w:val="1"/>
      <w:numFmt w:val="bullet"/>
      <w:lvlText w:val=""/>
      <w:lvlJc w:val="left"/>
      <w:pPr>
        <w:ind w:left="5040" w:hanging="360"/>
      </w:pPr>
      <w:rPr>
        <w:rFonts w:ascii="Symbol" w:hAnsi="Symbol" w:hint="default"/>
      </w:rPr>
    </w:lvl>
    <w:lvl w:ilvl="7" w:tplc="ED36BE22">
      <w:start w:val="1"/>
      <w:numFmt w:val="bullet"/>
      <w:lvlText w:val="o"/>
      <w:lvlJc w:val="left"/>
      <w:pPr>
        <w:ind w:left="5760" w:hanging="360"/>
      </w:pPr>
      <w:rPr>
        <w:rFonts w:ascii="Courier New" w:hAnsi="Courier New" w:hint="default"/>
      </w:rPr>
    </w:lvl>
    <w:lvl w:ilvl="8" w:tplc="AAF0294A">
      <w:start w:val="1"/>
      <w:numFmt w:val="bullet"/>
      <w:lvlText w:val=""/>
      <w:lvlJc w:val="left"/>
      <w:pPr>
        <w:ind w:left="6480" w:hanging="360"/>
      </w:pPr>
      <w:rPr>
        <w:rFonts w:ascii="Wingdings" w:hAnsi="Wingdings" w:hint="default"/>
      </w:rPr>
    </w:lvl>
  </w:abstractNum>
  <w:abstractNum w:abstractNumId="20" w15:restartNumberingAfterBreak="0">
    <w:nsid w:val="52A95C12"/>
    <w:multiLevelType w:val="hybridMultilevel"/>
    <w:tmpl w:val="EF0673D0"/>
    <w:lvl w:ilvl="0" w:tplc="53FC6298">
      <w:start w:val="1"/>
      <w:numFmt w:val="decimal"/>
      <w:lvlText w:val="%1."/>
      <w:lvlJc w:val="left"/>
      <w:pPr>
        <w:tabs>
          <w:tab w:val="num" w:pos="567"/>
        </w:tabs>
        <w:ind w:left="567" w:hanging="567"/>
      </w:pPr>
      <w:rPr>
        <w:rFonts w:ascii="Arial" w:hAnsi="Arial" w:cs="Arial" w:hint="default"/>
        <w:b w:val="0"/>
        <w:bCs w:val="0"/>
        <w:i w:val="0"/>
        <w:iCs/>
        <w:sz w:val="22"/>
        <w:szCs w:val="22"/>
      </w:rPr>
    </w:lvl>
    <w:lvl w:ilvl="1" w:tplc="89BA0C2A">
      <w:start w:val="1"/>
      <w:numFmt w:val="lowerLetter"/>
      <w:lvlText w:val="%2."/>
      <w:lvlJc w:val="left"/>
      <w:pPr>
        <w:ind w:left="1134" w:hanging="567"/>
      </w:pPr>
      <w:rPr>
        <w:rFonts w:ascii="Arial" w:hAnsi="Arial" w:cs="Aria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21" w15:restartNumberingAfterBreak="0">
    <w:nsid w:val="56136E44"/>
    <w:multiLevelType w:val="hybridMultilevel"/>
    <w:tmpl w:val="0D76E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611B7E"/>
    <w:multiLevelType w:val="hybridMultilevel"/>
    <w:tmpl w:val="CBA61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825742"/>
    <w:multiLevelType w:val="hybridMultilevel"/>
    <w:tmpl w:val="FFFFFFFF"/>
    <w:lvl w:ilvl="0" w:tplc="80E06F24">
      <w:start w:val="1"/>
      <w:numFmt w:val="bullet"/>
      <w:lvlText w:val=""/>
      <w:lvlJc w:val="left"/>
      <w:pPr>
        <w:ind w:left="720" w:hanging="360"/>
      </w:pPr>
      <w:rPr>
        <w:rFonts w:ascii="Symbol" w:hAnsi="Symbol" w:hint="default"/>
      </w:rPr>
    </w:lvl>
    <w:lvl w:ilvl="1" w:tplc="1ECA7F7C">
      <w:start w:val="1"/>
      <w:numFmt w:val="bullet"/>
      <w:lvlText w:val="o"/>
      <w:lvlJc w:val="left"/>
      <w:pPr>
        <w:ind w:left="1440" w:hanging="360"/>
      </w:pPr>
      <w:rPr>
        <w:rFonts w:ascii="Courier New" w:hAnsi="Courier New" w:hint="default"/>
      </w:rPr>
    </w:lvl>
    <w:lvl w:ilvl="2" w:tplc="47E826F0">
      <w:start w:val="1"/>
      <w:numFmt w:val="bullet"/>
      <w:lvlText w:val=""/>
      <w:lvlJc w:val="left"/>
      <w:pPr>
        <w:ind w:left="2160" w:hanging="360"/>
      </w:pPr>
      <w:rPr>
        <w:rFonts w:ascii="Wingdings" w:hAnsi="Wingdings" w:hint="default"/>
      </w:rPr>
    </w:lvl>
    <w:lvl w:ilvl="3" w:tplc="2806BF5C">
      <w:start w:val="1"/>
      <w:numFmt w:val="bullet"/>
      <w:lvlText w:val=""/>
      <w:lvlJc w:val="left"/>
      <w:pPr>
        <w:ind w:left="2880" w:hanging="360"/>
      </w:pPr>
      <w:rPr>
        <w:rFonts w:ascii="Symbol" w:hAnsi="Symbol" w:hint="default"/>
      </w:rPr>
    </w:lvl>
    <w:lvl w:ilvl="4" w:tplc="A2285244">
      <w:start w:val="1"/>
      <w:numFmt w:val="bullet"/>
      <w:lvlText w:val="o"/>
      <w:lvlJc w:val="left"/>
      <w:pPr>
        <w:ind w:left="3600" w:hanging="360"/>
      </w:pPr>
      <w:rPr>
        <w:rFonts w:ascii="Courier New" w:hAnsi="Courier New" w:hint="default"/>
      </w:rPr>
    </w:lvl>
    <w:lvl w:ilvl="5" w:tplc="55FABACE">
      <w:start w:val="1"/>
      <w:numFmt w:val="bullet"/>
      <w:lvlText w:val=""/>
      <w:lvlJc w:val="left"/>
      <w:pPr>
        <w:ind w:left="4320" w:hanging="360"/>
      </w:pPr>
      <w:rPr>
        <w:rFonts w:ascii="Wingdings" w:hAnsi="Wingdings" w:hint="default"/>
      </w:rPr>
    </w:lvl>
    <w:lvl w:ilvl="6" w:tplc="28C684CE">
      <w:start w:val="1"/>
      <w:numFmt w:val="bullet"/>
      <w:lvlText w:val=""/>
      <w:lvlJc w:val="left"/>
      <w:pPr>
        <w:ind w:left="5040" w:hanging="360"/>
      </w:pPr>
      <w:rPr>
        <w:rFonts w:ascii="Symbol" w:hAnsi="Symbol" w:hint="default"/>
      </w:rPr>
    </w:lvl>
    <w:lvl w:ilvl="7" w:tplc="47CCB6B6">
      <w:start w:val="1"/>
      <w:numFmt w:val="bullet"/>
      <w:lvlText w:val="o"/>
      <w:lvlJc w:val="left"/>
      <w:pPr>
        <w:ind w:left="5760" w:hanging="360"/>
      </w:pPr>
      <w:rPr>
        <w:rFonts w:ascii="Courier New" w:hAnsi="Courier New" w:hint="default"/>
      </w:rPr>
    </w:lvl>
    <w:lvl w:ilvl="8" w:tplc="00529E0E">
      <w:start w:val="1"/>
      <w:numFmt w:val="bullet"/>
      <w:lvlText w:val=""/>
      <w:lvlJc w:val="left"/>
      <w:pPr>
        <w:ind w:left="6480" w:hanging="360"/>
      </w:pPr>
      <w:rPr>
        <w:rFonts w:ascii="Wingdings" w:hAnsi="Wingdings" w:hint="default"/>
      </w:rPr>
    </w:lvl>
  </w:abstractNum>
  <w:abstractNum w:abstractNumId="24" w15:restartNumberingAfterBreak="0">
    <w:nsid w:val="63B44279"/>
    <w:multiLevelType w:val="hybridMultilevel"/>
    <w:tmpl w:val="FFFFFFFF"/>
    <w:lvl w:ilvl="0" w:tplc="B00E7CF6">
      <w:start w:val="1"/>
      <w:numFmt w:val="bullet"/>
      <w:lvlText w:val=""/>
      <w:lvlJc w:val="left"/>
      <w:pPr>
        <w:ind w:left="720" w:hanging="360"/>
      </w:pPr>
      <w:rPr>
        <w:rFonts w:ascii="Symbol" w:hAnsi="Symbol" w:hint="default"/>
      </w:rPr>
    </w:lvl>
    <w:lvl w:ilvl="1" w:tplc="4694FB24">
      <w:start w:val="1"/>
      <w:numFmt w:val="bullet"/>
      <w:lvlText w:val="o"/>
      <w:lvlJc w:val="left"/>
      <w:pPr>
        <w:ind w:left="1440" w:hanging="360"/>
      </w:pPr>
      <w:rPr>
        <w:rFonts w:ascii="Courier New" w:hAnsi="Courier New" w:hint="default"/>
      </w:rPr>
    </w:lvl>
    <w:lvl w:ilvl="2" w:tplc="284A267E">
      <w:start w:val="1"/>
      <w:numFmt w:val="bullet"/>
      <w:lvlText w:val=""/>
      <w:lvlJc w:val="left"/>
      <w:pPr>
        <w:ind w:left="2160" w:hanging="360"/>
      </w:pPr>
      <w:rPr>
        <w:rFonts w:ascii="Wingdings" w:hAnsi="Wingdings" w:hint="default"/>
      </w:rPr>
    </w:lvl>
    <w:lvl w:ilvl="3" w:tplc="37984260">
      <w:start w:val="1"/>
      <w:numFmt w:val="bullet"/>
      <w:lvlText w:val=""/>
      <w:lvlJc w:val="left"/>
      <w:pPr>
        <w:ind w:left="2880" w:hanging="360"/>
      </w:pPr>
      <w:rPr>
        <w:rFonts w:ascii="Symbol" w:hAnsi="Symbol" w:hint="default"/>
      </w:rPr>
    </w:lvl>
    <w:lvl w:ilvl="4" w:tplc="EC087D38">
      <w:start w:val="1"/>
      <w:numFmt w:val="bullet"/>
      <w:lvlText w:val="o"/>
      <w:lvlJc w:val="left"/>
      <w:pPr>
        <w:ind w:left="3600" w:hanging="360"/>
      </w:pPr>
      <w:rPr>
        <w:rFonts w:ascii="Courier New" w:hAnsi="Courier New" w:hint="default"/>
      </w:rPr>
    </w:lvl>
    <w:lvl w:ilvl="5" w:tplc="472CDC52">
      <w:start w:val="1"/>
      <w:numFmt w:val="bullet"/>
      <w:lvlText w:val=""/>
      <w:lvlJc w:val="left"/>
      <w:pPr>
        <w:ind w:left="4320" w:hanging="360"/>
      </w:pPr>
      <w:rPr>
        <w:rFonts w:ascii="Wingdings" w:hAnsi="Wingdings" w:hint="default"/>
      </w:rPr>
    </w:lvl>
    <w:lvl w:ilvl="6" w:tplc="B48856A6">
      <w:start w:val="1"/>
      <w:numFmt w:val="bullet"/>
      <w:lvlText w:val=""/>
      <w:lvlJc w:val="left"/>
      <w:pPr>
        <w:ind w:left="5040" w:hanging="360"/>
      </w:pPr>
      <w:rPr>
        <w:rFonts w:ascii="Symbol" w:hAnsi="Symbol" w:hint="default"/>
      </w:rPr>
    </w:lvl>
    <w:lvl w:ilvl="7" w:tplc="7B68C972">
      <w:start w:val="1"/>
      <w:numFmt w:val="bullet"/>
      <w:lvlText w:val="o"/>
      <w:lvlJc w:val="left"/>
      <w:pPr>
        <w:ind w:left="5760" w:hanging="360"/>
      </w:pPr>
      <w:rPr>
        <w:rFonts w:ascii="Courier New" w:hAnsi="Courier New" w:hint="default"/>
      </w:rPr>
    </w:lvl>
    <w:lvl w:ilvl="8" w:tplc="A136FF8A">
      <w:start w:val="1"/>
      <w:numFmt w:val="bullet"/>
      <w:lvlText w:val=""/>
      <w:lvlJc w:val="left"/>
      <w:pPr>
        <w:ind w:left="6480" w:hanging="360"/>
      </w:pPr>
      <w:rPr>
        <w:rFonts w:ascii="Wingdings" w:hAnsi="Wingdings" w:hint="default"/>
      </w:rPr>
    </w:lvl>
  </w:abstractNum>
  <w:abstractNum w:abstractNumId="25" w15:restartNumberingAfterBreak="0">
    <w:nsid w:val="65B110CB"/>
    <w:multiLevelType w:val="hybridMultilevel"/>
    <w:tmpl w:val="7BEE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513D2D"/>
    <w:multiLevelType w:val="hybridMultilevel"/>
    <w:tmpl w:val="42E8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2D29ED"/>
    <w:multiLevelType w:val="hybridMultilevel"/>
    <w:tmpl w:val="31806502"/>
    <w:lvl w:ilvl="0" w:tplc="0C090001">
      <w:start w:val="1"/>
      <w:numFmt w:val="bullet"/>
      <w:lvlText w:val=""/>
      <w:lvlJc w:val="left"/>
      <w:pPr>
        <w:tabs>
          <w:tab w:val="num" w:pos="567"/>
        </w:tabs>
        <w:ind w:left="567" w:hanging="567"/>
      </w:pPr>
      <w:rPr>
        <w:rFonts w:ascii="Symbol" w:hAnsi="Symbol" w:hint="default"/>
        <w:b w:val="0"/>
        <w:bCs w:val="0"/>
        <w:i w:val="0"/>
        <w:iCs/>
        <w:sz w:val="22"/>
        <w:szCs w:val="22"/>
      </w:rPr>
    </w:lvl>
    <w:lvl w:ilvl="1" w:tplc="0C090001">
      <w:start w:val="1"/>
      <w:numFmt w:val="bullet"/>
      <w:lvlText w:val=""/>
      <w:lvlJc w:val="left"/>
      <w:pPr>
        <w:ind w:left="1134" w:hanging="567"/>
      </w:pPr>
      <w:rPr>
        <w:rFonts w:ascii="Symbol" w:hAnsi="Symbo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28" w15:restartNumberingAfterBreak="0">
    <w:nsid w:val="69B478C1"/>
    <w:multiLevelType w:val="hybridMultilevel"/>
    <w:tmpl w:val="FFFFFFFF"/>
    <w:lvl w:ilvl="0" w:tplc="9296F6D6">
      <w:start w:val="1"/>
      <w:numFmt w:val="bullet"/>
      <w:lvlText w:val=""/>
      <w:lvlJc w:val="left"/>
      <w:pPr>
        <w:ind w:left="720" w:hanging="360"/>
      </w:pPr>
      <w:rPr>
        <w:rFonts w:ascii="Symbol" w:hAnsi="Symbol" w:hint="default"/>
      </w:rPr>
    </w:lvl>
    <w:lvl w:ilvl="1" w:tplc="F46098C0">
      <w:start w:val="1"/>
      <w:numFmt w:val="bullet"/>
      <w:lvlText w:val="o"/>
      <w:lvlJc w:val="left"/>
      <w:pPr>
        <w:ind w:left="1440" w:hanging="360"/>
      </w:pPr>
      <w:rPr>
        <w:rFonts w:ascii="Courier New" w:hAnsi="Courier New" w:hint="default"/>
      </w:rPr>
    </w:lvl>
    <w:lvl w:ilvl="2" w:tplc="7E30613C">
      <w:start w:val="1"/>
      <w:numFmt w:val="bullet"/>
      <w:lvlText w:val=""/>
      <w:lvlJc w:val="left"/>
      <w:pPr>
        <w:ind w:left="2160" w:hanging="360"/>
      </w:pPr>
      <w:rPr>
        <w:rFonts w:ascii="Wingdings" w:hAnsi="Wingdings" w:hint="default"/>
      </w:rPr>
    </w:lvl>
    <w:lvl w:ilvl="3" w:tplc="C5A007DE">
      <w:start w:val="1"/>
      <w:numFmt w:val="bullet"/>
      <w:lvlText w:val=""/>
      <w:lvlJc w:val="left"/>
      <w:pPr>
        <w:ind w:left="2880" w:hanging="360"/>
      </w:pPr>
      <w:rPr>
        <w:rFonts w:ascii="Symbol" w:hAnsi="Symbol" w:hint="default"/>
      </w:rPr>
    </w:lvl>
    <w:lvl w:ilvl="4" w:tplc="474EDCA8">
      <w:start w:val="1"/>
      <w:numFmt w:val="bullet"/>
      <w:lvlText w:val="o"/>
      <w:lvlJc w:val="left"/>
      <w:pPr>
        <w:ind w:left="3600" w:hanging="360"/>
      </w:pPr>
      <w:rPr>
        <w:rFonts w:ascii="Courier New" w:hAnsi="Courier New" w:hint="default"/>
      </w:rPr>
    </w:lvl>
    <w:lvl w:ilvl="5" w:tplc="DA48776A">
      <w:start w:val="1"/>
      <w:numFmt w:val="bullet"/>
      <w:lvlText w:val=""/>
      <w:lvlJc w:val="left"/>
      <w:pPr>
        <w:ind w:left="4320" w:hanging="360"/>
      </w:pPr>
      <w:rPr>
        <w:rFonts w:ascii="Wingdings" w:hAnsi="Wingdings" w:hint="default"/>
      </w:rPr>
    </w:lvl>
    <w:lvl w:ilvl="6" w:tplc="A85C7674">
      <w:start w:val="1"/>
      <w:numFmt w:val="bullet"/>
      <w:lvlText w:val=""/>
      <w:lvlJc w:val="left"/>
      <w:pPr>
        <w:ind w:left="5040" w:hanging="360"/>
      </w:pPr>
      <w:rPr>
        <w:rFonts w:ascii="Symbol" w:hAnsi="Symbol" w:hint="default"/>
      </w:rPr>
    </w:lvl>
    <w:lvl w:ilvl="7" w:tplc="D7AECED2">
      <w:start w:val="1"/>
      <w:numFmt w:val="bullet"/>
      <w:lvlText w:val="o"/>
      <w:lvlJc w:val="left"/>
      <w:pPr>
        <w:ind w:left="5760" w:hanging="360"/>
      </w:pPr>
      <w:rPr>
        <w:rFonts w:ascii="Courier New" w:hAnsi="Courier New" w:hint="default"/>
      </w:rPr>
    </w:lvl>
    <w:lvl w:ilvl="8" w:tplc="D906581C">
      <w:start w:val="1"/>
      <w:numFmt w:val="bullet"/>
      <w:lvlText w:val=""/>
      <w:lvlJc w:val="left"/>
      <w:pPr>
        <w:ind w:left="6480" w:hanging="360"/>
      </w:pPr>
      <w:rPr>
        <w:rFonts w:ascii="Wingdings" w:hAnsi="Wingdings" w:hint="default"/>
      </w:rPr>
    </w:lvl>
  </w:abstractNum>
  <w:abstractNum w:abstractNumId="29" w15:restartNumberingAfterBreak="0">
    <w:nsid w:val="6BE510D2"/>
    <w:multiLevelType w:val="hybridMultilevel"/>
    <w:tmpl w:val="FFFFFFFF"/>
    <w:lvl w:ilvl="0" w:tplc="11F64964">
      <w:start w:val="1"/>
      <w:numFmt w:val="bullet"/>
      <w:lvlText w:val=""/>
      <w:lvlJc w:val="left"/>
      <w:pPr>
        <w:ind w:left="720" w:hanging="360"/>
      </w:pPr>
      <w:rPr>
        <w:rFonts w:ascii="Symbol" w:hAnsi="Symbol" w:hint="default"/>
      </w:rPr>
    </w:lvl>
    <w:lvl w:ilvl="1" w:tplc="151E7FB4">
      <w:start w:val="1"/>
      <w:numFmt w:val="bullet"/>
      <w:lvlText w:val="o"/>
      <w:lvlJc w:val="left"/>
      <w:pPr>
        <w:ind w:left="1440" w:hanging="360"/>
      </w:pPr>
      <w:rPr>
        <w:rFonts w:ascii="Courier New" w:hAnsi="Courier New" w:hint="default"/>
      </w:rPr>
    </w:lvl>
    <w:lvl w:ilvl="2" w:tplc="8F02B066">
      <w:start w:val="1"/>
      <w:numFmt w:val="bullet"/>
      <w:lvlText w:val=""/>
      <w:lvlJc w:val="left"/>
      <w:pPr>
        <w:ind w:left="2160" w:hanging="360"/>
      </w:pPr>
      <w:rPr>
        <w:rFonts w:ascii="Wingdings" w:hAnsi="Wingdings" w:hint="default"/>
      </w:rPr>
    </w:lvl>
    <w:lvl w:ilvl="3" w:tplc="A7946984">
      <w:start w:val="1"/>
      <w:numFmt w:val="bullet"/>
      <w:lvlText w:val=""/>
      <w:lvlJc w:val="left"/>
      <w:pPr>
        <w:ind w:left="2880" w:hanging="360"/>
      </w:pPr>
      <w:rPr>
        <w:rFonts w:ascii="Symbol" w:hAnsi="Symbol" w:hint="default"/>
      </w:rPr>
    </w:lvl>
    <w:lvl w:ilvl="4" w:tplc="7DFE0CDA">
      <w:start w:val="1"/>
      <w:numFmt w:val="bullet"/>
      <w:lvlText w:val="o"/>
      <w:lvlJc w:val="left"/>
      <w:pPr>
        <w:ind w:left="3600" w:hanging="360"/>
      </w:pPr>
      <w:rPr>
        <w:rFonts w:ascii="Courier New" w:hAnsi="Courier New" w:hint="default"/>
      </w:rPr>
    </w:lvl>
    <w:lvl w:ilvl="5" w:tplc="5DDE67E4">
      <w:start w:val="1"/>
      <w:numFmt w:val="bullet"/>
      <w:lvlText w:val=""/>
      <w:lvlJc w:val="left"/>
      <w:pPr>
        <w:ind w:left="4320" w:hanging="360"/>
      </w:pPr>
      <w:rPr>
        <w:rFonts w:ascii="Wingdings" w:hAnsi="Wingdings" w:hint="default"/>
      </w:rPr>
    </w:lvl>
    <w:lvl w:ilvl="6" w:tplc="3570726C">
      <w:start w:val="1"/>
      <w:numFmt w:val="bullet"/>
      <w:lvlText w:val=""/>
      <w:lvlJc w:val="left"/>
      <w:pPr>
        <w:ind w:left="5040" w:hanging="360"/>
      </w:pPr>
      <w:rPr>
        <w:rFonts w:ascii="Symbol" w:hAnsi="Symbol" w:hint="default"/>
      </w:rPr>
    </w:lvl>
    <w:lvl w:ilvl="7" w:tplc="14ECFDF2">
      <w:start w:val="1"/>
      <w:numFmt w:val="bullet"/>
      <w:lvlText w:val="o"/>
      <w:lvlJc w:val="left"/>
      <w:pPr>
        <w:ind w:left="5760" w:hanging="360"/>
      </w:pPr>
      <w:rPr>
        <w:rFonts w:ascii="Courier New" w:hAnsi="Courier New" w:hint="default"/>
      </w:rPr>
    </w:lvl>
    <w:lvl w:ilvl="8" w:tplc="B4BCFF7E">
      <w:start w:val="1"/>
      <w:numFmt w:val="bullet"/>
      <w:lvlText w:val=""/>
      <w:lvlJc w:val="left"/>
      <w:pPr>
        <w:ind w:left="6480" w:hanging="360"/>
      </w:pPr>
      <w:rPr>
        <w:rFonts w:ascii="Wingdings" w:hAnsi="Wingdings" w:hint="default"/>
      </w:rPr>
    </w:lvl>
  </w:abstractNum>
  <w:abstractNum w:abstractNumId="30" w15:restartNumberingAfterBreak="0">
    <w:nsid w:val="6E307F69"/>
    <w:multiLevelType w:val="hybridMultilevel"/>
    <w:tmpl w:val="6240A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F24CAC"/>
    <w:multiLevelType w:val="hybridMultilevel"/>
    <w:tmpl w:val="52223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0A6727"/>
    <w:multiLevelType w:val="hybridMultilevel"/>
    <w:tmpl w:val="FFFFFFFF"/>
    <w:lvl w:ilvl="0" w:tplc="3B90921C">
      <w:start w:val="1"/>
      <w:numFmt w:val="bullet"/>
      <w:lvlText w:val=""/>
      <w:lvlJc w:val="left"/>
      <w:pPr>
        <w:ind w:left="720" w:hanging="360"/>
      </w:pPr>
      <w:rPr>
        <w:rFonts w:ascii="Symbol" w:hAnsi="Symbol" w:hint="default"/>
      </w:rPr>
    </w:lvl>
    <w:lvl w:ilvl="1" w:tplc="A9A48FE8">
      <w:start w:val="1"/>
      <w:numFmt w:val="bullet"/>
      <w:lvlText w:val="o"/>
      <w:lvlJc w:val="left"/>
      <w:pPr>
        <w:ind w:left="1440" w:hanging="360"/>
      </w:pPr>
      <w:rPr>
        <w:rFonts w:ascii="Courier New" w:hAnsi="Courier New" w:hint="default"/>
      </w:rPr>
    </w:lvl>
    <w:lvl w:ilvl="2" w:tplc="640C9458">
      <w:start w:val="1"/>
      <w:numFmt w:val="bullet"/>
      <w:lvlText w:val=""/>
      <w:lvlJc w:val="left"/>
      <w:pPr>
        <w:ind w:left="2160" w:hanging="360"/>
      </w:pPr>
      <w:rPr>
        <w:rFonts w:ascii="Wingdings" w:hAnsi="Wingdings" w:hint="default"/>
      </w:rPr>
    </w:lvl>
    <w:lvl w:ilvl="3" w:tplc="7CC28F8E">
      <w:start w:val="1"/>
      <w:numFmt w:val="bullet"/>
      <w:lvlText w:val=""/>
      <w:lvlJc w:val="left"/>
      <w:pPr>
        <w:ind w:left="2880" w:hanging="360"/>
      </w:pPr>
      <w:rPr>
        <w:rFonts w:ascii="Symbol" w:hAnsi="Symbol" w:hint="default"/>
      </w:rPr>
    </w:lvl>
    <w:lvl w:ilvl="4" w:tplc="C532BC06">
      <w:start w:val="1"/>
      <w:numFmt w:val="bullet"/>
      <w:lvlText w:val="o"/>
      <w:lvlJc w:val="left"/>
      <w:pPr>
        <w:ind w:left="3600" w:hanging="360"/>
      </w:pPr>
      <w:rPr>
        <w:rFonts w:ascii="Courier New" w:hAnsi="Courier New" w:hint="default"/>
      </w:rPr>
    </w:lvl>
    <w:lvl w:ilvl="5" w:tplc="CFD6F204">
      <w:start w:val="1"/>
      <w:numFmt w:val="bullet"/>
      <w:lvlText w:val=""/>
      <w:lvlJc w:val="left"/>
      <w:pPr>
        <w:ind w:left="4320" w:hanging="360"/>
      </w:pPr>
      <w:rPr>
        <w:rFonts w:ascii="Wingdings" w:hAnsi="Wingdings" w:hint="default"/>
      </w:rPr>
    </w:lvl>
    <w:lvl w:ilvl="6" w:tplc="0F06A120">
      <w:start w:val="1"/>
      <w:numFmt w:val="bullet"/>
      <w:lvlText w:val=""/>
      <w:lvlJc w:val="left"/>
      <w:pPr>
        <w:ind w:left="5040" w:hanging="360"/>
      </w:pPr>
      <w:rPr>
        <w:rFonts w:ascii="Symbol" w:hAnsi="Symbol" w:hint="default"/>
      </w:rPr>
    </w:lvl>
    <w:lvl w:ilvl="7" w:tplc="BDDAFEDC">
      <w:start w:val="1"/>
      <w:numFmt w:val="bullet"/>
      <w:lvlText w:val="o"/>
      <w:lvlJc w:val="left"/>
      <w:pPr>
        <w:ind w:left="5760" w:hanging="360"/>
      </w:pPr>
      <w:rPr>
        <w:rFonts w:ascii="Courier New" w:hAnsi="Courier New" w:hint="default"/>
      </w:rPr>
    </w:lvl>
    <w:lvl w:ilvl="8" w:tplc="C660DFF8">
      <w:start w:val="1"/>
      <w:numFmt w:val="bullet"/>
      <w:lvlText w:val=""/>
      <w:lvlJc w:val="left"/>
      <w:pPr>
        <w:ind w:left="6480" w:hanging="360"/>
      </w:pPr>
      <w:rPr>
        <w:rFonts w:ascii="Wingdings" w:hAnsi="Wingdings" w:hint="default"/>
      </w:rPr>
    </w:lvl>
  </w:abstractNum>
  <w:abstractNum w:abstractNumId="33" w15:restartNumberingAfterBreak="0">
    <w:nsid w:val="72F7300C"/>
    <w:multiLevelType w:val="multilevel"/>
    <w:tmpl w:val="DA2A1CAA"/>
    <w:lvl w:ilvl="0">
      <w:start w:val="1"/>
      <w:numFmt w:val="decimal"/>
      <w:pStyle w:val="ListLevel1"/>
      <w:lvlText w:val="%1"/>
      <w:lvlJc w:val="left"/>
      <w:pPr>
        <w:ind w:left="567" w:hanging="567"/>
      </w:pPr>
    </w:lvl>
    <w:lvl w:ilvl="1">
      <w:start w:val="1"/>
      <w:numFmt w:val="decimal"/>
      <w:pStyle w:val="ListLevel2"/>
      <w:lvlText w:val="%1.%2"/>
      <w:lvlJc w:val="left"/>
      <w:pPr>
        <w:ind w:left="1134"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0"/>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783E40B2"/>
    <w:multiLevelType w:val="hybridMultilevel"/>
    <w:tmpl w:val="7742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735849"/>
    <w:multiLevelType w:val="hybridMultilevel"/>
    <w:tmpl w:val="5468B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944140"/>
    <w:multiLevelType w:val="hybridMultilevel"/>
    <w:tmpl w:val="FFFFFFFF"/>
    <w:styleLink w:val="BulletNumberStarter2"/>
    <w:lvl w:ilvl="0" w:tplc="20060F22">
      <w:start w:val="1"/>
      <w:numFmt w:val="bullet"/>
      <w:lvlText w:val="o"/>
      <w:lvlJc w:val="left"/>
      <w:pPr>
        <w:ind w:left="720" w:hanging="360"/>
      </w:pPr>
      <w:rPr>
        <w:rFonts w:ascii="Courier New" w:hAnsi="Courier New" w:hint="default"/>
      </w:rPr>
    </w:lvl>
    <w:lvl w:ilvl="1" w:tplc="FE42B1C0">
      <w:start w:val="1"/>
      <w:numFmt w:val="bullet"/>
      <w:lvlText w:val="o"/>
      <w:lvlJc w:val="left"/>
      <w:pPr>
        <w:ind w:left="1440" w:hanging="360"/>
      </w:pPr>
      <w:rPr>
        <w:rFonts w:ascii="Courier New" w:hAnsi="Courier New" w:hint="default"/>
      </w:rPr>
    </w:lvl>
    <w:lvl w:ilvl="2" w:tplc="93F4838E">
      <w:start w:val="1"/>
      <w:numFmt w:val="bullet"/>
      <w:lvlText w:val=""/>
      <w:lvlJc w:val="left"/>
      <w:pPr>
        <w:ind w:left="2160" w:hanging="360"/>
      </w:pPr>
      <w:rPr>
        <w:rFonts w:ascii="Wingdings" w:hAnsi="Wingdings" w:hint="default"/>
      </w:rPr>
    </w:lvl>
    <w:lvl w:ilvl="3" w:tplc="5CC2DD8A">
      <w:start w:val="1"/>
      <w:numFmt w:val="bullet"/>
      <w:lvlText w:val=""/>
      <w:lvlJc w:val="left"/>
      <w:pPr>
        <w:ind w:left="2880" w:hanging="360"/>
      </w:pPr>
      <w:rPr>
        <w:rFonts w:ascii="Symbol" w:hAnsi="Symbol" w:hint="default"/>
      </w:rPr>
    </w:lvl>
    <w:lvl w:ilvl="4" w:tplc="97729624">
      <w:start w:val="1"/>
      <w:numFmt w:val="bullet"/>
      <w:lvlText w:val="o"/>
      <w:lvlJc w:val="left"/>
      <w:pPr>
        <w:ind w:left="3600" w:hanging="360"/>
      </w:pPr>
      <w:rPr>
        <w:rFonts w:ascii="Courier New" w:hAnsi="Courier New" w:hint="default"/>
      </w:rPr>
    </w:lvl>
    <w:lvl w:ilvl="5" w:tplc="61BAAF7A">
      <w:start w:val="1"/>
      <w:numFmt w:val="bullet"/>
      <w:lvlText w:val=""/>
      <w:lvlJc w:val="left"/>
      <w:pPr>
        <w:ind w:left="4320" w:hanging="360"/>
      </w:pPr>
      <w:rPr>
        <w:rFonts w:ascii="Wingdings" w:hAnsi="Wingdings" w:hint="default"/>
      </w:rPr>
    </w:lvl>
    <w:lvl w:ilvl="6" w:tplc="4F60A1F4">
      <w:start w:val="1"/>
      <w:numFmt w:val="bullet"/>
      <w:lvlText w:val=""/>
      <w:lvlJc w:val="left"/>
      <w:pPr>
        <w:ind w:left="5040" w:hanging="360"/>
      </w:pPr>
      <w:rPr>
        <w:rFonts w:ascii="Symbol" w:hAnsi="Symbol" w:hint="default"/>
      </w:rPr>
    </w:lvl>
    <w:lvl w:ilvl="7" w:tplc="9CCCB020">
      <w:start w:val="1"/>
      <w:numFmt w:val="bullet"/>
      <w:lvlText w:val="o"/>
      <w:lvlJc w:val="left"/>
      <w:pPr>
        <w:ind w:left="5760" w:hanging="360"/>
      </w:pPr>
      <w:rPr>
        <w:rFonts w:ascii="Courier New" w:hAnsi="Courier New" w:hint="default"/>
      </w:rPr>
    </w:lvl>
    <w:lvl w:ilvl="8" w:tplc="3FEEF8EA">
      <w:start w:val="1"/>
      <w:numFmt w:val="bullet"/>
      <w:lvlText w:val=""/>
      <w:lvlJc w:val="left"/>
      <w:pPr>
        <w:ind w:left="6480" w:hanging="360"/>
      </w:pPr>
      <w:rPr>
        <w:rFonts w:ascii="Wingdings" w:hAnsi="Wingdings" w:hint="default"/>
      </w:rPr>
    </w:lvl>
  </w:abstractNum>
  <w:abstractNum w:abstractNumId="37" w15:restartNumberingAfterBreak="0">
    <w:nsid w:val="7D4503E0"/>
    <w:multiLevelType w:val="hybridMultilevel"/>
    <w:tmpl w:val="9000BF6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2"/>
  </w:num>
  <w:num w:numId="2">
    <w:abstractNumId w:val="19"/>
  </w:num>
  <w:num w:numId="3">
    <w:abstractNumId w:val="12"/>
  </w:num>
  <w:num w:numId="4">
    <w:abstractNumId w:val="18"/>
  </w:num>
  <w:num w:numId="5">
    <w:abstractNumId w:val="17"/>
  </w:num>
  <w:num w:numId="6">
    <w:abstractNumId w:val="14"/>
  </w:num>
  <w:num w:numId="7">
    <w:abstractNumId w:val="16"/>
  </w:num>
  <w:num w:numId="8">
    <w:abstractNumId w:val="7"/>
  </w:num>
  <w:num w:numId="9">
    <w:abstractNumId w:val="29"/>
  </w:num>
  <w:num w:numId="10">
    <w:abstractNumId w:val="21"/>
  </w:num>
  <w:num w:numId="11">
    <w:abstractNumId w:val="36"/>
  </w:num>
  <w:num w:numId="12">
    <w:abstractNumId w:val="32"/>
  </w:num>
  <w:num w:numId="13">
    <w:abstractNumId w:val="24"/>
  </w:num>
  <w:num w:numId="14">
    <w:abstractNumId w:val="8"/>
  </w:num>
  <w:num w:numId="15">
    <w:abstractNumId w:val="28"/>
  </w:num>
  <w:num w:numId="16">
    <w:abstractNumId w:val="13"/>
  </w:num>
  <w:num w:numId="17">
    <w:abstractNumId w:val="6"/>
  </w:num>
  <w:num w:numId="18">
    <w:abstractNumId w:val="31"/>
  </w:num>
  <w:num w:numId="19">
    <w:abstractNumId w:val="11"/>
  </w:num>
  <w:num w:numId="20">
    <w:abstractNumId w:val="26"/>
  </w:num>
  <w:num w:numId="21">
    <w:abstractNumId w:val="23"/>
  </w:num>
  <w:num w:numId="22">
    <w:abstractNumId w:val="25"/>
  </w:num>
  <w:num w:numId="23">
    <w:abstractNumId w:val="9"/>
  </w:num>
  <w:num w:numId="24">
    <w:abstractNumId w:val="20"/>
  </w:num>
  <w:num w:numId="25">
    <w:abstractNumId w:val="4"/>
  </w:num>
  <w:num w:numId="26">
    <w:abstractNumId w:val="27"/>
  </w:num>
  <w:num w:numId="27">
    <w:abstractNumId w:val="33"/>
  </w:num>
  <w:num w:numId="28">
    <w:abstractNumId w:val="34"/>
  </w:num>
  <w:num w:numId="29">
    <w:abstractNumId w:val="30"/>
  </w:num>
  <w:num w:numId="30">
    <w:abstractNumId w:val="22"/>
  </w:num>
  <w:num w:numId="31">
    <w:abstractNumId w:val="3"/>
  </w:num>
  <w:num w:numId="32">
    <w:abstractNumId w:val="5"/>
  </w:num>
  <w:num w:numId="33">
    <w:abstractNumId w:val="15"/>
  </w:num>
  <w:num w:numId="34">
    <w:abstractNumId w:val="1"/>
  </w:num>
  <w:num w:numId="35">
    <w:abstractNumId w:val="0"/>
  </w:num>
  <w:num w:numId="36">
    <w:abstractNumId w:val="33"/>
  </w:num>
  <w:num w:numId="37">
    <w:abstractNumId w:val="35"/>
  </w:num>
  <w:num w:numId="38">
    <w:abstractNumId w:val="37"/>
  </w:num>
  <w:num w:numId="39">
    <w:abstractNumId w:val="33"/>
  </w:num>
  <w:num w:numId="40">
    <w:abstractNumId w:val="10"/>
  </w:num>
  <w:num w:numId="41">
    <w:abstractNumId w:val="33"/>
  </w:num>
  <w:num w:numId="42">
    <w:abstractNumId w:val="33"/>
  </w:num>
  <w:num w:numId="43">
    <w:abstractNumId w:val="33"/>
  </w:num>
  <w:num w:numId="44">
    <w:abstractNumId w:val="33"/>
  </w:num>
  <w:num w:numId="45">
    <w:abstractNumId w:val="33"/>
  </w:num>
  <w:num w:numId="46">
    <w:abstractNumId w:val="33"/>
  </w:num>
  <w:num w:numId="47">
    <w:abstractNumId w:val="33"/>
  </w:num>
  <w:num w:numId="48">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578"/>
    <w:rsid w:val="000007B4"/>
    <w:rsid w:val="0000084C"/>
    <w:rsid w:val="00000927"/>
    <w:rsid w:val="00000E7C"/>
    <w:rsid w:val="0000120E"/>
    <w:rsid w:val="0000126E"/>
    <w:rsid w:val="0000177E"/>
    <w:rsid w:val="0000194C"/>
    <w:rsid w:val="00001C5D"/>
    <w:rsid w:val="00002931"/>
    <w:rsid w:val="00002D27"/>
    <w:rsid w:val="00002FFD"/>
    <w:rsid w:val="0000314C"/>
    <w:rsid w:val="000035D9"/>
    <w:rsid w:val="00003615"/>
    <w:rsid w:val="0000384F"/>
    <w:rsid w:val="000038BB"/>
    <w:rsid w:val="00003B6B"/>
    <w:rsid w:val="00003D67"/>
    <w:rsid w:val="00004721"/>
    <w:rsid w:val="00004733"/>
    <w:rsid w:val="00004A0C"/>
    <w:rsid w:val="00004C6C"/>
    <w:rsid w:val="00004CFA"/>
    <w:rsid w:val="00005436"/>
    <w:rsid w:val="0000546D"/>
    <w:rsid w:val="00005782"/>
    <w:rsid w:val="0000588C"/>
    <w:rsid w:val="0000597E"/>
    <w:rsid w:val="00005CFF"/>
    <w:rsid w:val="0000642E"/>
    <w:rsid w:val="000065ED"/>
    <w:rsid w:val="000066B1"/>
    <w:rsid w:val="0000677D"/>
    <w:rsid w:val="000069A5"/>
    <w:rsid w:val="00006BB4"/>
    <w:rsid w:val="00006BB8"/>
    <w:rsid w:val="00006EBC"/>
    <w:rsid w:val="000071E1"/>
    <w:rsid w:val="000072BF"/>
    <w:rsid w:val="0000750D"/>
    <w:rsid w:val="000079F6"/>
    <w:rsid w:val="00007A12"/>
    <w:rsid w:val="00007A31"/>
    <w:rsid w:val="00007FA4"/>
    <w:rsid w:val="00010361"/>
    <w:rsid w:val="0001054A"/>
    <w:rsid w:val="000107FB"/>
    <w:rsid w:val="00010977"/>
    <w:rsid w:val="00010BC1"/>
    <w:rsid w:val="00010DF9"/>
    <w:rsid w:val="00010F3E"/>
    <w:rsid w:val="00011396"/>
    <w:rsid w:val="000115ED"/>
    <w:rsid w:val="0001168B"/>
    <w:rsid w:val="00011CB8"/>
    <w:rsid w:val="0001222A"/>
    <w:rsid w:val="0001242B"/>
    <w:rsid w:val="0001290B"/>
    <w:rsid w:val="000129BF"/>
    <w:rsid w:val="00012EE0"/>
    <w:rsid w:val="000132EC"/>
    <w:rsid w:val="00013347"/>
    <w:rsid w:val="000133A1"/>
    <w:rsid w:val="0001401F"/>
    <w:rsid w:val="000143DA"/>
    <w:rsid w:val="00014EA9"/>
    <w:rsid w:val="0001553D"/>
    <w:rsid w:val="00015595"/>
    <w:rsid w:val="00015BF1"/>
    <w:rsid w:val="00016982"/>
    <w:rsid w:val="00016A6F"/>
    <w:rsid w:val="00016F01"/>
    <w:rsid w:val="00017342"/>
    <w:rsid w:val="000177A4"/>
    <w:rsid w:val="00017852"/>
    <w:rsid w:val="000178A9"/>
    <w:rsid w:val="000178F7"/>
    <w:rsid w:val="000179FA"/>
    <w:rsid w:val="00017D01"/>
    <w:rsid w:val="00017D04"/>
    <w:rsid w:val="00017DB2"/>
    <w:rsid w:val="000200E6"/>
    <w:rsid w:val="000209A3"/>
    <w:rsid w:val="00020DD7"/>
    <w:rsid w:val="00021A5A"/>
    <w:rsid w:val="0002211D"/>
    <w:rsid w:val="000223AE"/>
    <w:rsid w:val="000227BC"/>
    <w:rsid w:val="000233E5"/>
    <w:rsid w:val="0002340F"/>
    <w:rsid w:val="000234B5"/>
    <w:rsid w:val="0002363E"/>
    <w:rsid w:val="00023715"/>
    <w:rsid w:val="0002393F"/>
    <w:rsid w:val="00023BDB"/>
    <w:rsid w:val="00023C1D"/>
    <w:rsid w:val="00024033"/>
    <w:rsid w:val="000246B5"/>
    <w:rsid w:val="0002480A"/>
    <w:rsid w:val="0002489F"/>
    <w:rsid w:val="00024FF4"/>
    <w:rsid w:val="000252F1"/>
    <w:rsid w:val="0002587F"/>
    <w:rsid w:val="00025BB9"/>
    <w:rsid w:val="00026811"/>
    <w:rsid w:val="0002684B"/>
    <w:rsid w:val="00026868"/>
    <w:rsid w:val="000271BA"/>
    <w:rsid w:val="00027A1C"/>
    <w:rsid w:val="00027B80"/>
    <w:rsid w:val="00027E66"/>
    <w:rsid w:val="00030B25"/>
    <w:rsid w:val="00030B50"/>
    <w:rsid w:val="00030C36"/>
    <w:rsid w:val="00030E1D"/>
    <w:rsid w:val="00030F08"/>
    <w:rsid w:val="00031180"/>
    <w:rsid w:val="00031442"/>
    <w:rsid w:val="00031681"/>
    <w:rsid w:val="00031BDA"/>
    <w:rsid w:val="00031CD1"/>
    <w:rsid w:val="00031E46"/>
    <w:rsid w:val="0003240B"/>
    <w:rsid w:val="00032765"/>
    <w:rsid w:val="00032EFA"/>
    <w:rsid w:val="00032F89"/>
    <w:rsid w:val="000335CC"/>
    <w:rsid w:val="000336BC"/>
    <w:rsid w:val="000338D7"/>
    <w:rsid w:val="00033E45"/>
    <w:rsid w:val="00033E86"/>
    <w:rsid w:val="000342F4"/>
    <w:rsid w:val="00034817"/>
    <w:rsid w:val="000349EF"/>
    <w:rsid w:val="00034C68"/>
    <w:rsid w:val="00034C94"/>
    <w:rsid w:val="00034E20"/>
    <w:rsid w:val="00035137"/>
    <w:rsid w:val="000351B5"/>
    <w:rsid w:val="00035225"/>
    <w:rsid w:val="00035340"/>
    <w:rsid w:val="00035CFC"/>
    <w:rsid w:val="00035E4E"/>
    <w:rsid w:val="00035F84"/>
    <w:rsid w:val="00035FAF"/>
    <w:rsid w:val="00036096"/>
    <w:rsid w:val="0003628A"/>
    <w:rsid w:val="00036A82"/>
    <w:rsid w:val="00036DFF"/>
    <w:rsid w:val="00037138"/>
    <w:rsid w:val="00037489"/>
    <w:rsid w:val="00040957"/>
    <w:rsid w:val="0004144A"/>
    <w:rsid w:val="000419E3"/>
    <w:rsid w:val="00041AC9"/>
    <w:rsid w:val="00041C3D"/>
    <w:rsid w:val="00041E74"/>
    <w:rsid w:val="0004202F"/>
    <w:rsid w:val="000424D7"/>
    <w:rsid w:val="000424DC"/>
    <w:rsid w:val="0004263D"/>
    <w:rsid w:val="00042850"/>
    <w:rsid w:val="000429D9"/>
    <w:rsid w:val="00042DDB"/>
    <w:rsid w:val="00042E47"/>
    <w:rsid w:val="00042F98"/>
    <w:rsid w:val="000430D2"/>
    <w:rsid w:val="000430F1"/>
    <w:rsid w:val="000431CD"/>
    <w:rsid w:val="00043373"/>
    <w:rsid w:val="000435FF"/>
    <w:rsid w:val="00043D23"/>
    <w:rsid w:val="00044132"/>
    <w:rsid w:val="000445D2"/>
    <w:rsid w:val="00044655"/>
    <w:rsid w:val="0004471D"/>
    <w:rsid w:val="0004497C"/>
    <w:rsid w:val="00044CC7"/>
    <w:rsid w:val="00045144"/>
    <w:rsid w:val="0004514A"/>
    <w:rsid w:val="0004543D"/>
    <w:rsid w:val="0004570C"/>
    <w:rsid w:val="00045957"/>
    <w:rsid w:val="00045C71"/>
    <w:rsid w:val="00045F28"/>
    <w:rsid w:val="00046561"/>
    <w:rsid w:val="000467F4"/>
    <w:rsid w:val="00046DBC"/>
    <w:rsid w:val="00047597"/>
    <w:rsid w:val="000479CE"/>
    <w:rsid w:val="00047BF8"/>
    <w:rsid w:val="000506C2"/>
    <w:rsid w:val="00050AF7"/>
    <w:rsid w:val="00050E42"/>
    <w:rsid w:val="00051157"/>
    <w:rsid w:val="00051284"/>
    <w:rsid w:val="00051B04"/>
    <w:rsid w:val="00051B4D"/>
    <w:rsid w:val="00051EF5"/>
    <w:rsid w:val="00052134"/>
    <w:rsid w:val="00052273"/>
    <w:rsid w:val="0005275B"/>
    <w:rsid w:val="00052795"/>
    <w:rsid w:val="00052D1A"/>
    <w:rsid w:val="00053292"/>
    <w:rsid w:val="00053A4D"/>
    <w:rsid w:val="0005427A"/>
    <w:rsid w:val="00054734"/>
    <w:rsid w:val="000548B3"/>
    <w:rsid w:val="00054FC9"/>
    <w:rsid w:val="00055281"/>
    <w:rsid w:val="0005550E"/>
    <w:rsid w:val="000557FB"/>
    <w:rsid w:val="00055854"/>
    <w:rsid w:val="000559E2"/>
    <w:rsid w:val="00055D0B"/>
    <w:rsid w:val="00055F2A"/>
    <w:rsid w:val="00056173"/>
    <w:rsid w:val="00056292"/>
    <w:rsid w:val="000567BB"/>
    <w:rsid w:val="00056BFB"/>
    <w:rsid w:val="00056E39"/>
    <w:rsid w:val="00056FD3"/>
    <w:rsid w:val="00057479"/>
    <w:rsid w:val="000577F1"/>
    <w:rsid w:val="00057802"/>
    <w:rsid w:val="00057B9C"/>
    <w:rsid w:val="00057CFC"/>
    <w:rsid w:val="00057F2D"/>
    <w:rsid w:val="0006029C"/>
    <w:rsid w:val="00060377"/>
    <w:rsid w:val="000603BD"/>
    <w:rsid w:val="00060F47"/>
    <w:rsid w:val="000611E6"/>
    <w:rsid w:val="0006158B"/>
    <w:rsid w:val="000618B3"/>
    <w:rsid w:val="000619BA"/>
    <w:rsid w:val="00061B5C"/>
    <w:rsid w:val="00061DFA"/>
    <w:rsid w:val="00062219"/>
    <w:rsid w:val="00062389"/>
    <w:rsid w:val="00062C3E"/>
    <w:rsid w:val="00062D53"/>
    <w:rsid w:val="000632D2"/>
    <w:rsid w:val="00063359"/>
    <w:rsid w:val="00063B0F"/>
    <w:rsid w:val="000642C6"/>
    <w:rsid w:val="00064368"/>
    <w:rsid w:val="00064381"/>
    <w:rsid w:val="0006482B"/>
    <w:rsid w:val="0006483D"/>
    <w:rsid w:val="00064C13"/>
    <w:rsid w:val="000658E8"/>
    <w:rsid w:val="000659E2"/>
    <w:rsid w:val="00065C1E"/>
    <w:rsid w:val="00065C82"/>
    <w:rsid w:val="00065E86"/>
    <w:rsid w:val="0006616F"/>
    <w:rsid w:val="0006699F"/>
    <w:rsid w:val="00066CBC"/>
    <w:rsid w:val="00066CFF"/>
    <w:rsid w:val="00066DBB"/>
    <w:rsid w:val="000671C9"/>
    <w:rsid w:val="000678EA"/>
    <w:rsid w:val="000678F0"/>
    <w:rsid w:val="00067A9D"/>
    <w:rsid w:val="00067C09"/>
    <w:rsid w:val="00067CB3"/>
    <w:rsid w:val="00067D05"/>
    <w:rsid w:val="00069724"/>
    <w:rsid w:val="000700FE"/>
    <w:rsid w:val="0007052E"/>
    <w:rsid w:val="000707E7"/>
    <w:rsid w:val="00070E16"/>
    <w:rsid w:val="00071051"/>
    <w:rsid w:val="000713FA"/>
    <w:rsid w:val="000716CC"/>
    <w:rsid w:val="000716F5"/>
    <w:rsid w:val="00071CBE"/>
    <w:rsid w:val="0007204E"/>
    <w:rsid w:val="00072466"/>
    <w:rsid w:val="00072B01"/>
    <w:rsid w:val="00072F02"/>
    <w:rsid w:val="000739E4"/>
    <w:rsid w:val="00073A5C"/>
    <w:rsid w:val="00073D39"/>
    <w:rsid w:val="000743BE"/>
    <w:rsid w:val="0007478A"/>
    <w:rsid w:val="0007511F"/>
    <w:rsid w:val="00075478"/>
    <w:rsid w:val="00075603"/>
    <w:rsid w:val="00075D58"/>
    <w:rsid w:val="00075D9E"/>
    <w:rsid w:val="0007605C"/>
    <w:rsid w:val="0007613B"/>
    <w:rsid w:val="0007616F"/>
    <w:rsid w:val="000761BB"/>
    <w:rsid w:val="000761E8"/>
    <w:rsid w:val="00076358"/>
    <w:rsid w:val="00076501"/>
    <w:rsid w:val="000772FC"/>
    <w:rsid w:val="000777BC"/>
    <w:rsid w:val="00077869"/>
    <w:rsid w:val="000778B4"/>
    <w:rsid w:val="00077C9C"/>
    <w:rsid w:val="00077E46"/>
    <w:rsid w:val="00080578"/>
    <w:rsid w:val="00080710"/>
    <w:rsid w:val="000809FA"/>
    <w:rsid w:val="00080C50"/>
    <w:rsid w:val="00080C5B"/>
    <w:rsid w:val="00080C77"/>
    <w:rsid w:val="000811A3"/>
    <w:rsid w:val="000815A1"/>
    <w:rsid w:val="000817D4"/>
    <w:rsid w:val="0008181D"/>
    <w:rsid w:val="00081B3F"/>
    <w:rsid w:val="00081C2E"/>
    <w:rsid w:val="00081EC9"/>
    <w:rsid w:val="00081F26"/>
    <w:rsid w:val="00082521"/>
    <w:rsid w:val="0008266C"/>
    <w:rsid w:val="00082970"/>
    <w:rsid w:val="00083467"/>
    <w:rsid w:val="000838FB"/>
    <w:rsid w:val="00085369"/>
    <w:rsid w:val="000854C5"/>
    <w:rsid w:val="0008563F"/>
    <w:rsid w:val="000857B8"/>
    <w:rsid w:val="00085C1D"/>
    <w:rsid w:val="000868F3"/>
    <w:rsid w:val="00086942"/>
    <w:rsid w:val="00086C1B"/>
    <w:rsid w:val="00086E3F"/>
    <w:rsid w:val="00087598"/>
    <w:rsid w:val="00087815"/>
    <w:rsid w:val="000878BF"/>
    <w:rsid w:val="00087939"/>
    <w:rsid w:val="00087A11"/>
    <w:rsid w:val="00087A4F"/>
    <w:rsid w:val="00087B3F"/>
    <w:rsid w:val="00087D6F"/>
    <w:rsid w:val="0009004C"/>
    <w:rsid w:val="000901E6"/>
    <w:rsid w:val="000904B1"/>
    <w:rsid w:val="00090961"/>
    <w:rsid w:val="0009098A"/>
    <w:rsid w:val="00090BDB"/>
    <w:rsid w:val="00090C89"/>
    <w:rsid w:val="00090E80"/>
    <w:rsid w:val="000913FE"/>
    <w:rsid w:val="000918E8"/>
    <w:rsid w:val="00091A95"/>
    <w:rsid w:val="00091B0E"/>
    <w:rsid w:val="00091B79"/>
    <w:rsid w:val="00091DA7"/>
    <w:rsid w:val="0009224C"/>
    <w:rsid w:val="00092C90"/>
    <w:rsid w:val="00093065"/>
    <w:rsid w:val="0009322D"/>
    <w:rsid w:val="000932F9"/>
    <w:rsid w:val="0009372E"/>
    <w:rsid w:val="0009393C"/>
    <w:rsid w:val="000944D6"/>
    <w:rsid w:val="000945D2"/>
    <w:rsid w:val="00094845"/>
    <w:rsid w:val="00094A34"/>
    <w:rsid w:val="00094A40"/>
    <w:rsid w:val="00094B9B"/>
    <w:rsid w:val="00094D43"/>
    <w:rsid w:val="00094D4F"/>
    <w:rsid w:val="00094E60"/>
    <w:rsid w:val="00094FB5"/>
    <w:rsid w:val="000953BD"/>
    <w:rsid w:val="0009565C"/>
    <w:rsid w:val="000957F2"/>
    <w:rsid w:val="00095B2A"/>
    <w:rsid w:val="00095CD3"/>
    <w:rsid w:val="00096066"/>
    <w:rsid w:val="000960E6"/>
    <w:rsid w:val="00097571"/>
    <w:rsid w:val="00097627"/>
    <w:rsid w:val="000976E3"/>
    <w:rsid w:val="000978E7"/>
    <w:rsid w:val="00097914"/>
    <w:rsid w:val="00097C38"/>
    <w:rsid w:val="00097CFC"/>
    <w:rsid w:val="00097F8E"/>
    <w:rsid w:val="000A04AC"/>
    <w:rsid w:val="000A04B0"/>
    <w:rsid w:val="000A0537"/>
    <w:rsid w:val="000A07FC"/>
    <w:rsid w:val="000A08AE"/>
    <w:rsid w:val="000A0ADA"/>
    <w:rsid w:val="000A0CB7"/>
    <w:rsid w:val="000A0D86"/>
    <w:rsid w:val="000A1606"/>
    <w:rsid w:val="000A17B8"/>
    <w:rsid w:val="000A1A73"/>
    <w:rsid w:val="000A1BC2"/>
    <w:rsid w:val="000A2190"/>
    <w:rsid w:val="000A22D8"/>
    <w:rsid w:val="000A245D"/>
    <w:rsid w:val="000A2D3E"/>
    <w:rsid w:val="000A300F"/>
    <w:rsid w:val="000A3335"/>
    <w:rsid w:val="000A3776"/>
    <w:rsid w:val="000A3EEE"/>
    <w:rsid w:val="000A3F2B"/>
    <w:rsid w:val="000A4797"/>
    <w:rsid w:val="000A488B"/>
    <w:rsid w:val="000A4EC6"/>
    <w:rsid w:val="000A50A5"/>
    <w:rsid w:val="000A515A"/>
    <w:rsid w:val="000A53AE"/>
    <w:rsid w:val="000A552B"/>
    <w:rsid w:val="000A5BE1"/>
    <w:rsid w:val="000A61C2"/>
    <w:rsid w:val="000A6284"/>
    <w:rsid w:val="000A656E"/>
    <w:rsid w:val="000A657E"/>
    <w:rsid w:val="000A6784"/>
    <w:rsid w:val="000A67ED"/>
    <w:rsid w:val="000A7100"/>
    <w:rsid w:val="000A75A7"/>
    <w:rsid w:val="000A7A75"/>
    <w:rsid w:val="000A7CC7"/>
    <w:rsid w:val="000B04EE"/>
    <w:rsid w:val="000B066C"/>
    <w:rsid w:val="000B0714"/>
    <w:rsid w:val="000B078C"/>
    <w:rsid w:val="000B0BA5"/>
    <w:rsid w:val="000B1195"/>
    <w:rsid w:val="000B1230"/>
    <w:rsid w:val="000B12B3"/>
    <w:rsid w:val="000B135F"/>
    <w:rsid w:val="000B1941"/>
    <w:rsid w:val="000B22E5"/>
    <w:rsid w:val="000B274C"/>
    <w:rsid w:val="000B2A12"/>
    <w:rsid w:val="000B2F61"/>
    <w:rsid w:val="000B30F3"/>
    <w:rsid w:val="000B3165"/>
    <w:rsid w:val="000B3170"/>
    <w:rsid w:val="000B360A"/>
    <w:rsid w:val="000B3749"/>
    <w:rsid w:val="000B37DA"/>
    <w:rsid w:val="000B424E"/>
    <w:rsid w:val="000B4823"/>
    <w:rsid w:val="000B503C"/>
    <w:rsid w:val="000B5633"/>
    <w:rsid w:val="000B595F"/>
    <w:rsid w:val="000B5AD8"/>
    <w:rsid w:val="000B62A1"/>
    <w:rsid w:val="000B6DFD"/>
    <w:rsid w:val="000B6FB8"/>
    <w:rsid w:val="000B705A"/>
    <w:rsid w:val="000B754D"/>
    <w:rsid w:val="000B79B2"/>
    <w:rsid w:val="000B7FCF"/>
    <w:rsid w:val="000C0240"/>
    <w:rsid w:val="000C066E"/>
    <w:rsid w:val="000C0AAB"/>
    <w:rsid w:val="000C0BEE"/>
    <w:rsid w:val="000C0D8B"/>
    <w:rsid w:val="000C146A"/>
    <w:rsid w:val="000C1503"/>
    <w:rsid w:val="000C1A5F"/>
    <w:rsid w:val="000C1A66"/>
    <w:rsid w:val="000C1E4D"/>
    <w:rsid w:val="000C2077"/>
    <w:rsid w:val="000C2143"/>
    <w:rsid w:val="000C2180"/>
    <w:rsid w:val="000C22E4"/>
    <w:rsid w:val="000C267B"/>
    <w:rsid w:val="000C2C2F"/>
    <w:rsid w:val="000C32AC"/>
    <w:rsid w:val="000C33E7"/>
    <w:rsid w:val="000C34BD"/>
    <w:rsid w:val="000C3A34"/>
    <w:rsid w:val="000C3D40"/>
    <w:rsid w:val="000C3FC0"/>
    <w:rsid w:val="000C440E"/>
    <w:rsid w:val="000C4785"/>
    <w:rsid w:val="000C4AEE"/>
    <w:rsid w:val="000C5585"/>
    <w:rsid w:val="000C5847"/>
    <w:rsid w:val="000C5A90"/>
    <w:rsid w:val="000C5F53"/>
    <w:rsid w:val="000C60B1"/>
    <w:rsid w:val="000C6903"/>
    <w:rsid w:val="000C7095"/>
    <w:rsid w:val="000C709D"/>
    <w:rsid w:val="000C74DC"/>
    <w:rsid w:val="000C7684"/>
    <w:rsid w:val="000C7D00"/>
    <w:rsid w:val="000D03FB"/>
    <w:rsid w:val="000D041E"/>
    <w:rsid w:val="000D06A4"/>
    <w:rsid w:val="000D07B8"/>
    <w:rsid w:val="000D090A"/>
    <w:rsid w:val="000D0E39"/>
    <w:rsid w:val="000D0FD9"/>
    <w:rsid w:val="000D108A"/>
    <w:rsid w:val="000D10B1"/>
    <w:rsid w:val="000D1235"/>
    <w:rsid w:val="000D15A0"/>
    <w:rsid w:val="000D16DA"/>
    <w:rsid w:val="000D1920"/>
    <w:rsid w:val="000D1AE5"/>
    <w:rsid w:val="000D1BC4"/>
    <w:rsid w:val="000D1C27"/>
    <w:rsid w:val="000D1D07"/>
    <w:rsid w:val="000D1D0F"/>
    <w:rsid w:val="000D1F08"/>
    <w:rsid w:val="000D2254"/>
    <w:rsid w:val="000D226E"/>
    <w:rsid w:val="000D240F"/>
    <w:rsid w:val="000D243D"/>
    <w:rsid w:val="000D267D"/>
    <w:rsid w:val="000D2729"/>
    <w:rsid w:val="000D2995"/>
    <w:rsid w:val="000D2B19"/>
    <w:rsid w:val="000D2D03"/>
    <w:rsid w:val="000D2EDD"/>
    <w:rsid w:val="000D2F7B"/>
    <w:rsid w:val="000D2F86"/>
    <w:rsid w:val="000D344F"/>
    <w:rsid w:val="000D370E"/>
    <w:rsid w:val="000D39BE"/>
    <w:rsid w:val="000D3BC8"/>
    <w:rsid w:val="000D43AA"/>
    <w:rsid w:val="000D4492"/>
    <w:rsid w:val="000D47FC"/>
    <w:rsid w:val="000D4806"/>
    <w:rsid w:val="000D484F"/>
    <w:rsid w:val="000D51C8"/>
    <w:rsid w:val="000D5734"/>
    <w:rsid w:val="000D574D"/>
    <w:rsid w:val="000D5BCC"/>
    <w:rsid w:val="000D5EDF"/>
    <w:rsid w:val="000D61DC"/>
    <w:rsid w:val="000D6A85"/>
    <w:rsid w:val="000D702E"/>
    <w:rsid w:val="000D720E"/>
    <w:rsid w:val="000D749B"/>
    <w:rsid w:val="000D7A09"/>
    <w:rsid w:val="000D7B90"/>
    <w:rsid w:val="000D7DFD"/>
    <w:rsid w:val="000E11CF"/>
    <w:rsid w:val="000E11D1"/>
    <w:rsid w:val="000E11EF"/>
    <w:rsid w:val="000E1273"/>
    <w:rsid w:val="000E1667"/>
    <w:rsid w:val="000E17F9"/>
    <w:rsid w:val="000E1FC3"/>
    <w:rsid w:val="000E2049"/>
    <w:rsid w:val="000E23AF"/>
    <w:rsid w:val="000E2524"/>
    <w:rsid w:val="000E264F"/>
    <w:rsid w:val="000E27D5"/>
    <w:rsid w:val="000E284C"/>
    <w:rsid w:val="000E2C38"/>
    <w:rsid w:val="000E2C48"/>
    <w:rsid w:val="000E30AC"/>
    <w:rsid w:val="000E30E1"/>
    <w:rsid w:val="000E34D2"/>
    <w:rsid w:val="000E3931"/>
    <w:rsid w:val="000E3C09"/>
    <w:rsid w:val="000E3DD8"/>
    <w:rsid w:val="000E3E53"/>
    <w:rsid w:val="000E4166"/>
    <w:rsid w:val="000E427E"/>
    <w:rsid w:val="000E4AF7"/>
    <w:rsid w:val="000E4C92"/>
    <w:rsid w:val="000E4CF9"/>
    <w:rsid w:val="000E4FB9"/>
    <w:rsid w:val="000E54C4"/>
    <w:rsid w:val="000E579E"/>
    <w:rsid w:val="000E5C70"/>
    <w:rsid w:val="000E5D20"/>
    <w:rsid w:val="000E6191"/>
    <w:rsid w:val="000E6222"/>
    <w:rsid w:val="000E62A2"/>
    <w:rsid w:val="000E65BA"/>
    <w:rsid w:val="000E6927"/>
    <w:rsid w:val="000E7587"/>
    <w:rsid w:val="000E7627"/>
    <w:rsid w:val="000E770D"/>
    <w:rsid w:val="000E7757"/>
    <w:rsid w:val="000E7875"/>
    <w:rsid w:val="000E7D90"/>
    <w:rsid w:val="000F05ED"/>
    <w:rsid w:val="000F0B60"/>
    <w:rsid w:val="000F0DAF"/>
    <w:rsid w:val="000F0E31"/>
    <w:rsid w:val="000F109E"/>
    <w:rsid w:val="000F191C"/>
    <w:rsid w:val="000F19A0"/>
    <w:rsid w:val="000F2B31"/>
    <w:rsid w:val="000F2C4B"/>
    <w:rsid w:val="000F2CDE"/>
    <w:rsid w:val="000F2E27"/>
    <w:rsid w:val="000F2F80"/>
    <w:rsid w:val="000F3027"/>
    <w:rsid w:val="000F3088"/>
    <w:rsid w:val="000F348F"/>
    <w:rsid w:val="000F3A02"/>
    <w:rsid w:val="000F5235"/>
    <w:rsid w:val="000F5286"/>
    <w:rsid w:val="000F5357"/>
    <w:rsid w:val="000F540C"/>
    <w:rsid w:val="000F559F"/>
    <w:rsid w:val="000F55AF"/>
    <w:rsid w:val="000F59D3"/>
    <w:rsid w:val="000F5A51"/>
    <w:rsid w:val="000F5C04"/>
    <w:rsid w:val="000F5D2B"/>
    <w:rsid w:val="000F6182"/>
    <w:rsid w:val="000F61E2"/>
    <w:rsid w:val="000F644A"/>
    <w:rsid w:val="000F6511"/>
    <w:rsid w:val="000F6B2F"/>
    <w:rsid w:val="000F6D57"/>
    <w:rsid w:val="000F6D9E"/>
    <w:rsid w:val="000F71FC"/>
    <w:rsid w:val="000F7204"/>
    <w:rsid w:val="000F7205"/>
    <w:rsid w:val="000F729C"/>
    <w:rsid w:val="000F74D3"/>
    <w:rsid w:val="000F75B6"/>
    <w:rsid w:val="000F7836"/>
    <w:rsid w:val="000F7CCE"/>
    <w:rsid w:val="000F7E09"/>
    <w:rsid w:val="000F7FB4"/>
    <w:rsid w:val="001001F7"/>
    <w:rsid w:val="00100445"/>
    <w:rsid w:val="00100705"/>
    <w:rsid w:val="001009A3"/>
    <w:rsid w:val="001009C8"/>
    <w:rsid w:val="00100C4C"/>
    <w:rsid w:val="00101528"/>
    <w:rsid w:val="001019A0"/>
    <w:rsid w:val="00101BB0"/>
    <w:rsid w:val="00101CF9"/>
    <w:rsid w:val="00101F3E"/>
    <w:rsid w:val="00102201"/>
    <w:rsid w:val="0010225E"/>
    <w:rsid w:val="00102701"/>
    <w:rsid w:val="0010288D"/>
    <w:rsid w:val="00102EC6"/>
    <w:rsid w:val="0010307F"/>
    <w:rsid w:val="001030D4"/>
    <w:rsid w:val="0010348D"/>
    <w:rsid w:val="00103E10"/>
    <w:rsid w:val="00104575"/>
    <w:rsid w:val="001049DE"/>
    <w:rsid w:val="00104BF0"/>
    <w:rsid w:val="00104C01"/>
    <w:rsid w:val="00104CDA"/>
    <w:rsid w:val="00104E82"/>
    <w:rsid w:val="001052E5"/>
    <w:rsid w:val="0010542C"/>
    <w:rsid w:val="0010590D"/>
    <w:rsid w:val="00105F40"/>
    <w:rsid w:val="00106111"/>
    <w:rsid w:val="001064AF"/>
    <w:rsid w:val="001065B5"/>
    <w:rsid w:val="00106D77"/>
    <w:rsid w:val="00106D97"/>
    <w:rsid w:val="00106E7B"/>
    <w:rsid w:val="00106EC2"/>
    <w:rsid w:val="0010713B"/>
    <w:rsid w:val="001076BC"/>
    <w:rsid w:val="00107878"/>
    <w:rsid w:val="001078CA"/>
    <w:rsid w:val="001079ED"/>
    <w:rsid w:val="001103D4"/>
    <w:rsid w:val="001103DF"/>
    <w:rsid w:val="00110888"/>
    <w:rsid w:val="0011098B"/>
    <w:rsid w:val="00110D04"/>
    <w:rsid w:val="00110F56"/>
    <w:rsid w:val="001118FF"/>
    <w:rsid w:val="00111949"/>
    <w:rsid w:val="001119E9"/>
    <w:rsid w:val="00111A77"/>
    <w:rsid w:val="00111D71"/>
    <w:rsid w:val="00111E4A"/>
    <w:rsid w:val="00112116"/>
    <w:rsid w:val="0011250C"/>
    <w:rsid w:val="00112868"/>
    <w:rsid w:val="001129C7"/>
    <w:rsid w:val="00112B28"/>
    <w:rsid w:val="00112F12"/>
    <w:rsid w:val="00112FA4"/>
    <w:rsid w:val="00113656"/>
    <w:rsid w:val="00113C15"/>
    <w:rsid w:val="001140EE"/>
    <w:rsid w:val="0011436D"/>
    <w:rsid w:val="00114464"/>
    <w:rsid w:val="001145D3"/>
    <w:rsid w:val="0011462C"/>
    <w:rsid w:val="00114654"/>
    <w:rsid w:val="0011485D"/>
    <w:rsid w:val="00114928"/>
    <w:rsid w:val="00114F33"/>
    <w:rsid w:val="0011564C"/>
    <w:rsid w:val="001157D9"/>
    <w:rsid w:val="001158D3"/>
    <w:rsid w:val="001158D4"/>
    <w:rsid w:val="001159EC"/>
    <w:rsid w:val="00115D9D"/>
    <w:rsid w:val="00115FB8"/>
    <w:rsid w:val="00116330"/>
    <w:rsid w:val="001163EA"/>
    <w:rsid w:val="00116583"/>
    <w:rsid w:val="00116A12"/>
    <w:rsid w:val="00116C95"/>
    <w:rsid w:val="00116D50"/>
    <w:rsid w:val="00116E3F"/>
    <w:rsid w:val="00117969"/>
    <w:rsid w:val="00117A74"/>
    <w:rsid w:val="00117B4F"/>
    <w:rsid w:val="0012021B"/>
    <w:rsid w:val="001208F7"/>
    <w:rsid w:val="001212F4"/>
    <w:rsid w:val="00121866"/>
    <w:rsid w:val="00121A5C"/>
    <w:rsid w:val="00121AE3"/>
    <w:rsid w:val="00121CE2"/>
    <w:rsid w:val="00121D4C"/>
    <w:rsid w:val="00121F85"/>
    <w:rsid w:val="0012236C"/>
    <w:rsid w:val="00122462"/>
    <w:rsid w:val="00122539"/>
    <w:rsid w:val="0012266E"/>
    <w:rsid w:val="0012287B"/>
    <w:rsid w:val="00122F2C"/>
    <w:rsid w:val="0012324E"/>
    <w:rsid w:val="001234D2"/>
    <w:rsid w:val="00123641"/>
    <w:rsid w:val="00123838"/>
    <w:rsid w:val="0012397A"/>
    <w:rsid w:val="00123B6B"/>
    <w:rsid w:val="00124013"/>
    <w:rsid w:val="00124815"/>
    <w:rsid w:val="00124B39"/>
    <w:rsid w:val="00124C40"/>
    <w:rsid w:val="00124D98"/>
    <w:rsid w:val="00124E7E"/>
    <w:rsid w:val="00125105"/>
    <w:rsid w:val="0012510D"/>
    <w:rsid w:val="00125972"/>
    <w:rsid w:val="00125E7C"/>
    <w:rsid w:val="00125F5A"/>
    <w:rsid w:val="0012677A"/>
    <w:rsid w:val="00126A61"/>
    <w:rsid w:val="00126B46"/>
    <w:rsid w:val="001270C0"/>
    <w:rsid w:val="0012715B"/>
    <w:rsid w:val="00127D2B"/>
    <w:rsid w:val="001303A7"/>
    <w:rsid w:val="00130530"/>
    <w:rsid w:val="00130E7D"/>
    <w:rsid w:val="00130FD9"/>
    <w:rsid w:val="0013114D"/>
    <w:rsid w:val="0013148C"/>
    <w:rsid w:val="0013167F"/>
    <w:rsid w:val="00131AAF"/>
    <w:rsid w:val="00131C00"/>
    <w:rsid w:val="00132079"/>
    <w:rsid w:val="0013231A"/>
    <w:rsid w:val="00132333"/>
    <w:rsid w:val="00132903"/>
    <w:rsid w:val="00132990"/>
    <w:rsid w:val="001332F6"/>
    <w:rsid w:val="001333D4"/>
    <w:rsid w:val="001336A0"/>
    <w:rsid w:val="00133ADD"/>
    <w:rsid w:val="00133C13"/>
    <w:rsid w:val="00133C45"/>
    <w:rsid w:val="00133D55"/>
    <w:rsid w:val="00133EA2"/>
    <w:rsid w:val="001340DF"/>
    <w:rsid w:val="00134378"/>
    <w:rsid w:val="001347D7"/>
    <w:rsid w:val="00134897"/>
    <w:rsid w:val="00134B04"/>
    <w:rsid w:val="00134F87"/>
    <w:rsid w:val="001353B8"/>
    <w:rsid w:val="00135634"/>
    <w:rsid w:val="0013565E"/>
    <w:rsid w:val="0013597F"/>
    <w:rsid w:val="00135FA1"/>
    <w:rsid w:val="00135FD9"/>
    <w:rsid w:val="00136071"/>
    <w:rsid w:val="001361DA"/>
    <w:rsid w:val="00136366"/>
    <w:rsid w:val="001365C4"/>
    <w:rsid w:val="0013670C"/>
    <w:rsid w:val="001367BB"/>
    <w:rsid w:val="00136B0A"/>
    <w:rsid w:val="00136E66"/>
    <w:rsid w:val="00136F33"/>
    <w:rsid w:val="00137661"/>
    <w:rsid w:val="0013768C"/>
    <w:rsid w:val="001379A6"/>
    <w:rsid w:val="001379D3"/>
    <w:rsid w:val="001379EC"/>
    <w:rsid w:val="00140089"/>
    <w:rsid w:val="001400FE"/>
    <w:rsid w:val="001405C3"/>
    <w:rsid w:val="00140A1E"/>
    <w:rsid w:val="00140C59"/>
    <w:rsid w:val="00140E59"/>
    <w:rsid w:val="00140E6F"/>
    <w:rsid w:val="001414E7"/>
    <w:rsid w:val="00141A7B"/>
    <w:rsid w:val="00141EDE"/>
    <w:rsid w:val="001423A7"/>
    <w:rsid w:val="00142848"/>
    <w:rsid w:val="00142AC7"/>
    <w:rsid w:val="00142C44"/>
    <w:rsid w:val="00142FF0"/>
    <w:rsid w:val="00143069"/>
    <w:rsid w:val="00143103"/>
    <w:rsid w:val="00143352"/>
    <w:rsid w:val="0014394E"/>
    <w:rsid w:val="0014399A"/>
    <w:rsid w:val="00143B2B"/>
    <w:rsid w:val="00143BB6"/>
    <w:rsid w:val="0014427D"/>
    <w:rsid w:val="00144359"/>
    <w:rsid w:val="001447F3"/>
    <w:rsid w:val="00144AD9"/>
    <w:rsid w:val="00144C2B"/>
    <w:rsid w:val="00144D87"/>
    <w:rsid w:val="001454D0"/>
    <w:rsid w:val="00145E47"/>
    <w:rsid w:val="00145EAC"/>
    <w:rsid w:val="001465B3"/>
    <w:rsid w:val="001466C6"/>
    <w:rsid w:val="0014690C"/>
    <w:rsid w:val="00146F6E"/>
    <w:rsid w:val="00147078"/>
    <w:rsid w:val="00147478"/>
    <w:rsid w:val="001475B2"/>
    <w:rsid w:val="001479D9"/>
    <w:rsid w:val="00147BEC"/>
    <w:rsid w:val="00147D4F"/>
    <w:rsid w:val="00147E12"/>
    <w:rsid w:val="00147FB8"/>
    <w:rsid w:val="0014976A"/>
    <w:rsid w:val="00150054"/>
    <w:rsid w:val="00150C37"/>
    <w:rsid w:val="001511B8"/>
    <w:rsid w:val="00151696"/>
    <w:rsid w:val="0015191F"/>
    <w:rsid w:val="00151A9E"/>
    <w:rsid w:val="00151C64"/>
    <w:rsid w:val="0015205C"/>
    <w:rsid w:val="001520BA"/>
    <w:rsid w:val="00152120"/>
    <w:rsid w:val="001521D0"/>
    <w:rsid w:val="001528B5"/>
    <w:rsid w:val="001528E9"/>
    <w:rsid w:val="00152AF3"/>
    <w:rsid w:val="00152D27"/>
    <w:rsid w:val="00152F46"/>
    <w:rsid w:val="0015341B"/>
    <w:rsid w:val="001534AF"/>
    <w:rsid w:val="00153548"/>
    <w:rsid w:val="0015359A"/>
    <w:rsid w:val="001537DC"/>
    <w:rsid w:val="00153BC6"/>
    <w:rsid w:val="0015448D"/>
    <w:rsid w:val="001544B0"/>
    <w:rsid w:val="00154D25"/>
    <w:rsid w:val="00154D4E"/>
    <w:rsid w:val="00155167"/>
    <w:rsid w:val="0015521C"/>
    <w:rsid w:val="00155242"/>
    <w:rsid w:val="001553D2"/>
    <w:rsid w:val="00155B50"/>
    <w:rsid w:val="001563E2"/>
    <w:rsid w:val="001565A5"/>
    <w:rsid w:val="0015691D"/>
    <w:rsid w:val="00156977"/>
    <w:rsid w:val="00156C04"/>
    <w:rsid w:val="00157092"/>
    <w:rsid w:val="00157166"/>
    <w:rsid w:val="0015719F"/>
    <w:rsid w:val="001574A8"/>
    <w:rsid w:val="00157698"/>
    <w:rsid w:val="00157BA7"/>
    <w:rsid w:val="0015840B"/>
    <w:rsid w:val="00160364"/>
    <w:rsid w:val="001603CC"/>
    <w:rsid w:val="00160634"/>
    <w:rsid w:val="0016083B"/>
    <w:rsid w:val="00160847"/>
    <w:rsid w:val="001608F4"/>
    <w:rsid w:val="00160C7A"/>
    <w:rsid w:val="00161491"/>
    <w:rsid w:val="00161EBF"/>
    <w:rsid w:val="00161ECF"/>
    <w:rsid w:val="001622DE"/>
    <w:rsid w:val="001629B2"/>
    <w:rsid w:val="001630DE"/>
    <w:rsid w:val="00163399"/>
    <w:rsid w:val="001633CE"/>
    <w:rsid w:val="00163435"/>
    <w:rsid w:val="001637F8"/>
    <w:rsid w:val="00163A6C"/>
    <w:rsid w:val="00163BC9"/>
    <w:rsid w:val="00163CC0"/>
    <w:rsid w:val="00163EE0"/>
    <w:rsid w:val="00164053"/>
    <w:rsid w:val="0016410F"/>
    <w:rsid w:val="00164332"/>
    <w:rsid w:val="00164619"/>
    <w:rsid w:val="0016469D"/>
    <w:rsid w:val="00164958"/>
    <w:rsid w:val="00164F53"/>
    <w:rsid w:val="00165C1C"/>
    <w:rsid w:val="00166026"/>
    <w:rsid w:val="001660E0"/>
    <w:rsid w:val="001666AC"/>
    <w:rsid w:val="0016727E"/>
    <w:rsid w:val="001672C8"/>
    <w:rsid w:val="001679B3"/>
    <w:rsid w:val="00167B43"/>
    <w:rsid w:val="00167BDA"/>
    <w:rsid w:val="00170120"/>
    <w:rsid w:val="00170245"/>
    <w:rsid w:val="001704F8"/>
    <w:rsid w:val="00170630"/>
    <w:rsid w:val="00170B31"/>
    <w:rsid w:val="00170D91"/>
    <w:rsid w:val="00170E28"/>
    <w:rsid w:val="00171286"/>
    <w:rsid w:val="00171682"/>
    <w:rsid w:val="00171BA0"/>
    <w:rsid w:val="00171C04"/>
    <w:rsid w:val="00171CCD"/>
    <w:rsid w:val="00171CD6"/>
    <w:rsid w:val="001720BA"/>
    <w:rsid w:val="001724AB"/>
    <w:rsid w:val="0017252D"/>
    <w:rsid w:val="00172648"/>
    <w:rsid w:val="00172EBB"/>
    <w:rsid w:val="00172FE8"/>
    <w:rsid w:val="00173823"/>
    <w:rsid w:val="0017407C"/>
    <w:rsid w:val="001740E7"/>
    <w:rsid w:val="001744EF"/>
    <w:rsid w:val="001749B7"/>
    <w:rsid w:val="00174BF3"/>
    <w:rsid w:val="00174DC8"/>
    <w:rsid w:val="00175285"/>
    <w:rsid w:val="0017534B"/>
    <w:rsid w:val="00175F0B"/>
    <w:rsid w:val="00175FC0"/>
    <w:rsid w:val="0017614A"/>
    <w:rsid w:val="0017630E"/>
    <w:rsid w:val="00176395"/>
    <w:rsid w:val="001763C4"/>
    <w:rsid w:val="0017682B"/>
    <w:rsid w:val="001768CA"/>
    <w:rsid w:val="00176917"/>
    <w:rsid w:val="001769AA"/>
    <w:rsid w:val="00176AC5"/>
    <w:rsid w:val="00176F57"/>
    <w:rsid w:val="0017706C"/>
    <w:rsid w:val="0017749E"/>
    <w:rsid w:val="00177521"/>
    <w:rsid w:val="0017761C"/>
    <w:rsid w:val="00180BDF"/>
    <w:rsid w:val="00180C6A"/>
    <w:rsid w:val="00181A88"/>
    <w:rsid w:val="00181AA5"/>
    <w:rsid w:val="00182206"/>
    <w:rsid w:val="00182667"/>
    <w:rsid w:val="00182C93"/>
    <w:rsid w:val="00182F75"/>
    <w:rsid w:val="00183069"/>
    <w:rsid w:val="001830D8"/>
    <w:rsid w:val="0018328A"/>
    <w:rsid w:val="001833A8"/>
    <w:rsid w:val="00183815"/>
    <w:rsid w:val="0018390A"/>
    <w:rsid w:val="0018392D"/>
    <w:rsid w:val="00183935"/>
    <w:rsid w:val="00183CF4"/>
    <w:rsid w:val="00183D43"/>
    <w:rsid w:val="00184042"/>
    <w:rsid w:val="00184888"/>
    <w:rsid w:val="001848F6"/>
    <w:rsid w:val="001849F7"/>
    <w:rsid w:val="001851EE"/>
    <w:rsid w:val="00185763"/>
    <w:rsid w:val="0018594B"/>
    <w:rsid w:val="00185A4C"/>
    <w:rsid w:val="00185E4E"/>
    <w:rsid w:val="00185FEF"/>
    <w:rsid w:val="0018608A"/>
    <w:rsid w:val="00186168"/>
    <w:rsid w:val="00186205"/>
    <w:rsid w:val="0018635E"/>
    <w:rsid w:val="00186607"/>
    <w:rsid w:val="001866A3"/>
    <w:rsid w:val="00186DD5"/>
    <w:rsid w:val="00187626"/>
    <w:rsid w:val="00187783"/>
    <w:rsid w:val="001900CE"/>
    <w:rsid w:val="00190160"/>
    <w:rsid w:val="00190324"/>
    <w:rsid w:val="00190577"/>
    <w:rsid w:val="0019057D"/>
    <w:rsid w:val="00190811"/>
    <w:rsid w:val="00190C1A"/>
    <w:rsid w:val="00190DD5"/>
    <w:rsid w:val="0019133E"/>
    <w:rsid w:val="0019146F"/>
    <w:rsid w:val="00191542"/>
    <w:rsid w:val="001919D7"/>
    <w:rsid w:val="00191DEB"/>
    <w:rsid w:val="00191F04"/>
    <w:rsid w:val="00191FA7"/>
    <w:rsid w:val="00192904"/>
    <w:rsid w:val="00192A4D"/>
    <w:rsid w:val="00192D21"/>
    <w:rsid w:val="00192F06"/>
    <w:rsid w:val="00193170"/>
    <w:rsid w:val="00193406"/>
    <w:rsid w:val="00193495"/>
    <w:rsid w:val="001936CB"/>
    <w:rsid w:val="0019373E"/>
    <w:rsid w:val="00193777"/>
    <w:rsid w:val="00193784"/>
    <w:rsid w:val="00193888"/>
    <w:rsid w:val="00193AE8"/>
    <w:rsid w:val="001944EF"/>
    <w:rsid w:val="001947E6"/>
    <w:rsid w:val="0019495A"/>
    <w:rsid w:val="00194DB4"/>
    <w:rsid w:val="00195205"/>
    <w:rsid w:val="00195966"/>
    <w:rsid w:val="00195A58"/>
    <w:rsid w:val="001961F6"/>
    <w:rsid w:val="00196437"/>
    <w:rsid w:val="0019657D"/>
    <w:rsid w:val="00196666"/>
    <w:rsid w:val="00196B3A"/>
    <w:rsid w:val="00196CC8"/>
    <w:rsid w:val="00196DC5"/>
    <w:rsid w:val="00197071"/>
    <w:rsid w:val="00197410"/>
    <w:rsid w:val="00197E5F"/>
    <w:rsid w:val="001A0984"/>
    <w:rsid w:val="001A0D4E"/>
    <w:rsid w:val="001A12D2"/>
    <w:rsid w:val="001A1827"/>
    <w:rsid w:val="001A201C"/>
    <w:rsid w:val="001A214D"/>
    <w:rsid w:val="001A21F7"/>
    <w:rsid w:val="001A22FD"/>
    <w:rsid w:val="001A29C1"/>
    <w:rsid w:val="001A29EB"/>
    <w:rsid w:val="001A2B41"/>
    <w:rsid w:val="001A2C84"/>
    <w:rsid w:val="001A33DA"/>
    <w:rsid w:val="001A3DAF"/>
    <w:rsid w:val="001A4A13"/>
    <w:rsid w:val="001A53B0"/>
    <w:rsid w:val="001A59DA"/>
    <w:rsid w:val="001A5A63"/>
    <w:rsid w:val="001A5D17"/>
    <w:rsid w:val="001A5E57"/>
    <w:rsid w:val="001A6179"/>
    <w:rsid w:val="001A63C6"/>
    <w:rsid w:val="001A69F0"/>
    <w:rsid w:val="001A6B8B"/>
    <w:rsid w:val="001A6ED3"/>
    <w:rsid w:val="001A7288"/>
    <w:rsid w:val="001A736E"/>
    <w:rsid w:val="001A73AF"/>
    <w:rsid w:val="001A78BB"/>
    <w:rsid w:val="001A7D5B"/>
    <w:rsid w:val="001A7DAC"/>
    <w:rsid w:val="001B0340"/>
    <w:rsid w:val="001B06A0"/>
    <w:rsid w:val="001B0D9C"/>
    <w:rsid w:val="001B15B4"/>
    <w:rsid w:val="001B16CB"/>
    <w:rsid w:val="001B1FD6"/>
    <w:rsid w:val="001B237A"/>
    <w:rsid w:val="001B2A90"/>
    <w:rsid w:val="001B3931"/>
    <w:rsid w:val="001B3CCB"/>
    <w:rsid w:val="001B420B"/>
    <w:rsid w:val="001B4475"/>
    <w:rsid w:val="001B510C"/>
    <w:rsid w:val="001B52B0"/>
    <w:rsid w:val="001B52F1"/>
    <w:rsid w:val="001B573A"/>
    <w:rsid w:val="001B5C1E"/>
    <w:rsid w:val="001B6184"/>
    <w:rsid w:val="001B6614"/>
    <w:rsid w:val="001B6BBF"/>
    <w:rsid w:val="001B6D28"/>
    <w:rsid w:val="001B6D62"/>
    <w:rsid w:val="001B74D9"/>
    <w:rsid w:val="001B778E"/>
    <w:rsid w:val="001B7A40"/>
    <w:rsid w:val="001B7C95"/>
    <w:rsid w:val="001B7CFD"/>
    <w:rsid w:val="001B7E40"/>
    <w:rsid w:val="001BE703"/>
    <w:rsid w:val="001C06BB"/>
    <w:rsid w:val="001C0923"/>
    <w:rsid w:val="001C0B4B"/>
    <w:rsid w:val="001C0C5E"/>
    <w:rsid w:val="001C0C65"/>
    <w:rsid w:val="001C125E"/>
    <w:rsid w:val="001C1526"/>
    <w:rsid w:val="001C1A9C"/>
    <w:rsid w:val="001C1DBB"/>
    <w:rsid w:val="001C2145"/>
    <w:rsid w:val="001C2A59"/>
    <w:rsid w:val="001C2AEC"/>
    <w:rsid w:val="001C2E31"/>
    <w:rsid w:val="001C2F1B"/>
    <w:rsid w:val="001C2FD5"/>
    <w:rsid w:val="001C30D1"/>
    <w:rsid w:val="001C358C"/>
    <w:rsid w:val="001C360A"/>
    <w:rsid w:val="001C3810"/>
    <w:rsid w:val="001C4227"/>
    <w:rsid w:val="001C46FC"/>
    <w:rsid w:val="001C4A4E"/>
    <w:rsid w:val="001C4E94"/>
    <w:rsid w:val="001C4FC4"/>
    <w:rsid w:val="001C52B7"/>
    <w:rsid w:val="001C5406"/>
    <w:rsid w:val="001C5463"/>
    <w:rsid w:val="001C5487"/>
    <w:rsid w:val="001C575D"/>
    <w:rsid w:val="001C5789"/>
    <w:rsid w:val="001C5996"/>
    <w:rsid w:val="001C5AD0"/>
    <w:rsid w:val="001C5BBB"/>
    <w:rsid w:val="001C5C7C"/>
    <w:rsid w:val="001C5F3F"/>
    <w:rsid w:val="001C5FCB"/>
    <w:rsid w:val="001C6187"/>
    <w:rsid w:val="001C6190"/>
    <w:rsid w:val="001C64D5"/>
    <w:rsid w:val="001C6573"/>
    <w:rsid w:val="001C66EC"/>
    <w:rsid w:val="001C6AB0"/>
    <w:rsid w:val="001C6B24"/>
    <w:rsid w:val="001C7305"/>
    <w:rsid w:val="001C7344"/>
    <w:rsid w:val="001C76AE"/>
    <w:rsid w:val="001C76F9"/>
    <w:rsid w:val="001C7DC5"/>
    <w:rsid w:val="001C7E4F"/>
    <w:rsid w:val="001D0457"/>
    <w:rsid w:val="001D0526"/>
    <w:rsid w:val="001D05F3"/>
    <w:rsid w:val="001D1144"/>
    <w:rsid w:val="001D1161"/>
    <w:rsid w:val="001D1434"/>
    <w:rsid w:val="001D178E"/>
    <w:rsid w:val="001D17B8"/>
    <w:rsid w:val="001D1898"/>
    <w:rsid w:val="001D1A16"/>
    <w:rsid w:val="001D1E9A"/>
    <w:rsid w:val="001D1FBA"/>
    <w:rsid w:val="001D2008"/>
    <w:rsid w:val="001D27BC"/>
    <w:rsid w:val="001D2AB1"/>
    <w:rsid w:val="001D2ADC"/>
    <w:rsid w:val="001D2F26"/>
    <w:rsid w:val="001D319B"/>
    <w:rsid w:val="001D324A"/>
    <w:rsid w:val="001D34C1"/>
    <w:rsid w:val="001D3755"/>
    <w:rsid w:val="001D3B33"/>
    <w:rsid w:val="001D3D37"/>
    <w:rsid w:val="001D4026"/>
    <w:rsid w:val="001D43A3"/>
    <w:rsid w:val="001D4418"/>
    <w:rsid w:val="001D44F5"/>
    <w:rsid w:val="001D47BD"/>
    <w:rsid w:val="001D4AC5"/>
    <w:rsid w:val="001D4BD7"/>
    <w:rsid w:val="001D4C16"/>
    <w:rsid w:val="001D5121"/>
    <w:rsid w:val="001D5142"/>
    <w:rsid w:val="001D524B"/>
    <w:rsid w:val="001D5A9E"/>
    <w:rsid w:val="001D5BBC"/>
    <w:rsid w:val="001D5DE4"/>
    <w:rsid w:val="001D60C7"/>
    <w:rsid w:val="001D6465"/>
    <w:rsid w:val="001D6488"/>
    <w:rsid w:val="001D6B38"/>
    <w:rsid w:val="001D6EAD"/>
    <w:rsid w:val="001D6F3A"/>
    <w:rsid w:val="001D711F"/>
    <w:rsid w:val="001D73CA"/>
    <w:rsid w:val="001D76B2"/>
    <w:rsid w:val="001D779D"/>
    <w:rsid w:val="001D7C75"/>
    <w:rsid w:val="001D7D68"/>
    <w:rsid w:val="001E0477"/>
    <w:rsid w:val="001E06EB"/>
    <w:rsid w:val="001E0BEA"/>
    <w:rsid w:val="001E0DDD"/>
    <w:rsid w:val="001E0F60"/>
    <w:rsid w:val="001E1300"/>
    <w:rsid w:val="001E13D8"/>
    <w:rsid w:val="001E19D4"/>
    <w:rsid w:val="001E1A65"/>
    <w:rsid w:val="001E1BF0"/>
    <w:rsid w:val="001E1D50"/>
    <w:rsid w:val="001E1D8F"/>
    <w:rsid w:val="001E2125"/>
    <w:rsid w:val="001E26FF"/>
    <w:rsid w:val="001E2DD8"/>
    <w:rsid w:val="001E3155"/>
    <w:rsid w:val="001E33F5"/>
    <w:rsid w:val="001E3A6A"/>
    <w:rsid w:val="001E3B7F"/>
    <w:rsid w:val="001E3C3F"/>
    <w:rsid w:val="001E4062"/>
    <w:rsid w:val="001E4736"/>
    <w:rsid w:val="001E4802"/>
    <w:rsid w:val="001E51E4"/>
    <w:rsid w:val="001E51E9"/>
    <w:rsid w:val="001E5458"/>
    <w:rsid w:val="001E55E8"/>
    <w:rsid w:val="001E5659"/>
    <w:rsid w:val="001E575B"/>
    <w:rsid w:val="001E5B01"/>
    <w:rsid w:val="001E5C60"/>
    <w:rsid w:val="001E5E4E"/>
    <w:rsid w:val="001E60F3"/>
    <w:rsid w:val="001E6312"/>
    <w:rsid w:val="001E63EF"/>
    <w:rsid w:val="001E64D9"/>
    <w:rsid w:val="001E65E9"/>
    <w:rsid w:val="001E68D7"/>
    <w:rsid w:val="001E692A"/>
    <w:rsid w:val="001E6FBE"/>
    <w:rsid w:val="001E7016"/>
    <w:rsid w:val="001E70C4"/>
    <w:rsid w:val="001E77EB"/>
    <w:rsid w:val="001E7AFD"/>
    <w:rsid w:val="001E7D76"/>
    <w:rsid w:val="001E7E91"/>
    <w:rsid w:val="001F03CC"/>
    <w:rsid w:val="001F04A6"/>
    <w:rsid w:val="001F0729"/>
    <w:rsid w:val="001F0A02"/>
    <w:rsid w:val="001F0A20"/>
    <w:rsid w:val="001F15A6"/>
    <w:rsid w:val="001F1F07"/>
    <w:rsid w:val="001F2740"/>
    <w:rsid w:val="001F282A"/>
    <w:rsid w:val="001F2D4D"/>
    <w:rsid w:val="001F2FC5"/>
    <w:rsid w:val="001F32FB"/>
    <w:rsid w:val="001F3446"/>
    <w:rsid w:val="001F3541"/>
    <w:rsid w:val="001F384E"/>
    <w:rsid w:val="001F401F"/>
    <w:rsid w:val="001F42D0"/>
    <w:rsid w:val="001F43E3"/>
    <w:rsid w:val="001F4416"/>
    <w:rsid w:val="001F4461"/>
    <w:rsid w:val="001F4D61"/>
    <w:rsid w:val="001F52FC"/>
    <w:rsid w:val="001F55CF"/>
    <w:rsid w:val="001F5A86"/>
    <w:rsid w:val="001F5D18"/>
    <w:rsid w:val="001F5D4F"/>
    <w:rsid w:val="001F600B"/>
    <w:rsid w:val="001F6306"/>
    <w:rsid w:val="001F6C1C"/>
    <w:rsid w:val="001F6DBA"/>
    <w:rsid w:val="001F7161"/>
    <w:rsid w:val="001F7339"/>
    <w:rsid w:val="001F7426"/>
    <w:rsid w:val="0020038A"/>
    <w:rsid w:val="00200412"/>
    <w:rsid w:val="00200C28"/>
    <w:rsid w:val="00200E47"/>
    <w:rsid w:val="00200F1E"/>
    <w:rsid w:val="00201560"/>
    <w:rsid w:val="002015B7"/>
    <w:rsid w:val="00201C0D"/>
    <w:rsid w:val="00201C3E"/>
    <w:rsid w:val="00201D3C"/>
    <w:rsid w:val="002021E9"/>
    <w:rsid w:val="00202753"/>
    <w:rsid w:val="00202AC8"/>
    <w:rsid w:val="00202FB8"/>
    <w:rsid w:val="00203148"/>
    <w:rsid w:val="0020332F"/>
    <w:rsid w:val="00203734"/>
    <w:rsid w:val="0020438F"/>
    <w:rsid w:val="0020448F"/>
    <w:rsid w:val="0020466D"/>
    <w:rsid w:val="00204E13"/>
    <w:rsid w:val="00204E81"/>
    <w:rsid w:val="00204F07"/>
    <w:rsid w:val="00204F1A"/>
    <w:rsid w:val="0020568D"/>
    <w:rsid w:val="00205DF4"/>
    <w:rsid w:val="00205EAE"/>
    <w:rsid w:val="00205F3D"/>
    <w:rsid w:val="00205FF0"/>
    <w:rsid w:val="00206008"/>
    <w:rsid w:val="00206116"/>
    <w:rsid w:val="00206229"/>
    <w:rsid w:val="002066E1"/>
    <w:rsid w:val="002066E2"/>
    <w:rsid w:val="00206832"/>
    <w:rsid w:val="00206D5B"/>
    <w:rsid w:val="00206D5F"/>
    <w:rsid w:val="002070DD"/>
    <w:rsid w:val="0020760D"/>
    <w:rsid w:val="002079D9"/>
    <w:rsid w:val="00207A2F"/>
    <w:rsid w:val="00207FCB"/>
    <w:rsid w:val="00210156"/>
    <w:rsid w:val="00210AAA"/>
    <w:rsid w:val="00210BC2"/>
    <w:rsid w:val="002113A2"/>
    <w:rsid w:val="00211A9C"/>
    <w:rsid w:val="00211BC0"/>
    <w:rsid w:val="00211EE8"/>
    <w:rsid w:val="00212198"/>
    <w:rsid w:val="00212285"/>
    <w:rsid w:val="00212816"/>
    <w:rsid w:val="00212B59"/>
    <w:rsid w:val="00213311"/>
    <w:rsid w:val="0021357B"/>
    <w:rsid w:val="00213EA2"/>
    <w:rsid w:val="00213EF4"/>
    <w:rsid w:val="0021473D"/>
    <w:rsid w:val="00214888"/>
    <w:rsid w:val="002152AB"/>
    <w:rsid w:val="00215444"/>
    <w:rsid w:val="00215AD8"/>
    <w:rsid w:val="00215B51"/>
    <w:rsid w:val="002168C9"/>
    <w:rsid w:val="00216984"/>
    <w:rsid w:val="00216B82"/>
    <w:rsid w:val="00216CAD"/>
    <w:rsid w:val="00216D94"/>
    <w:rsid w:val="00216EA0"/>
    <w:rsid w:val="00217465"/>
    <w:rsid w:val="002176A2"/>
    <w:rsid w:val="002178E4"/>
    <w:rsid w:val="0021798B"/>
    <w:rsid w:val="00217C0E"/>
    <w:rsid w:val="00217D15"/>
    <w:rsid w:val="002201FE"/>
    <w:rsid w:val="00220955"/>
    <w:rsid w:val="00220A6C"/>
    <w:rsid w:val="00220E61"/>
    <w:rsid w:val="00220FBD"/>
    <w:rsid w:val="00221770"/>
    <w:rsid w:val="00221C10"/>
    <w:rsid w:val="00222308"/>
    <w:rsid w:val="00222744"/>
    <w:rsid w:val="00222AA8"/>
    <w:rsid w:val="00222CDB"/>
    <w:rsid w:val="00223417"/>
    <w:rsid w:val="00223428"/>
    <w:rsid w:val="002234E4"/>
    <w:rsid w:val="002239A6"/>
    <w:rsid w:val="00224F8B"/>
    <w:rsid w:val="0022527C"/>
    <w:rsid w:val="002252F4"/>
    <w:rsid w:val="0022530A"/>
    <w:rsid w:val="00225311"/>
    <w:rsid w:val="002253D8"/>
    <w:rsid w:val="00225AF5"/>
    <w:rsid w:val="00225B68"/>
    <w:rsid w:val="00225D1D"/>
    <w:rsid w:val="00225E9D"/>
    <w:rsid w:val="00225FEB"/>
    <w:rsid w:val="0022607F"/>
    <w:rsid w:val="00226844"/>
    <w:rsid w:val="00227E0B"/>
    <w:rsid w:val="0023027E"/>
    <w:rsid w:val="00230352"/>
    <w:rsid w:val="00230882"/>
    <w:rsid w:val="00230B01"/>
    <w:rsid w:val="00230FF3"/>
    <w:rsid w:val="002312A9"/>
    <w:rsid w:val="002312C1"/>
    <w:rsid w:val="00231502"/>
    <w:rsid w:val="002318D5"/>
    <w:rsid w:val="00231986"/>
    <w:rsid w:val="00232BF5"/>
    <w:rsid w:val="00232D6F"/>
    <w:rsid w:val="00233495"/>
    <w:rsid w:val="00233599"/>
    <w:rsid w:val="002335DF"/>
    <w:rsid w:val="002337F0"/>
    <w:rsid w:val="00234B77"/>
    <w:rsid w:val="00234D34"/>
    <w:rsid w:val="00235074"/>
    <w:rsid w:val="002350C1"/>
    <w:rsid w:val="0023524E"/>
    <w:rsid w:val="002355BA"/>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FC9"/>
    <w:rsid w:val="00236FD9"/>
    <w:rsid w:val="002374D8"/>
    <w:rsid w:val="0023783E"/>
    <w:rsid w:val="00237A55"/>
    <w:rsid w:val="00237B19"/>
    <w:rsid w:val="002408CD"/>
    <w:rsid w:val="00240B0D"/>
    <w:rsid w:val="00240C1D"/>
    <w:rsid w:val="00240F39"/>
    <w:rsid w:val="0024141F"/>
    <w:rsid w:val="002416D2"/>
    <w:rsid w:val="0024183A"/>
    <w:rsid w:val="00241ED7"/>
    <w:rsid w:val="00242070"/>
    <w:rsid w:val="002424D4"/>
    <w:rsid w:val="00242876"/>
    <w:rsid w:val="00242E1B"/>
    <w:rsid w:val="00242EC7"/>
    <w:rsid w:val="00242F5C"/>
    <w:rsid w:val="002434DE"/>
    <w:rsid w:val="0024359E"/>
    <w:rsid w:val="002437BE"/>
    <w:rsid w:val="00243B58"/>
    <w:rsid w:val="00244DF8"/>
    <w:rsid w:val="00244EF3"/>
    <w:rsid w:val="002451A0"/>
    <w:rsid w:val="002453D3"/>
    <w:rsid w:val="00245E5C"/>
    <w:rsid w:val="00245EA1"/>
    <w:rsid w:val="00245FD4"/>
    <w:rsid w:val="00246610"/>
    <w:rsid w:val="00246B34"/>
    <w:rsid w:val="0024710C"/>
    <w:rsid w:val="00247119"/>
    <w:rsid w:val="0024757A"/>
    <w:rsid w:val="002476E8"/>
    <w:rsid w:val="00247828"/>
    <w:rsid w:val="00247A73"/>
    <w:rsid w:val="00247BC3"/>
    <w:rsid w:val="00247E5F"/>
    <w:rsid w:val="00247FBE"/>
    <w:rsid w:val="0025026F"/>
    <w:rsid w:val="00250A1E"/>
    <w:rsid w:val="00250A73"/>
    <w:rsid w:val="00250B39"/>
    <w:rsid w:val="00250D74"/>
    <w:rsid w:val="00250DF7"/>
    <w:rsid w:val="0025139B"/>
    <w:rsid w:val="00251872"/>
    <w:rsid w:val="0025199A"/>
    <w:rsid w:val="00251DC1"/>
    <w:rsid w:val="00252139"/>
    <w:rsid w:val="00252676"/>
    <w:rsid w:val="00252A44"/>
    <w:rsid w:val="00252E85"/>
    <w:rsid w:val="00252EAF"/>
    <w:rsid w:val="002539B6"/>
    <w:rsid w:val="00253B96"/>
    <w:rsid w:val="00253F94"/>
    <w:rsid w:val="00254027"/>
    <w:rsid w:val="002542B6"/>
    <w:rsid w:val="0025445F"/>
    <w:rsid w:val="002545F0"/>
    <w:rsid w:val="00254A32"/>
    <w:rsid w:val="0025514A"/>
    <w:rsid w:val="00255487"/>
    <w:rsid w:val="0025553B"/>
    <w:rsid w:val="00255E1B"/>
    <w:rsid w:val="00255E34"/>
    <w:rsid w:val="0025636E"/>
    <w:rsid w:val="00256705"/>
    <w:rsid w:val="002567D7"/>
    <w:rsid w:val="0025689C"/>
    <w:rsid w:val="002569CB"/>
    <w:rsid w:val="002569E8"/>
    <w:rsid w:val="00256A75"/>
    <w:rsid w:val="002576C0"/>
    <w:rsid w:val="00257845"/>
    <w:rsid w:val="002579F7"/>
    <w:rsid w:val="00257AD3"/>
    <w:rsid w:val="00257B50"/>
    <w:rsid w:val="00257F1B"/>
    <w:rsid w:val="00257FAE"/>
    <w:rsid w:val="0026003C"/>
    <w:rsid w:val="002600C7"/>
    <w:rsid w:val="00260198"/>
    <w:rsid w:val="002602C6"/>
    <w:rsid w:val="00260421"/>
    <w:rsid w:val="00260B8F"/>
    <w:rsid w:val="00260E52"/>
    <w:rsid w:val="00260F00"/>
    <w:rsid w:val="00261501"/>
    <w:rsid w:val="00261720"/>
    <w:rsid w:val="0026179A"/>
    <w:rsid w:val="00261D2C"/>
    <w:rsid w:val="00261DF6"/>
    <w:rsid w:val="0026216C"/>
    <w:rsid w:val="002627D1"/>
    <w:rsid w:val="0026291A"/>
    <w:rsid w:val="00262A9E"/>
    <w:rsid w:val="00262AC3"/>
    <w:rsid w:val="00262CE2"/>
    <w:rsid w:val="0026333E"/>
    <w:rsid w:val="0026338F"/>
    <w:rsid w:val="00263619"/>
    <w:rsid w:val="00263E0D"/>
    <w:rsid w:val="002645B0"/>
    <w:rsid w:val="002648F7"/>
    <w:rsid w:val="00264A82"/>
    <w:rsid w:val="00264BD9"/>
    <w:rsid w:val="00264E51"/>
    <w:rsid w:val="00264F16"/>
    <w:rsid w:val="002650D7"/>
    <w:rsid w:val="0026514F"/>
    <w:rsid w:val="002655B3"/>
    <w:rsid w:val="002655D7"/>
    <w:rsid w:val="0026590C"/>
    <w:rsid w:val="0026671A"/>
    <w:rsid w:val="00266C39"/>
    <w:rsid w:val="00266C77"/>
    <w:rsid w:val="00266D3A"/>
    <w:rsid w:val="0026740E"/>
    <w:rsid w:val="00267416"/>
    <w:rsid w:val="0026783C"/>
    <w:rsid w:val="00267C23"/>
    <w:rsid w:val="0027021F"/>
    <w:rsid w:val="002702B4"/>
    <w:rsid w:val="002702D0"/>
    <w:rsid w:val="00270863"/>
    <w:rsid w:val="00270F4A"/>
    <w:rsid w:val="00271069"/>
    <w:rsid w:val="0027129E"/>
    <w:rsid w:val="00271752"/>
    <w:rsid w:val="002717F3"/>
    <w:rsid w:val="00271F9A"/>
    <w:rsid w:val="0027200E"/>
    <w:rsid w:val="00272214"/>
    <w:rsid w:val="00272300"/>
    <w:rsid w:val="00272505"/>
    <w:rsid w:val="00272AF2"/>
    <w:rsid w:val="00272E9C"/>
    <w:rsid w:val="002733CD"/>
    <w:rsid w:val="0027393C"/>
    <w:rsid w:val="00273D78"/>
    <w:rsid w:val="00273EBF"/>
    <w:rsid w:val="002740E5"/>
    <w:rsid w:val="002741D9"/>
    <w:rsid w:val="00274759"/>
    <w:rsid w:val="00275890"/>
    <w:rsid w:val="00275A63"/>
    <w:rsid w:val="00275EF2"/>
    <w:rsid w:val="00275F60"/>
    <w:rsid w:val="00276248"/>
    <w:rsid w:val="00276269"/>
    <w:rsid w:val="0027645E"/>
    <w:rsid w:val="002765F6"/>
    <w:rsid w:val="00276710"/>
    <w:rsid w:val="00277194"/>
    <w:rsid w:val="002775FE"/>
    <w:rsid w:val="00280055"/>
    <w:rsid w:val="002800C8"/>
    <w:rsid w:val="00280670"/>
    <w:rsid w:val="00280A74"/>
    <w:rsid w:val="00281395"/>
    <w:rsid w:val="00281638"/>
    <w:rsid w:val="002817F2"/>
    <w:rsid w:val="00282A91"/>
    <w:rsid w:val="00282DD5"/>
    <w:rsid w:val="00282FDD"/>
    <w:rsid w:val="0028303C"/>
    <w:rsid w:val="00283138"/>
    <w:rsid w:val="002834E0"/>
    <w:rsid w:val="002836D8"/>
    <w:rsid w:val="00283ADE"/>
    <w:rsid w:val="00283E16"/>
    <w:rsid w:val="00283F2E"/>
    <w:rsid w:val="00284B37"/>
    <w:rsid w:val="00284EF4"/>
    <w:rsid w:val="0028506B"/>
    <w:rsid w:val="00285330"/>
    <w:rsid w:val="00285480"/>
    <w:rsid w:val="002854CD"/>
    <w:rsid w:val="0028558B"/>
    <w:rsid w:val="00285731"/>
    <w:rsid w:val="00285DB3"/>
    <w:rsid w:val="0028623B"/>
    <w:rsid w:val="0028640D"/>
    <w:rsid w:val="002864E2"/>
    <w:rsid w:val="00286620"/>
    <w:rsid w:val="00286E44"/>
    <w:rsid w:val="00286F79"/>
    <w:rsid w:val="0028700C"/>
    <w:rsid w:val="00287337"/>
    <w:rsid w:val="00287350"/>
    <w:rsid w:val="0028749D"/>
    <w:rsid w:val="0028761F"/>
    <w:rsid w:val="00287D0A"/>
    <w:rsid w:val="0028B81B"/>
    <w:rsid w:val="002904A6"/>
    <w:rsid w:val="002908A1"/>
    <w:rsid w:val="00290DA9"/>
    <w:rsid w:val="00290E57"/>
    <w:rsid w:val="00291597"/>
    <w:rsid w:val="0029161C"/>
    <w:rsid w:val="00291713"/>
    <w:rsid w:val="00291B77"/>
    <w:rsid w:val="00291E39"/>
    <w:rsid w:val="00292378"/>
    <w:rsid w:val="00292C33"/>
    <w:rsid w:val="00292FA7"/>
    <w:rsid w:val="0029303B"/>
    <w:rsid w:val="0029363B"/>
    <w:rsid w:val="00293DD5"/>
    <w:rsid w:val="002942BE"/>
    <w:rsid w:val="002946BE"/>
    <w:rsid w:val="00294EAB"/>
    <w:rsid w:val="002954A3"/>
    <w:rsid w:val="002954EA"/>
    <w:rsid w:val="00295D97"/>
    <w:rsid w:val="0029601E"/>
    <w:rsid w:val="00296139"/>
    <w:rsid w:val="0029647C"/>
    <w:rsid w:val="00296947"/>
    <w:rsid w:val="002970EB"/>
    <w:rsid w:val="002974B1"/>
    <w:rsid w:val="0029790B"/>
    <w:rsid w:val="00297EC3"/>
    <w:rsid w:val="00297FDD"/>
    <w:rsid w:val="002A05A0"/>
    <w:rsid w:val="002A0CCB"/>
    <w:rsid w:val="002A12BA"/>
    <w:rsid w:val="002A14F7"/>
    <w:rsid w:val="002A1954"/>
    <w:rsid w:val="002A1E93"/>
    <w:rsid w:val="002A20DB"/>
    <w:rsid w:val="002A2450"/>
    <w:rsid w:val="002A2844"/>
    <w:rsid w:val="002A2D9A"/>
    <w:rsid w:val="002A30A1"/>
    <w:rsid w:val="002A32A6"/>
    <w:rsid w:val="002A3300"/>
    <w:rsid w:val="002A3744"/>
    <w:rsid w:val="002A3E28"/>
    <w:rsid w:val="002A3F86"/>
    <w:rsid w:val="002A4206"/>
    <w:rsid w:val="002A447A"/>
    <w:rsid w:val="002A4A9F"/>
    <w:rsid w:val="002A4F6C"/>
    <w:rsid w:val="002A541F"/>
    <w:rsid w:val="002A555B"/>
    <w:rsid w:val="002A5E10"/>
    <w:rsid w:val="002A62FC"/>
    <w:rsid w:val="002A66B9"/>
    <w:rsid w:val="002A6954"/>
    <w:rsid w:val="002A70C3"/>
    <w:rsid w:val="002A7539"/>
    <w:rsid w:val="002B00CF"/>
    <w:rsid w:val="002B017B"/>
    <w:rsid w:val="002B0561"/>
    <w:rsid w:val="002B0682"/>
    <w:rsid w:val="002B098E"/>
    <w:rsid w:val="002B0AAC"/>
    <w:rsid w:val="002B0C4B"/>
    <w:rsid w:val="002B0E96"/>
    <w:rsid w:val="002B106E"/>
    <w:rsid w:val="002B1159"/>
    <w:rsid w:val="002B140D"/>
    <w:rsid w:val="002B15DA"/>
    <w:rsid w:val="002B168F"/>
    <w:rsid w:val="002B176B"/>
    <w:rsid w:val="002B1DE9"/>
    <w:rsid w:val="002B1FF9"/>
    <w:rsid w:val="002B26F9"/>
    <w:rsid w:val="002B2998"/>
    <w:rsid w:val="002B2A4E"/>
    <w:rsid w:val="002B2B11"/>
    <w:rsid w:val="002B325C"/>
    <w:rsid w:val="002B348D"/>
    <w:rsid w:val="002B355C"/>
    <w:rsid w:val="002B3A52"/>
    <w:rsid w:val="002B3A81"/>
    <w:rsid w:val="002B3C9C"/>
    <w:rsid w:val="002B4189"/>
    <w:rsid w:val="002B434F"/>
    <w:rsid w:val="002B4474"/>
    <w:rsid w:val="002B44C7"/>
    <w:rsid w:val="002B4560"/>
    <w:rsid w:val="002B4738"/>
    <w:rsid w:val="002B4BE6"/>
    <w:rsid w:val="002B50BB"/>
    <w:rsid w:val="002B5293"/>
    <w:rsid w:val="002B5450"/>
    <w:rsid w:val="002B5481"/>
    <w:rsid w:val="002B5701"/>
    <w:rsid w:val="002B5CB0"/>
    <w:rsid w:val="002B674B"/>
    <w:rsid w:val="002B6B7E"/>
    <w:rsid w:val="002B6CFF"/>
    <w:rsid w:val="002B73B9"/>
    <w:rsid w:val="002B756A"/>
    <w:rsid w:val="002B76E0"/>
    <w:rsid w:val="002B79F2"/>
    <w:rsid w:val="002B7A53"/>
    <w:rsid w:val="002B7AFF"/>
    <w:rsid w:val="002B7BFA"/>
    <w:rsid w:val="002C007B"/>
    <w:rsid w:val="002C0205"/>
    <w:rsid w:val="002C030D"/>
    <w:rsid w:val="002C0DED"/>
    <w:rsid w:val="002C134D"/>
    <w:rsid w:val="002C1375"/>
    <w:rsid w:val="002C1EE9"/>
    <w:rsid w:val="002C257C"/>
    <w:rsid w:val="002C25ED"/>
    <w:rsid w:val="002C2604"/>
    <w:rsid w:val="002C2C4F"/>
    <w:rsid w:val="002C2FBA"/>
    <w:rsid w:val="002C3265"/>
    <w:rsid w:val="002C341D"/>
    <w:rsid w:val="002C4DB8"/>
    <w:rsid w:val="002C5038"/>
    <w:rsid w:val="002C527A"/>
    <w:rsid w:val="002C56F6"/>
    <w:rsid w:val="002C570A"/>
    <w:rsid w:val="002C5747"/>
    <w:rsid w:val="002C5933"/>
    <w:rsid w:val="002C5F16"/>
    <w:rsid w:val="002C64AA"/>
    <w:rsid w:val="002C6BD3"/>
    <w:rsid w:val="002C73F4"/>
    <w:rsid w:val="002C74DA"/>
    <w:rsid w:val="002C77B5"/>
    <w:rsid w:val="002C7C20"/>
    <w:rsid w:val="002C7C62"/>
    <w:rsid w:val="002C7EFB"/>
    <w:rsid w:val="002D0250"/>
    <w:rsid w:val="002D0531"/>
    <w:rsid w:val="002D06A5"/>
    <w:rsid w:val="002D0E67"/>
    <w:rsid w:val="002D1113"/>
    <w:rsid w:val="002D1462"/>
    <w:rsid w:val="002D1569"/>
    <w:rsid w:val="002D1764"/>
    <w:rsid w:val="002D17B0"/>
    <w:rsid w:val="002D185E"/>
    <w:rsid w:val="002D1C57"/>
    <w:rsid w:val="002D1F38"/>
    <w:rsid w:val="002D23DD"/>
    <w:rsid w:val="002D29A3"/>
    <w:rsid w:val="002D2D4C"/>
    <w:rsid w:val="002D30F0"/>
    <w:rsid w:val="002D3721"/>
    <w:rsid w:val="002D3FAD"/>
    <w:rsid w:val="002D49AC"/>
    <w:rsid w:val="002D4AF4"/>
    <w:rsid w:val="002D5F4B"/>
    <w:rsid w:val="002D61C5"/>
    <w:rsid w:val="002D6911"/>
    <w:rsid w:val="002D6E9D"/>
    <w:rsid w:val="002D7464"/>
    <w:rsid w:val="002D771B"/>
    <w:rsid w:val="002D79C9"/>
    <w:rsid w:val="002D79E4"/>
    <w:rsid w:val="002D7A17"/>
    <w:rsid w:val="002D7C0E"/>
    <w:rsid w:val="002D7F01"/>
    <w:rsid w:val="002D7F89"/>
    <w:rsid w:val="002E039F"/>
    <w:rsid w:val="002E04C1"/>
    <w:rsid w:val="002E068D"/>
    <w:rsid w:val="002E0708"/>
    <w:rsid w:val="002E097F"/>
    <w:rsid w:val="002E1083"/>
    <w:rsid w:val="002E11CB"/>
    <w:rsid w:val="002E12C3"/>
    <w:rsid w:val="002E1991"/>
    <w:rsid w:val="002E1BE2"/>
    <w:rsid w:val="002E1C92"/>
    <w:rsid w:val="002E1EC1"/>
    <w:rsid w:val="002E211A"/>
    <w:rsid w:val="002E21C2"/>
    <w:rsid w:val="002E21CA"/>
    <w:rsid w:val="002E2219"/>
    <w:rsid w:val="002E2253"/>
    <w:rsid w:val="002E228B"/>
    <w:rsid w:val="002E2435"/>
    <w:rsid w:val="002E24BD"/>
    <w:rsid w:val="002E271D"/>
    <w:rsid w:val="002E2BB3"/>
    <w:rsid w:val="002E337C"/>
    <w:rsid w:val="002E338F"/>
    <w:rsid w:val="002E347A"/>
    <w:rsid w:val="002E37DF"/>
    <w:rsid w:val="002E482C"/>
    <w:rsid w:val="002E4DE1"/>
    <w:rsid w:val="002E52C5"/>
    <w:rsid w:val="002E53AD"/>
    <w:rsid w:val="002E56B9"/>
    <w:rsid w:val="002E5EAB"/>
    <w:rsid w:val="002E608C"/>
    <w:rsid w:val="002E6151"/>
    <w:rsid w:val="002E69CC"/>
    <w:rsid w:val="002E6C65"/>
    <w:rsid w:val="002E760C"/>
    <w:rsid w:val="002E7662"/>
    <w:rsid w:val="002E7C5F"/>
    <w:rsid w:val="002E7E53"/>
    <w:rsid w:val="002E7EE5"/>
    <w:rsid w:val="002F013D"/>
    <w:rsid w:val="002F01E3"/>
    <w:rsid w:val="002F06AF"/>
    <w:rsid w:val="002F0A78"/>
    <w:rsid w:val="002F1D12"/>
    <w:rsid w:val="002F25D2"/>
    <w:rsid w:val="002F2889"/>
    <w:rsid w:val="002F29E7"/>
    <w:rsid w:val="002F2D04"/>
    <w:rsid w:val="002F2F66"/>
    <w:rsid w:val="002F2FA8"/>
    <w:rsid w:val="002F38A2"/>
    <w:rsid w:val="002F3B48"/>
    <w:rsid w:val="002F3D02"/>
    <w:rsid w:val="002F3F54"/>
    <w:rsid w:val="002F425E"/>
    <w:rsid w:val="002F4316"/>
    <w:rsid w:val="002F4356"/>
    <w:rsid w:val="002F4892"/>
    <w:rsid w:val="002F4F7F"/>
    <w:rsid w:val="002F4FAE"/>
    <w:rsid w:val="002F5264"/>
    <w:rsid w:val="002F53FE"/>
    <w:rsid w:val="002F5661"/>
    <w:rsid w:val="002F581E"/>
    <w:rsid w:val="002F598E"/>
    <w:rsid w:val="002F5B28"/>
    <w:rsid w:val="002F5E9A"/>
    <w:rsid w:val="002F6209"/>
    <w:rsid w:val="002F632A"/>
    <w:rsid w:val="002F6459"/>
    <w:rsid w:val="002F6904"/>
    <w:rsid w:val="002F6AFF"/>
    <w:rsid w:val="002F6B95"/>
    <w:rsid w:val="002F6BA8"/>
    <w:rsid w:val="002F6CCF"/>
    <w:rsid w:val="002F6E5F"/>
    <w:rsid w:val="002F732F"/>
    <w:rsid w:val="002F7758"/>
    <w:rsid w:val="002F7998"/>
    <w:rsid w:val="0030016B"/>
    <w:rsid w:val="003003C0"/>
    <w:rsid w:val="003004E3"/>
    <w:rsid w:val="00300554"/>
    <w:rsid w:val="003005AD"/>
    <w:rsid w:val="00300795"/>
    <w:rsid w:val="0030087A"/>
    <w:rsid w:val="00300EF4"/>
    <w:rsid w:val="003012A6"/>
    <w:rsid w:val="00301534"/>
    <w:rsid w:val="00301D27"/>
    <w:rsid w:val="00301D60"/>
    <w:rsid w:val="00301E3C"/>
    <w:rsid w:val="00301EFC"/>
    <w:rsid w:val="0030225A"/>
    <w:rsid w:val="00302684"/>
    <w:rsid w:val="00302954"/>
    <w:rsid w:val="0030298B"/>
    <w:rsid w:val="00302B11"/>
    <w:rsid w:val="00302F45"/>
    <w:rsid w:val="00303062"/>
    <w:rsid w:val="00303352"/>
    <w:rsid w:val="0030377A"/>
    <w:rsid w:val="0030409B"/>
    <w:rsid w:val="0030445D"/>
    <w:rsid w:val="00304681"/>
    <w:rsid w:val="0030478D"/>
    <w:rsid w:val="00304C10"/>
    <w:rsid w:val="00304D13"/>
    <w:rsid w:val="00304FF7"/>
    <w:rsid w:val="00305636"/>
    <w:rsid w:val="00305BD6"/>
    <w:rsid w:val="00305DEB"/>
    <w:rsid w:val="00305FB2"/>
    <w:rsid w:val="0030603E"/>
    <w:rsid w:val="00306473"/>
    <w:rsid w:val="00306478"/>
    <w:rsid w:val="003065D9"/>
    <w:rsid w:val="00306BFB"/>
    <w:rsid w:val="00306D15"/>
    <w:rsid w:val="00306FBC"/>
    <w:rsid w:val="003074B8"/>
    <w:rsid w:val="00307790"/>
    <w:rsid w:val="00307DE1"/>
    <w:rsid w:val="00307E7A"/>
    <w:rsid w:val="00307F16"/>
    <w:rsid w:val="00310256"/>
    <w:rsid w:val="00310557"/>
    <w:rsid w:val="00310B8F"/>
    <w:rsid w:val="00310D8B"/>
    <w:rsid w:val="00311298"/>
    <w:rsid w:val="00311548"/>
    <w:rsid w:val="0031156B"/>
    <w:rsid w:val="00311BDF"/>
    <w:rsid w:val="003125D1"/>
    <w:rsid w:val="00312CE0"/>
    <w:rsid w:val="003133CA"/>
    <w:rsid w:val="00313476"/>
    <w:rsid w:val="00313864"/>
    <w:rsid w:val="0031387F"/>
    <w:rsid w:val="00313F7B"/>
    <w:rsid w:val="00314095"/>
    <w:rsid w:val="003144A2"/>
    <w:rsid w:val="003147CF"/>
    <w:rsid w:val="003149CA"/>
    <w:rsid w:val="00314BAF"/>
    <w:rsid w:val="003151A8"/>
    <w:rsid w:val="00315256"/>
    <w:rsid w:val="00315AFF"/>
    <w:rsid w:val="00315E3E"/>
    <w:rsid w:val="003160A6"/>
    <w:rsid w:val="0031646F"/>
    <w:rsid w:val="003168E3"/>
    <w:rsid w:val="00316A69"/>
    <w:rsid w:val="00316C48"/>
    <w:rsid w:val="00317DDB"/>
    <w:rsid w:val="0032004C"/>
    <w:rsid w:val="0032014D"/>
    <w:rsid w:val="003203F9"/>
    <w:rsid w:val="0032090C"/>
    <w:rsid w:val="00320F2F"/>
    <w:rsid w:val="00320F8B"/>
    <w:rsid w:val="00321341"/>
    <w:rsid w:val="0032158E"/>
    <w:rsid w:val="00321D84"/>
    <w:rsid w:val="0032203F"/>
    <w:rsid w:val="003225E4"/>
    <w:rsid w:val="00322676"/>
    <w:rsid w:val="00322B36"/>
    <w:rsid w:val="00322D11"/>
    <w:rsid w:val="00323506"/>
    <w:rsid w:val="00323BA2"/>
    <w:rsid w:val="00323EB5"/>
    <w:rsid w:val="00323F5F"/>
    <w:rsid w:val="003244EA"/>
    <w:rsid w:val="00324595"/>
    <w:rsid w:val="003245D6"/>
    <w:rsid w:val="00324AAF"/>
    <w:rsid w:val="00324AD9"/>
    <w:rsid w:val="00324B6A"/>
    <w:rsid w:val="00324DD6"/>
    <w:rsid w:val="0032509A"/>
    <w:rsid w:val="003252E4"/>
    <w:rsid w:val="00326231"/>
    <w:rsid w:val="00326649"/>
    <w:rsid w:val="00326750"/>
    <w:rsid w:val="0032742A"/>
    <w:rsid w:val="00327435"/>
    <w:rsid w:val="00327599"/>
    <w:rsid w:val="00327730"/>
    <w:rsid w:val="00330095"/>
    <w:rsid w:val="00330751"/>
    <w:rsid w:val="00330A4A"/>
    <w:rsid w:val="00330AF7"/>
    <w:rsid w:val="003314AC"/>
    <w:rsid w:val="00331B8A"/>
    <w:rsid w:val="00331FFB"/>
    <w:rsid w:val="0033206A"/>
    <w:rsid w:val="003320A5"/>
    <w:rsid w:val="003325CE"/>
    <w:rsid w:val="0033268C"/>
    <w:rsid w:val="003326B8"/>
    <w:rsid w:val="00332C20"/>
    <w:rsid w:val="00333153"/>
    <w:rsid w:val="003332A0"/>
    <w:rsid w:val="00333533"/>
    <w:rsid w:val="003335CB"/>
    <w:rsid w:val="003336F3"/>
    <w:rsid w:val="00333843"/>
    <w:rsid w:val="003338E0"/>
    <w:rsid w:val="00333942"/>
    <w:rsid w:val="003339CA"/>
    <w:rsid w:val="00333A5A"/>
    <w:rsid w:val="00334182"/>
    <w:rsid w:val="003344D0"/>
    <w:rsid w:val="003348F4"/>
    <w:rsid w:val="00334B27"/>
    <w:rsid w:val="00335122"/>
    <w:rsid w:val="003354F7"/>
    <w:rsid w:val="0033568B"/>
    <w:rsid w:val="00335925"/>
    <w:rsid w:val="00335AB9"/>
    <w:rsid w:val="00335B30"/>
    <w:rsid w:val="00335EA3"/>
    <w:rsid w:val="003361C2"/>
    <w:rsid w:val="00336DC7"/>
    <w:rsid w:val="003374C4"/>
    <w:rsid w:val="00337C68"/>
    <w:rsid w:val="00337F43"/>
    <w:rsid w:val="003402F7"/>
    <w:rsid w:val="00340464"/>
    <w:rsid w:val="003418E7"/>
    <w:rsid w:val="003419A6"/>
    <w:rsid w:val="00341EAC"/>
    <w:rsid w:val="0034230E"/>
    <w:rsid w:val="0034236E"/>
    <w:rsid w:val="00342913"/>
    <w:rsid w:val="0034291B"/>
    <w:rsid w:val="00342DBD"/>
    <w:rsid w:val="00342E08"/>
    <w:rsid w:val="003435CD"/>
    <w:rsid w:val="003436EE"/>
    <w:rsid w:val="00343848"/>
    <w:rsid w:val="0034388C"/>
    <w:rsid w:val="00343910"/>
    <w:rsid w:val="00343AA0"/>
    <w:rsid w:val="00343AB0"/>
    <w:rsid w:val="00343C10"/>
    <w:rsid w:val="00343D4E"/>
    <w:rsid w:val="00345123"/>
    <w:rsid w:val="003462C0"/>
    <w:rsid w:val="00346399"/>
    <w:rsid w:val="003467AF"/>
    <w:rsid w:val="0034727E"/>
    <w:rsid w:val="003473AD"/>
    <w:rsid w:val="00347438"/>
    <w:rsid w:val="00347479"/>
    <w:rsid w:val="003474EA"/>
    <w:rsid w:val="003478F5"/>
    <w:rsid w:val="00347BF4"/>
    <w:rsid w:val="00350633"/>
    <w:rsid w:val="00350DDF"/>
    <w:rsid w:val="00350ED1"/>
    <w:rsid w:val="003515C4"/>
    <w:rsid w:val="003519C8"/>
    <w:rsid w:val="00351B09"/>
    <w:rsid w:val="00352798"/>
    <w:rsid w:val="00352E09"/>
    <w:rsid w:val="0035331E"/>
    <w:rsid w:val="00353568"/>
    <w:rsid w:val="003535EB"/>
    <w:rsid w:val="00353835"/>
    <w:rsid w:val="00353961"/>
    <w:rsid w:val="00353ABE"/>
    <w:rsid w:val="00353E8F"/>
    <w:rsid w:val="00354A32"/>
    <w:rsid w:val="00354A94"/>
    <w:rsid w:val="00354F38"/>
    <w:rsid w:val="0035643E"/>
    <w:rsid w:val="003565F0"/>
    <w:rsid w:val="00356808"/>
    <w:rsid w:val="00356DA3"/>
    <w:rsid w:val="00356DD7"/>
    <w:rsid w:val="00356E72"/>
    <w:rsid w:val="0035749B"/>
    <w:rsid w:val="003578F2"/>
    <w:rsid w:val="00357A8E"/>
    <w:rsid w:val="00357C20"/>
    <w:rsid w:val="00357D94"/>
    <w:rsid w:val="003605BC"/>
    <w:rsid w:val="003611EA"/>
    <w:rsid w:val="00361408"/>
    <w:rsid w:val="003619CD"/>
    <w:rsid w:val="003621C2"/>
    <w:rsid w:val="00362360"/>
    <w:rsid w:val="00362991"/>
    <w:rsid w:val="00362FE6"/>
    <w:rsid w:val="00363389"/>
    <w:rsid w:val="00363533"/>
    <w:rsid w:val="003638D6"/>
    <w:rsid w:val="00363A65"/>
    <w:rsid w:val="00363CD2"/>
    <w:rsid w:val="00364246"/>
    <w:rsid w:val="003642AD"/>
    <w:rsid w:val="003644A6"/>
    <w:rsid w:val="0036476F"/>
    <w:rsid w:val="00364989"/>
    <w:rsid w:val="00364A11"/>
    <w:rsid w:val="00364FFA"/>
    <w:rsid w:val="00365056"/>
    <w:rsid w:val="00365172"/>
    <w:rsid w:val="00365854"/>
    <w:rsid w:val="00365885"/>
    <w:rsid w:val="00366432"/>
    <w:rsid w:val="0036658E"/>
    <w:rsid w:val="00366A15"/>
    <w:rsid w:val="00366B55"/>
    <w:rsid w:val="00367788"/>
    <w:rsid w:val="00367CE8"/>
    <w:rsid w:val="00367FB0"/>
    <w:rsid w:val="00367FBA"/>
    <w:rsid w:val="0037039B"/>
    <w:rsid w:val="00370740"/>
    <w:rsid w:val="00370D91"/>
    <w:rsid w:val="00370EFE"/>
    <w:rsid w:val="003710CC"/>
    <w:rsid w:val="003712C0"/>
    <w:rsid w:val="003712D8"/>
    <w:rsid w:val="0037139F"/>
    <w:rsid w:val="0037146B"/>
    <w:rsid w:val="00371D88"/>
    <w:rsid w:val="00371E41"/>
    <w:rsid w:val="00372180"/>
    <w:rsid w:val="00372319"/>
    <w:rsid w:val="003724D7"/>
    <w:rsid w:val="003727B7"/>
    <w:rsid w:val="00372B87"/>
    <w:rsid w:val="003733C5"/>
    <w:rsid w:val="00373470"/>
    <w:rsid w:val="0037350A"/>
    <w:rsid w:val="00373769"/>
    <w:rsid w:val="00373AC2"/>
    <w:rsid w:val="00373C0B"/>
    <w:rsid w:val="00373D93"/>
    <w:rsid w:val="00374447"/>
    <w:rsid w:val="003745C6"/>
    <w:rsid w:val="003747F0"/>
    <w:rsid w:val="00374A1D"/>
    <w:rsid w:val="00374A9A"/>
    <w:rsid w:val="00374C25"/>
    <w:rsid w:val="00374F0A"/>
    <w:rsid w:val="00375BAF"/>
    <w:rsid w:val="00376284"/>
    <w:rsid w:val="00376317"/>
    <w:rsid w:val="00376340"/>
    <w:rsid w:val="00376645"/>
    <w:rsid w:val="0037694E"/>
    <w:rsid w:val="0037727F"/>
    <w:rsid w:val="0037730E"/>
    <w:rsid w:val="00377404"/>
    <w:rsid w:val="00377752"/>
    <w:rsid w:val="00377BFC"/>
    <w:rsid w:val="0037B879"/>
    <w:rsid w:val="0038027D"/>
    <w:rsid w:val="003808F2"/>
    <w:rsid w:val="00380C43"/>
    <w:rsid w:val="00380F53"/>
    <w:rsid w:val="003811D6"/>
    <w:rsid w:val="00381CF9"/>
    <w:rsid w:val="00381FF6"/>
    <w:rsid w:val="00382217"/>
    <w:rsid w:val="00382249"/>
    <w:rsid w:val="0038255B"/>
    <w:rsid w:val="00382C1E"/>
    <w:rsid w:val="0038306F"/>
    <w:rsid w:val="003831D4"/>
    <w:rsid w:val="003834AE"/>
    <w:rsid w:val="0038358C"/>
    <w:rsid w:val="00383F90"/>
    <w:rsid w:val="00384559"/>
    <w:rsid w:val="003848DF"/>
    <w:rsid w:val="003849EA"/>
    <w:rsid w:val="00384CB8"/>
    <w:rsid w:val="00384D8C"/>
    <w:rsid w:val="00384ECA"/>
    <w:rsid w:val="003852CF"/>
    <w:rsid w:val="003856BC"/>
    <w:rsid w:val="00386607"/>
    <w:rsid w:val="00386934"/>
    <w:rsid w:val="00386B41"/>
    <w:rsid w:val="00386E1F"/>
    <w:rsid w:val="00387B3C"/>
    <w:rsid w:val="003900C8"/>
    <w:rsid w:val="00390189"/>
    <w:rsid w:val="003904AF"/>
    <w:rsid w:val="00390AC4"/>
    <w:rsid w:val="0039103E"/>
    <w:rsid w:val="0039121D"/>
    <w:rsid w:val="00391596"/>
    <w:rsid w:val="003918B0"/>
    <w:rsid w:val="00391AEA"/>
    <w:rsid w:val="00391C1C"/>
    <w:rsid w:val="00391D45"/>
    <w:rsid w:val="00392359"/>
    <w:rsid w:val="003926DA"/>
    <w:rsid w:val="003927C3"/>
    <w:rsid w:val="00392879"/>
    <w:rsid w:val="0039298D"/>
    <w:rsid w:val="00392A6C"/>
    <w:rsid w:val="00392EFE"/>
    <w:rsid w:val="003932BB"/>
    <w:rsid w:val="00393350"/>
    <w:rsid w:val="00393781"/>
    <w:rsid w:val="00394147"/>
    <w:rsid w:val="00394651"/>
    <w:rsid w:val="00394B3B"/>
    <w:rsid w:val="00394DFE"/>
    <w:rsid w:val="00394EDE"/>
    <w:rsid w:val="00394EFB"/>
    <w:rsid w:val="00394F64"/>
    <w:rsid w:val="0039507B"/>
    <w:rsid w:val="003950A7"/>
    <w:rsid w:val="00395503"/>
    <w:rsid w:val="00395A14"/>
    <w:rsid w:val="00395B2D"/>
    <w:rsid w:val="00395E4B"/>
    <w:rsid w:val="00395E63"/>
    <w:rsid w:val="00396BBD"/>
    <w:rsid w:val="003971BA"/>
    <w:rsid w:val="00397B25"/>
    <w:rsid w:val="003A0377"/>
    <w:rsid w:val="003A057C"/>
    <w:rsid w:val="003A060A"/>
    <w:rsid w:val="003A069B"/>
    <w:rsid w:val="003A14BE"/>
    <w:rsid w:val="003A16B6"/>
    <w:rsid w:val="003A17F2"/>
    <w:rsid w:val="003A194C"/>
    <w:rsid w:val="003A23B3"/>
    <w:rsid w:val="003A2951"/>
    <w:rsid w:val="003A3F5D"/>
    <w:rsid w:val="003A4493"/>
    <w:rsid w:val="003A4F50"/>
    <w:rsid w:val="003A539F"/>
    <w:rsid w:val="003A566E"/>
    <w:rsid w:val="003A56F0"/>
    <w:rsid w:val="003A58AD"/>
    <w:rsid w:val="003A5C50"/>
    <w:rsid w:val="003A6FB4"/>
    <w:rsid w:val="003A783E"/>
    <w:rsid w:val="003A7B51"/>
    <w:rsid w:val="003A7DF8"/>
    <w:rsid w:val="003B0179"/>
    <w:rsid w:val="003B029D"/>
    <w:rsid w:val="003B06B7"/>
    <w:rsid w:val="003B08EC"/>
    <w:rsid w:val="003B0AC3"/>
    <w:rsid w:val="003B1680"/>
    <w:rsid w:val="003B1827"/>
    <w:rsid w:val="003B1888"/>
    <w:rsid w:val="003B1CF5"/>
    <w:rsid w:val="003B201E"/>
    <w:rsid w:val="003B23B9"/>
    <w:rsid w:val="003B2401"/>
    <w:rsid w:val="003B29EF"/>
    <w:rsid w:val="003B2CCE"/>
    <w:rsid w:val="003B2DA6"/>
    <w:rsid w:val="003B3536"/>
    <w:rsid w:val="003B3FD8"/>
    <w:rsid w:val="003B462A"/>
    <w:rsid w:val="003B491A"/>
    <w:rsid w:val="003B4931"/>
    <w:rsid w:val="003B4D59"/>
    <w:rsid w:val="003B4FA4"/>
    <w:rsid w:val="003B522B"/>
    <w:rsid w:val="003B597E"/>
    <w:rsid w:val="003B5B95"/>
    <w:rsid w:val="003B5D33"/>
    <w:rsid w:val="003B603A"/>
    <w:rsid w:val="003B6198"/>
    <w:rsid w:val="003B62FF"/>
    <w:rsid w:val="003B6D03"/>
    <w:rsid w:val="003B7040"/>
    <w:rsid w:val="003B7099"/>
    <w:rsid w:val="003B7117"/>
    <w:rsid w:val="003B722D"/>
    <w:rsid w:val="003B7234"/>
    <w:rsid w:val="003B77A6"/>
    <w:rsid w:val="003B788F"/>
    <w:rsid w:val="003B7D62"/>
    <w:rsid w:val="003B7D99"/>
    <w:rsid w:val="003C03B4"/>
    <w:rsid w:val="003C0564"/>
    <w:rsid w:val="003C0A49"/>
    <w:rsid w:val="003C0CDB"/>
    <w:rsid w:val="003C0D9A"/>
    <w:rsid w:val="003C1250"/>
    <w:rsid w:val="003C1496"/>
    <w:rsid w:val="003C1A8C"/>
    <w:rsid w:val="003C2181"/>
    <w:rsid w:val="003C2951"/>
    <w:rsid w:val="003C2B83"/>
    <w:rsid w:val="003C2C79"/>
    <w:rsid w:val="003C31EA"/>
    <w:rsid w:val="003C3611"/>
    <w:rsid w:val="003C369F"/>
    <w:rsid w:val="003C36D8"/>
    <w:rsid w:val="003C397D"/>
    <w:rsid w:val="003C3CE7"/>
    <w:rsid w:val="003C3FB2"/>
    <w:rsid w:val="003C4571"/>
    <w:rsid w:val="003C4632"/>
    <w:rsid w:val="003C463F"/>
    <w:rsid w:val="003C473D"/>
    <w:rsid w:val="003C55DC"/>
    <w:rsid w:val="003C5BC1"/>
    <w:rsid w:val="003C5C88"/>
    <w:rsid w:val="003C5F37"/>
    <w:rsid w:val="003C6015"/>
    <w:rsid w:val="003C660E"/>
    <w:rsid w:val="003C6A8F"/>
    <w:rsid w:val="003C6DD5"/>
    <w:rsid w:val="003C7670"/>
    <w:rsid w:val="003C77BD"/>
    <w:rsid w:val="003C7880"/>
    <w:rsid w:val="003C7B25"/>
    <w:rsid w:val="003D0814"/>
    <w:rsid w:val="003D0EA2"/>
    <w:rsid w:val="003D0FDE"/>
    <w:rsid w:val="003D10B7"/>
    <w:rsid w:val="003D1214"/>
    <w:rsid w:val="003D133C"/>
    <w:rsid w:val="003D144E"/>
    <w:rsid w:val="003D14F8"/>
    <w:rsid w:val="003D1551"/>
    <w:rsid w:val="003D24AC"/>
    <w:rsid w:val="003D2DC3"/>
    <w:rsid w:val="003D3109"/>
    <w:rsid w:val="003D3326"/>
    <w:rsid w:val="003D3936"/>
    <w:rsid w:val="003D3EF3"/>
    <w:rsid w:val="003D3F21"/>
    <w:rsid w:val="003D42A1"/>
    <w:rsid w:val="003D492C"/>
    <w:rsid w:val="003D4C66"/>
    <w:rsid w:val="003D4F20"/>
    <w:rsid w:val="003D527A"/>
    <w:rsid w:val="003D555C"/>
    <w:rsid w:val="003D57A5"/>
    <w:rsid w:val="003D59FB"/>
    <w:rsid w:val="003D6020"/>
    <w:rsid w:val="003D655D"/>
    <w:rsid w:val="003D670A"/>
    <w:rsid w:val="003D6732"/>
    <w:rsid w:val="003D6B59"/>
    <w:rsid w:val="003D6DFD"/>
    <w:rsid w:val="003D6F7A"/>
    <w:rsid w:val="003D7199"/>
    <w:rsid w:val="003D750E"/>
    <w:rsid w:val="003D75C9"/>
    <w:rsid w:val="003D7D4A"/>
    <w:rsid w:val="003D7E00"/>
    <w:rsid w:val="003E01ED"/>
    <w:rsid w:val="003E02D8"/>
    <w:rsid w:val="003E0737"/>
    <w:rsid w:val="003E09EC"/>
    <w:rsid w:val="003E0A43"/>
    <w:rsid w:val="003E0DED"/>
    <w:rsid w:val="003E0EF8"/>
    <w:rsid w:val="003E1128"/>
    <w:rsid w:val="003E1170"/>
    <w:rsid w:val="003E177F"/>
    <w:rsid w:val="003E239A"/>
    <w:rsid w:val="003E241A"/>
    <w:rsid w:val="003E2737"/>
    <w:rsid w:val="003E28D6"/>
    <w:rsid w:val="003E2E0B"/>
    <w:rsid w:val="003E309B"/>
    <w:rsid w:val="003E3517"/>
    <w:rsid w:val="003E3932"/>
    <w:rsid w:val="003E3ABE"/>
    <w:rsid w:val="003E3C09"/>
    <w:rsid w:val="003E3E4B"/>
    <w:rsid w:val="003E42A7"/>
    <w:rsid w:val="003E438D"/>
    <w:rsid w:val="003E4484"/>
    <w:rsid w:val="003E458C"/>
    <w:rsid w:val="003E49A0"/>
    <w:rsid w:val="003E4D48"/>
    <w:rsid w:val="003E4ECE"/>
    <w:rsid w:val="003E4F25"/>
    <w:rsid w:val="003E5758"/>
    <w:rsid w:val="003E5910"/>
    <w:rsid w:val="003E5E96"/>
    <w:rsid w:val="003E6212"/>
    <w:rsid w:val="003E6808"/>
    <w:rsid w:val="003E6A42"/>
    <w:rsid w:val="003E6B0E"/>
    <w:rsid w:val="003E6CCA"/>
    <w:rsid w:val="003E6DD5"/>
    <w:rsid w:val="003E748A"/>
    <w:rsid w:val="003E7563"/>
    <w:rsid w:val="003E75FE"/>
    <w:rsid w:val="003E7CC5"/>
    <w:rsid w:val="003E7E4F"/>
    <w:rsid w:val="003F00A7"/>
    <w:rsid w:val="003F03D3"/>
    <w:rsid w:val="003F0886"/>
    <w:rsid w:val="003F0A11"/>
    <w:rsid w:val="003F0BBC"/>
    <w:rsid w:val="003F1E26"/>
    <w:rsid w:val="003F237E"/>
    <w:rsid w:val="003F24B8"/>
    <w:rsid w:val="003F2576"/>
    <w:rsid w:val="003F2D3D"/>
    <w:rsid w:val="003F3224"/>
    <w:rsid w:val="003F32E4"/>
    <w:rsid w:val="003F3436"/>
    <w:rsid w:val="003F3B8C"/>
    <w:rsid w:val="003F3BDC"/>
    <w:rsid w:val="003F3C48"/>
    <w:rsid w:val="003F42D7"/>
    <w:rsid w:val="003F45D9"/>
    <w:rsid w:val="003F461B"/>
    <w:rsid w:val="003F4A2D"/>
    <w:rsid w:val="003F4B31"/>
    <w:rsid w:val="003F5260"/>
    <w:rsid w:val="003F5294"/>
    <w:rsid w:val="003F5620"/>
    <w:rsid w:val="003F5777"/>
    <w:rsid w:val="003F5864"/>
    <w:rsid w:val="003F5E5D"/>
    <w:rsid w:val="003F628D"/>
    <w:rsid w:val="003F644A"/>
    <w:rsid w:val="003F6795"/>
    <w:rsid w:val="003F68A4"/>
    <w:rsid w:val="003F6A71"/>
    <w:rsid w:val="003F7497"/>
    <w:rsid w:val="003F7980"/>
    <w:rsid w:val="003F7A6D"/>
    <w:rsid w:val="003F7F0B"/>
    <w:rsid w:val="0040063F"/>
    <w:rsid w:val="00400BEC"/>
    <w:rsid w:val="00401507"/>
    <w:rsid w:val="00401616"/>
    <w:rsid w:val="00401678"/>
    <w:rsid w:val="0040184E"/>
    <w:rsid w:val="00401B68"/>
    <w:rsid w:val="00402914"/>
    <w:rsid w:val="00402C95"/>
    <w:rsid w:val="00402E6C"/>
    <w:rsid w:val="00402ED7"/>
    <w:rsid w:val="00402FF1"/>
    <w:rsid w:val="00403015"/>
    <w:rsid w:val="00403964"/>
    <w:rsid w:val="00403A22"/>
    <w:rsid w:val="00403C43"/>
    <w:rsid w:val="004040F1"/>
    <w:rsid w:val="004042E7"/>
    <w:rsid w:val="0040462A"/>
    <w:rsid w:val="004050CC"/>
    <w:rsid w:val="00405197"/>
    <w:rsid w:val="00405A7B"/>
    <w:rsid w:val="00405A96"/>
    <w:rsid w:val="00405F53"/>
    <w:rsid w:val="00406171"/>
    <w:rsid w:val="004064BC"/>
    <w:rsid w:val="0040670C"/>
    <w:rsid w:val="0040676C"/>
    <w:rsid w:val="00406956"/>
    <w:rsid w:val="0040748B"/>
    <w:rsid w:val="0040790D"/>
    <w:rsid w:val="0040799F"/>
    <w:rsid w:val="00407C23"/>
    <w:rsid w:val="00410354"/>
    <w:rsid w:val="00410371"/>
    <w:rsid w:val="00410CEB"/>
    <w:rsid w:val="00410DB4"/>
    <w:rsid w:val="00411245"/>
    <w:rsid w:val="004114B2"/>
    <w:rsid w:val="004119AC"/>
    <w:rsid w:val="00411A9D"/>
    <w:rsid w:val="00411F01"/>
    <w:rsid w:val="0041219D"/>
    <w:rsid w:val="004126B3"/>
    <w:rsid w:val="004127AE"/>
    <w:rsid w:val="00412D10"/>
    <w:rsid w:val="00412D9E"/>
    <w:rsid w:val="0041359B"/>
    <w:rsid w:val="004139C7"/>
    <w:rsid w:val="00413EF4"/>
    <w:rsid w:val="00413F8F"/>
    <w:rsid w:val="004140FC"/>
    <w:rsid w:val="00414409"/>
    <w:rsid w:val="004144F8"/>
    <w:rsid w:val="00414E2C"/>
    <w:rsid w:val="00414F8D"/>
    <w:rsid w:val="004150C2"/>
    <w:rsid w:val="004150E7"/>
    <w:rsid w:val="00415238"/>
    <w:rsid w:val="00415673"/>
    <w:rsid w:val="00415C60"/>
    <w:rsid w:val="00415DB0"/>
    <w:rsid w:val="00415ED7"/>
    <w:rsid w:val="00415FF3"/>
    <w:rsid w:val="004169EC"/>
    <w:rsid w:val="00416BA3"/>
    <w:rsid w:val="00416D02"/>
    <w:rsid w:val="00416F20"/>
    <w:rsid w:val="0041748D"/>
    <w:rsid w:val="00417705"/>
    <w:rsid w:val="0041771D"/>
    <w:rsid w:val="00417C2B"/>
    <w:rsid w:val="00417EAD"/>
    <w:rsid w:val="00420250"/>
    <w:rsid w:val="00420475"/>
    <w:rsid w:val="0042069D"/>
    <w:rsid w:val="004207CC"/>
    <w:rsid w:val="00420905"/>
    <w:rsid w:val="00420B9C"/>
    <w:rsid w:val="00420FC1"/>
    <w:rsid w:val="00420FD0"/>
    <w:rsid w:val="004210F0"/>
    <w:rsid w:val="004212B7"/>
    <w:rsid w:val="004212E0"/>
    <w:rsid w:val="0042155D"/>
    <w:rsid w:val="0042164A"/>
    <w:rsid w:val="00421678"/>
    <w:rsid w:val="004216F5"/>
    <w:rsid w:val="004217DC"/>
    <w:rsid w:val="00422464"/>
    <w:rsid w:val="00422509"/>
    <w:rsid w:val="0042251F"/>
    <w:rsid w:val="0042253D"/>
    <w:rsid w:val="00422A8B"/>
    <w:rsid w:val="00422D74"/>
    <w:rsid w:val="00423986"/>
    <w:rsid w:val="00423A0F"/>
    <w:rsid w:val="00423DA1"/>
    <w:rsid w:val="00423FCE"/>
    <w:rsid w:val="004241A6"/>
    <w:rsid w:val="004241EF"/>
    <w:rsid w:val="00424733"/>
    <w:rsid w:val="00424AFF"/>
    <w:rsid w:val="00425005"/>
    <w:rsid w:val="00425172"/>
    <w:rsid w:val="0042532D"/>
    <w:rsid w:val="00425461"/>
    <w:rsid w:val="00425D18"/>
    <w:rsid w:val="00425D3E"/>
    <w:rsid w:val="00425F5E"/>
    <w:rsid w:val="00425FF6"/>
    <w:rsid w:val="004260F2"/>
    <w:rsid w:val="0042652B"/>
    <w:rsid w:val="00426A6D"/>
    <w:rsid w:val="00426B69"/>
    <w:rsid w:val="00426C93"/>
    <w:rsid w:val="00426EA3"/>
    <w:rsid w:val="00427289"/>
    <w:rsid w:val="00427775"/>
    <w:rsid w:val="004278D0"/>
    <w:rsid w:val="004279CB"/>
    <w:rsid w:val="00427B7F"/>
    <w:rsid w:val="0043027D"/>
    <w:rsid w:val="00430DAA"/>
    <w:rsid w:val="00431801"/>
    <w:rsid w:val="0043196A"/>
    <w:rsid w:val="00431C12"/>
    <w:rsid w:val="00432445"/>
    <w:rsid w:val="004325F5"/>
    <w:rsid w:val="0043291E"/>
    <w:rsid w:val="004333C1"/>
    <w:rsid w:val="0043359D"/>
    <w:rsid w:val="00433D1B"/>
    <w:rsid w:val="004340F0"/>
    <w:rsid w:val="004341CD"/>
    <w:rsid w:val="004347F1"/>
    <w:rsid w:val="00434A42"/>
    <w:rsid w:val="00434C93"/>
    <w:rsid w:val="00434EE0"/>
    <w:rsid w:val="0043506E"/>
    <w:rsid w:val="004350E9"/>
    <w:rsid w:val="00435252"/>
    <w:rsid w:val="00435294"/>
    <w:rsid w:val="00435385"/>
    <w:rsid w:val="0043550A"/>
    <w:rsid w:val="004355D6"/>
    <w:rsid w:val="00435C06"/>
    <w:rsid w:val="00435C8D"/>
    <w:rsid w:val="00435DB1"/>
    <w:rsid w:val="004360C1"/>
    <w:rsid w:val="00436350"/>
    <w:rsid w:val="00436628"/>
    <w:rsid w:val="004366CE"/>
    <w:rsid w:val="004368B3"/>
    <w:rsid w:val="00436C0F"/>
    <w:rsid w:val="00437082"/>
    <w:rsid w:val="004370DB"/>
    <w:rsid w:val="00437116"/>
    <w:rsid w:val="0043749C"/>
    <w:rsid w:val="00437693"/>
    <w:rsid w:val="004378D0"/>
    <w:rsid w:val="0043795F"/>
    <w:rsid w:val="004379C1"/>
    <w:rsid w:val="00437F61"/>
    <w:rsid w:val="00440208"/>
    <w:rsid w:val="004405EC"/>
    <w:rsid w:val="00440AEE"/>
    <w:rsid w:val="00440F4A"/>
    <w:rsid w:val="00441299"/>
    <w:rsid w:val="0044141D"/>
    <w:rsid w:val="00441822"/>
    <w:rsid w:val="00441876"/>
    <w:rsid w:val="00441AAF"/>
    <w:rsid w:val="00441CA5"/>
    <w:rsid w:val="004424C6"/>
    <w:rsid w:val="0044265C"/>
    <w:rsid w:val="00442959"/>
    <w:rsid w:val="0044333B"/>
    <w:rsid w:val="004433D1"/>
    <w:rsid w:val="00443A4B"/>
    <w:rsid w:val="00443A64"/>
    <w:rsid w:val="00444706"/>
    <w:rsid w:val="00444920"/>
    <w:rsid w:val="00444D19"/>
    <w:rsid w:val="004458F3"/>
    <w:rsid w:val="00445CFB"/>
    <w:rsid w:val="00446723"/>
    <w:rsid w:val="00446CFF"/>
    <w:rsid w:val="0044771B"/>
    <w:rsid w:val="00447743"/>
    <w:rsid w:val="004479DC"/>
    <w:rsid w:val="00447A59"/>
    <w:rsid w:val="00447E0A"/>
    <w:rsid w:val="004500F1"/>
    <w:rsid w:val="00450144"/>
    <w:rsid w:val="0045015D"/>
    <w:rsid w:val="00450586"/>
    <w:rsid w:val="00450739"/>
    <w:rsid w:val="00450946"/>
    <w:rsid w:val="00450FF6"/>
    <w:rsid w:val="00451047"/>
    <w:rsid w:val="004519FD"/>
    <w:rsid w:val="00451ADB"/>
    <w:rsid w:val="00451C0A"/>
    <w:rsid w:val="004522A6"/>
    <w:rsid w:val="004529A9"/>
    <w:rsid w:val="0045319C"/>
    <w:rsid w:val="00453972"/>
    <w:rsid w:val="00453E85"/>
    <w:rsid w:val="004548DB"/>
    <w:rsid w:val="00455637"/>
    <w:rsid w:val="004556B5"/>
    <w:rsid w:val="004557B2"/>
    <w:rsid w:val="00455998"/>
    <w:rsid w:val="00456167"/>
    <w:rsid w:val="00456751"/>
    <w:rsid w:val="0045729E"/>
    <w:rsid w:val="004572A3"/>
    <w:rsid w:val="004576F7"/>
    <w:rsid w:val="00457984"/>
    <w:rsid w:val="00457CA5"/>
    <w:rsid w:val="00460283"/>
    <w:rsid w:val="0046072A"/>
    <w:rsid w:val="00460743"/>
    <w:rsid w:val="00460EB9"/>
    <w:rsid w:val="004612E6"/>
    <w:rsid w:val="00461ED5"/>
    <w:rsid w:val="004620A3"/>
    <w:rsid w:val="004629A2"/>
    <w:rsid w:val="00462A8C"/>
    <w:rsid w:val="00462ACD"/>
    <w:rsid w:val="00462C25"/>
    <w:rsid w:val="004632E0"/>
    <w:rsid w:val="0046344A"/>
    <w:rsid w:val="00463759"/>
    <w:rsid w:val="004639EF"/>
    <w:rsid w:val="00464492"/>
    <w:rsid w:val="00464604"/>
    <w:rsid w:val="0046461F"/>
    <w:rsid w:val="00464A8D"/>
    <w:rsid w:val="004651ED"/>
    <w:rsid w:val="0046549E"/>
    <w:rsid w:val="004658F7"/>
    <w:rsid w:val="00465BF5"/>
    <w:rsid w:val="00466E29"/>
    <w:rsid w:val="00466F5A"/>
    <w:rsid w:val="00467903"/>
    <w:rsid w:val="00467D6E"/>
    <w:rsid w:val="00467E00"/>
    <w:rsid w:val="00470172"/>
    <w:rsid w:val="004701EE"/>
    <w:rsid w:val="00470774"/>
    <w:rsid w:val="004707A5"/>
    <w:rsid w:val="00470D65"/>
    <w:rsid w:val="00470E5E"/>
    <w:rsid w:val="004711F0"/>
    <w:rsid w:val="004713A3"/>
    <w:rsid w:val="004715BC"/>
    <w:rsid w:val="0047196D"/>
    <w:rsid w:val="00471CE2"/>
    <w:rsid w:val="00471D03"/>
    <w:rsid w:val="004721F8"/>
    <w:rsid w:val="004723B6"/>
    <w:rsid w:val="00472424"/>
    <w:rsid w:val="004729BA"/>
    <w:rsid w:val="00472A92"/>
    <w:rsid w:val="00472EAE"/>
    <w:rsid w:val="00473047"/>
    <w:rsid w:val="00473324"/>
    <w:rsid w:val="004737A0"/>
    <w:rsid w:val="00473C63"/>
    <w:rsid w:val="00473D81"/>
    <w:rsid w:val="00473F4D"/>
    <w:rsid w:val="0047412C"/>
    <w:rsid w:val="00474601"/>
    <w:rsid w:val="004746D8"/>
    <w:rsid w:val="00474BF6"/>
    <w:rsid w:val="004754F2"/>
    <w:rsid w:val="00475888"/>
    <w:rsid w:val="004759D6"/>
    <w:rsid w:val="00475C38"/>
    <w:rsid w:val="00475CDD"/>
    <w:rsid w:val="00475E6B"/>
    <w:rsid w:val="004760E9"/>
    <w:rsid w:val="0047639F"/>
    <w:rsid w:val="004763A3"/>
    <w:rsid w:val="00476518"/>
    <w:rsid w:val="004769AA"/>
    <w:rsid w:val="00476EFB"/>
    <w:rsid w:val="00476FAC"/>
    <w:rsid w:val="00476FD8"/>
    <w:rsid w:val="004771AD"/>
    <w:rsid w:val="00477270"/>
    <w:rsid w:val="00477687"/>
    <w:rsid w:val="004777F5"/>
    <w:rsid w:val="00477923"/>
    <w:rsid w:val="004779CC"/>
    <w:rsid w:val="004779DD"/>
    <w:rsid w:val="00477A64"/>
    <w:rsid w:val="00480047"/>
    <w:rsid w:val="00480B74"/>
    <w:rsid w:val="00480C5B"/>
    <w:rsid w:val="00480D6F"/>
    <w:rsid w:val="0048113D"/>
    <w:rsid w:val="0048161E"/>
    <w:rsid w:val="00481744"/>
    <w:rsid w:val="00481B7A"/>
    <w:rsid w:val="00481E29"/>
    <w:rsid w:val="00481EC9"/>
    <w:rsid w:val="00481F23"/>
    <w:rsid w:val="00482503"/>
    <w:rsid w:val="004826B6"/>
    <w:rsid w:val="00482991"/>
    <w:rsid w:val="00483059"/>
    <w:rsid w:val="00483074"/>
    <w:rsid w:val="004830C8"/>
    <w:rsid w:val="004837F8"/>
    <w:rsid w:val="00483D79"/>
    <w:rsid w:val="00483E41"/>
    <w:rsid w:val="00484593"/>
    <w:rsid w:val="00484614"/>
    <w:rsid w:val="00484EFA"/>
    <w:rsid w:val="00484F76"/>
    <w:rsid w:val="004851B0"/>
    <w:rsid w:val="004852C2"/>
    <w:rsid w:val="0048536F"/>
    <w:rsid w:val="00485471"/>
    <w:rsid w:val="00485501"/>
    <w:rsid w:val="0048552B"/>
    <w:rsid w:val="00485A32"/>
    <w:rsid w:val="00485F29"/>
    <w:rsid w:val="00486182"/>
    <w:rsid w:val="004866E0"/>
    <w:rsid w:val="00486F53"/>
    <w:rsid w:val="0048717F"/>
    <w:rsid w:val="004874F6"/>
    <w:rsid w:val="004877E2"/>
    <w:rsid w:val="0048788E"/>
    <w:rsid w:val="0049002E"/>
    <w:rsid w:val="00490510"/>
    <w:rsid w:val="004906F8"/>
    <w:rsid w:val="004909FF"/>
    <w:rsid w:val="00491227"/>
    <w:rsid w:val="004913C2"/>
    <w:rsid w:val="00491C20"/>
    <w:rsid w:val="00491D5B"/>
    <w:rsid w:val="00491E45"/>
    <w:rsid w:val="004920B3"/>
    <w:rsid w:val="00492231"/>
    <w:rsid w:val="004922F9"/>
    <w:rsid w:val="00492951"/>
    <w:rsid w:val="00492A80"/>
    <w:rsid w:val="00492E6B"/>
    <w:rsid w:val="00492F99"/>
    <w:rsid w:val="00492FB4"/>
    <w:rsid w:val="0049318C"/>
    <w:rsid w:val="004936FE"/>
    <w:rsid w:val="00493F1A"/>
    <w:rsid w:val="00494B68"/>
    <w:rsid w:val="00494BD4"/>
    <w:rsid w:val="00495241"/>
    <w:rsid w:val="004958B7"/>
    <w:rsid w:val="004958EB"/>
    <w:rsid w:val="00495C10"/>
    <w:rsid w:val="00495CD6"/>
    <w:rsid w:val="00495E60"/>
    <w:rsid w:val="004968B6"/>
    <w:rsid w:val="00496A7A"/>
    <w:rsid w:val="00496AFB"/>
    <w:rsid w:val="00496B0B"/>
    <w:rsid w:val="004970C8"/>
    <w:rsid w:val="004972CC"/>
    <w:rsid w:val="004972DD"/>
    <w:rsid w:val="004976F0"/>
    <w:rsid w:val="00497C5F"/>
    <w:rsid w:val="004A046A"/>
    <w:rsid w:val="004A05E6"/>
    <w:rsid w:val="004A07B1"/>
    <w:rsid w:val="004A095A"/>
    <w:rsid w:val="004A145C"/>
    <w:rsid w:val="004A14A1"/>
    <w:rsid w:val="004A1B12"/>
    <w:rsid w:val="004A1F9A"/>
    <w:rsid w:val="004A209B"/>
    <w:rsid w:val="004A20E5"/>
    <w:rsid w:val="004A2CE5"/>
    <w:rsid w:val="004A2ED7"/>
    <w:rsid w:val="004A3229"/>
    <w:rsid w:val="004A322C"/>
    <w:rsid w:val="004A398B"/>
    <w:rsid w:val="004A4668"/>
    <w:rsid w:val="004A4F4E"/>
    <w:rsid w:val="004A520A"/>
    <w:rsid w:val="004A52F9"/>
    <w:rsid w:val="004A53D2"/>
    <w:rsid w:val="004A54C1"/>
    <w:rsid w:val="004A5652"/>
    <w:rsid w:val="004A5CE7"/>
    <w:rsid w:val="004A5E59"/>
    <w:rsid w:val="004A6259"/>
    <w:rsid w:val="004A6350"/>
    <w:rsid w:val="004A6351"/>
    <w:rsid w:val="004A6381"/>
    <w:rsid w:val="004A641A"/>
    <w:rsid w:val="004A6AE5"/>
    <w:rsid w:val="004A6E0A"/>
    <w:rsid w:val="004A6EFF"/>
    <w:rsid w:val="004A7B46"/>
    <w:rsid w:val="004A7FEA"/>
    <w:rsid w:val="004A9651"/>
    <w:rsid w:val="004B0486"/>
    <w:rsid w:val="004B094D"/>
    <w:rsid w:val="004B0A67"/>
    <w:rsid w:val="004B0C00"/>
    <w:rsid w:val="004B0CBF"/>
    <w:rsid w:val="004B0D78"/>
    <w:rsid w:val="004B1143"/>
    <w:rsid w:val="004B1AE1"/>
    <w:rsid w:val="004B1FD4"/>
    <w:rsid w:val="004B21E9"/>
    <w:rsid w:val="004B2914"/>
    <w:rsid w:val="004B29CE"/>
    <w:rsid w:val="004B2A88"/>
    <w:rsid w:val="004B2F86"/>
    <w:rsid w:val="004B3002"/>
    <w:rsid w:val="004B3202"/>
    <w:rsid w:val="004B37DD"/>
    <w:rsid w:val="004B37FA"/>
    <w:rsid w:val="004B398A"/>
    <w:rsid w:val="004B3AC3"/>
    <w:rsid w:val="004B3E59"/>
    <w:rsid w:val="004B4386"/>
    <w:rsid w:val="004B47DC"/>
    <w:rsid w:val="004B4A88"/>
    <w:rsid w:val="004B4E38"/>
    <w:rsid w:val="004B4F37"/>
    <w:rsid w:val="004B5032"/>
    <w:rsid w:val="004B5164"/>
    <w:rsid w:val="004B53F6"/>
    <w:rsid w:val="004B5706"/>
    <w:rsid w:val="004B5D0B"/>
    <w:rsid w:val="004B5E5D"/>
    <w:rsid w:val="004B62D9"/>
    <w:rsid w:val="004B6730"/>
    <w:rsid w:val="004B69BC"/>
    <w:rsid w:val="004B6B91"/>
    <w:rsid w:val="004B71B9"/>
    <w:rsid w:val="004B727D"/>
    <w:rsid w:val="004B78A5"/>
    <w:rsid w:val="004B9D21"/>
    <w:rsid w:val="004C0703"/>
    <w:rsid w:val="004C08A4"/>
    <w:rsid w:val="004C0B47"/>
    <w:rsid w:val="004C13DC"/>
    <w:rsid w:val="004C1441"/>
    <w:rsid w:val="004C14EB"/>
    <w:rsid w:val="004C176B"/>
    <w:rsid w:val="004C18CF"/>
    <w:rsid w:val="004C19EB"/>
    <w:rsid w:val="004C1C55"/>
    <w:rsid w:val="004C2D8E"/>
    <w:rsid w:val="004C38F7"/>
    <w:rsid w:val="004C390D"/>
    <w:rsid w:val="004C395D"/>
    <w:rsid w:val="004C3D30"/>
    <w:rsid w:val="004C4253"/>
    <w:rsid w:val="004C45C1"/>
    <w:rsid w:val="004C47E1"/>
    <w:rsid w:val="004C4BEF"/>
    <w:rsid w:val="004C4E50"/>
    <w:rsid w:val="004C50DB"/>
    <w:rsid w:val="004C52B4"/>
    <w:rsid w:val="004C5358"/>
    <w:rsid w:val="004C5B72"/>
    <w:rsid w:val="004C5D54"/>
    <w:rsid w:val="004C6146"/>
    <w:rsid w:val="004C62F2"/>
    <w:rsid w:val="004C63B8"/>
    <w:rsid w:val="004C63D3"/>
    <w:rsid w:val="004C646C"/>
    <w:rsid w:val="004C66E5"/>
    <w:rsid w:val="004C7022"/>
    <w:rsid w:val="004C7C60"/>
    <w:rsid w:val="004C7E64"/>
    <w:rsid w:val="004D038E"/>
    <w:rsid w:val="004D0583"/>
    <w:rsid w:val="004D0593"/>
    <w:rsid w:val="004D099D"/>
    <w:rsid w:val="004D0F36"/>
    <w:rsid w:val="004D1199"/>
    <w:rsid w:val="004D172B"/>
    <w:rsid w:val="004D18DE"/>
    <w:rsid w:val="004D1AD8"/>
    <w:rsid w:val="004D1B2E"/>
    <w:rsid w:val="004D2729"/>
    <w:rsid w:val="004D279A"/>
    <w:rsid w:val="004D314E"/>
    <w:rsid w:val="004D3163"/>
    <w:rsid w:val="004D422D"/>
    <w:rsid w:val="004D42C4"/>
    <w:rsid w:val="004D47AE"/>
    <w:rsid w:val="004D47E2"/>
    <w:rsid w:val="004D492D"/>
    <w:rsid w:val="004D4E48"/>
    <w:rsid w:val="004D5040"/>
    <w:rsid w:val="004D509C"/>
    <w:rsid w:val="004D52DF"/>
    <w:rsid w:val="004D542F"/>
    <w:rsid w:val="004D59BD"/>
    <w:rsid w:val="004D5CB1"/>
    <w:rsid w:val="004D6300"/>
    <w:rsid w:val="004D6424"/>
    <w:rsid w:val="004D6867"/>
    <w:rsid w:val="004D6F9A"/>
    <w:rsid w:val="004D6FC0"/>
    <w:rsid w:val="004D7213"/>
    <w:rsid w:val="004D7373"/>
    <w:rsid w:val="004D7AD1"/>
    <w:rsid w:val="004E021E"/>
    <w:rsid w:val="004E02D7"/>
    <w:rsid w:val="004E105C"/>
    <w:rsid w:val="004E17ED"/>
    <w:rsid w:val="004E1D0D"/>
    <w:rsid w:val="004E1E6C"/>
    <w:rsid w:val="004E28E3"/>
    <w:rsid w:val="004E2D89"/>
    <w:rsid w:val="004E3149"/>
    <w:rsid w:val="004E336E"/>
    <w:rsid w:val="004E377C"/>
    <w:rsid w:val="004E3905"/>
    <w:rsid w:val="004E3A3D"/>
    <w:rsid w:val="004E3F15"/>
    <w:rsid w:val="004E4670"/>
    <w:rsid w:val="004E4C85"/>
    <w:rsid w:val="004E52C2"/>
    <w:rsid w:val="004E5746"/>
    <w:rsid w:val="004E60AF"/>
    <w:rsid w:val="004E6556"/>
    <w:rsid w:val="004E6995"/>
    <w:rsid w:val="004E6B86"/>
    <w:rsid w:val="004E6DBD"/>
    <w:rsid w:val="004E7093"/>
    <w:rsid w:val="004E778A"/>
    <w:rsid w:val="004F071D"/>
    <w:rsid w:val="004F0829"/>
    <w:rsid w:val="004F09C1"/>
    <w:rsid w:val="004F0DE0"/>
    <w:rsid w:val="004F1560"/>
    <w:rsid w:val="004F1734"/>
    <w:rsid w:val="004F206B"/>
    <w:rsid w:val="004F2119"/>
    <w:rsid w:val="004F2142"/>
    <w:rsid w:val="004F2183"/>
    <w:rsid w:val="004F230C"/>
    <w:rsid w:val="004F2BA3"/>
    <w:rsid w:val="004F320D"/>
    <w:rsid w:val="004F3834"/>
    <w:rsid w:val="004F397D"/>
    <w:rsid w:val="004F4187"/>
    <w:rsid w:val="004F426F"/>
    <w:rsid w:val="004F4414"/>
    <w:rsid w:val="004F48B6"/>
    <w:rsid w:val="004F491E"/>
    <w:rsid w:val="004F49BB"/>
    <w:rsid w:val="004F49CA"/>
    <w:rsid w:val="004F4D5A"/>
    <w:rsid w:val="004F4FB8"/>
    <w:rsid w:val="004F4FB9"/>
    <w:rsid w:val="004F54B4"/>
    <w:rsid w:val="004F5CC2"/>
    <w:rsid w:val="004F6A61"/>
    <w:rsid w:val="004F6D90"/>
    <w:rsid w:val="004F6E00"/>
    <w:rsid w:val="004F7153"/>
    <w:rsid w:val="004F771E"/>
    <w:rsid w:val="004F78AD"/>
    <w:rsid w:val="004F79E6"/>
    <w:rsid w:val="004F7BE6"/>
    <w:rsid w:val="004F7FA5"/>
    <w:rsid w:val="0050012E"/>
    <w:rsid w:val="005001D6"/>
    <w:rsid w:val="00500322"/>
    <w:rsid w:val="005004EC"/>
    <w:rsid w:val="005005C6"/>
    <w:rsid w:val="00500D4F"/>
    <w:rsid w:val="00500FE9"/>
    <w:rsid w:val="005013D7"/>
    <w:rsid w:val="00501616"/>
    <w:rsid w:val="005018AF"/>
    <w:rsid w:val="005018B8"/>
    <w:rsid w:val="00501B76"/>
    <w:rsid w:val="005020F0"/>
    <w:rsid w:val="00502170"/>
    <w:rsid w:val="005026C4"/>
    <w:rsid w:val="00502A63"/>
    <w:rsid w:val="00502D52"/>
    <w:rsid w:val="00502D65"/>
    <w:rsid w:val="005031F6"/>
    <w:rsid w:val="005036FE"/>
    <w:rsid w:val="0050376B"/>
    <w:rsid w:val="00503B85"/>
    <w:rsid w:val="0050407F"/>
    <w:rsid w:val="005041F4"/>
    <w:rsid w:val="005048D6"/>
    <w:rsid w:val="00504ABD"/>
    <w:rsid w:val="00504ADB"/>
    <w:rsid w:val="0050504A"/>
    <w:rsid w:val="00505D1C"/>
    <w:rsid w:val="00505DFA"/>
    <w:rsid w:val="005062BA"/>
    <w:rsid w:val="00506562"/>
    <w:rsid w:val="005066C3"/>
    <w:rsid w:val="00506ABC"/>
    <w:rsid w:val="005071CA"/>
    <w:rsid w:val="0050781D"/>
    <w:rsid w:val="00507831"/>
    <w:rsid w:val="00507E28"/>
    <w:rsid w:val="0051085F"/>
    <w:rsid w:val="00510947"/>
    <w:rsid w:val="0051094E"/>
    <w:rsid w:val="00510A7D"/>
    <w:rsid w:val="00510ABB"/>
    <w:rsid w:val="00510CE8"/>
    <w:rsid w:val="00510DC0"/>
    <w:rsid w:val="00510E79"/>
    <w:rsid w:val="00510EAB"/>
    <w:rsid w:val="00510F8A"/>
    <w:rsid w:val="005112F6"/>
    <w:rsid w:val="005117BA"/>
    <w:rsid w:val="00511B26"/>
    <w:rsid w:val="0051210D"/>
    <w:rsid w:val="005121AF"/>
    <w:rsid w:val="0051247D"/>
    <w:rsid w:val="005125B0"/>
    <w:rsid w:val="005125CB"/>
    <w:rsid w:val="00512A0C"/>
    <w:rsid w:val="00512F64"/>
    <w:rsid w:val="0051354F"/>
    <w:rsid w:val="00513857"/>
    <w:rsid w:val="00513899"/>
    <w:rsid w:val="00513DD4"/>
    <w:rsid w:val="00513FE8"/>
    <w:rsid w:val="0051423E"/>
    <w:rsid w:val="00514327"/>
    <w:rsid w:val="005144AD"/>
    <w:rsid w:val="005145DE"/>
    <w:rsid w:val="0051465C"/>
    <w:rsid w:val="005147FC"/>
    <w:rsid w:val="00514815"/>
    <w:rsid w:val="00514E77"/>
    <w:rsid w:val="005153A5"/>
    <w:rsid w:val="00515437"/>
    <w:rsid w:val="00515761"/>
    <w:rsid w:val="005158D1"/>
    <w:rsid w:val="005158E4"/>
    <w:rsid w:val="00515B95"/>
    <w:rsid w:val="00515BB4"/>
    <w:rsid w:val="00515EC1"/>
    <w:rsid w:val="005165A4"/>
    <w:rsid w:val="00516774"/>
    <w:rsid w:val="00516E2D"/>
    <w:rsid w:val="00517572"/>
    <w:rsid w:val="00517755"/>
    <w:rsid w:val="00517D29"/>
    <w:rsid w:val="00517F8C"/>
    <w:rsid w:val="0051D1D4"/>
    <w:rsid w:val="00520242"/>
    <w:rsid w:val="00520300"/>
    <w:rsid w:val="00520657"/>
    <w:rsid w:val="00520779"/>
    <w:rsid w:val="005207D7"/>
    <w:rsid w:val="00520AE6"/>
    <w:rsid w:val="00521AA5"/>
    <w:rsid w:val="00521D2F"/>
    <w:rsid w:val="00521EDA"/>
    <w:rsid w:val="00522DA8"/>
    <w:rsid w:val="005233BE"/>
    <w:rsid w:val="00523C2A"/>
    <w:rsid w:val="00524088"/>
    <w:rsid w:val="00524253"/>
    <w:rsid w:val="00524472"/>
    <w:rsid w:val="00524486"/>
    <w:rsid w:val="0052470A"/>
    <w:rsid w:val="00524F19"/>
    <w:rsid w:val="005252FA"/>
    <w:rsid w:val="00525517"/>
    <w:rsid w:val="00525E90"/>
    <w:rsid w:val="00526185"/>
    <w:rsid w:val="00526254"/>
    <w:rsid w:val="005262EA"/>
    <w:rsid w:val="005268C6"/>
    <w:rsid w:val="00526D30"/>
    <w:rsid w:val="005270BE"/>
    <w:rsid w:val="00527362"/>
    <w:rsid w:val="00527638"/>
    <w:rsid w:val="0052781C"/>
    <w:rsid w:val="00530087"/>
    <w:rsid w:val="0053032F"/>
    <w:rsid w:val="0053040A"/>
    <w:rsid w:val="00530807"/>
    <w:rsid w:val="005308CC"/>
    <w:rsid w:val="00530B26"/>
    <w:rsid w:val="00530C34"/>
    <w:rsid w:val="00531160"/>
    <w:rsid w:val="00531DC3"/>
    <w:rsid w:val="00532054"/>
    <w:rsid w:val="005320B6"/>
    <w:rsid w:val="005320F6"/>
    <w:rsid w:val="00532781"/>
    <w:rsid w:val="00532B31"/>
    <w:rsid w:val="00532F1A"/>
    <w:rsid w:val="00533380"/>
    <w:rsid w:val="00533C04"/>
    <w:rsid w:val="00534019"/>
    <w:rsid w:val="005344F8"/>
    <w:rsid w:val="005345EE"/>
    <w:rsid w:val="00534692"/>
    <w:rsid w:val="0053494A"/>
    <w:rsid w:val="0053500B"/>
    <w:rsid w:val="00535181"/>
    <w:rsid w:val="0053532B"/>
    <w:rsid w:val="00535365"/>
    <w:rsid w:val="00535601"/>
    <w:rsid w:val="005357D5"/>
    <w:rsid w:val="005364E9"/>
    <w:rsid w:val="00536973"/>
    <w:rsid w:val="0053777E"/>
    <w:rsid w:val="00537988"/>
    <w:rsid w:val="00540306"/>
    <w:rsid w:val="00540A66"/>
    <w:rsid w:val="00541032"/>
    <w:rsid w:val="0054124E"/>
    <w:rsid w:val="00541967"/>
    <w:rsid w:val="00541BB0"/>
    <w:rsid w:val="0054284C"/>
    <w:rsid w:val="00542B94"/>
    <w:rsid w:val="0054396E"/>
    <w:rsid w:val="005440CD"/>
    <w:rsid w:val="0054437B"/>
    <w:rsid w:val="005451DB"/>
    <w:rsid w:val="00545AF5"/>
    <w:rsid w:val="00545D48"/>
    <w:rsid w:val="00545DBD"/>
    <w:rsid w:val="005465BA"/>
    <w:rsid w:val="00546C79"/>
    <w:rsid w:val="00547A6C"/>
    <w:rsid w:val="00547A82"/>
    <w:rsid w:val="00547BDF"/>
    <w:rsid w:val="00547E5C"/>
    <w:rsid w:val="005501DB"/>
    <w:rsid w:val="005505B7"/>
    <w:rsid w:val="00550CF1"/>
    <w:rsid w:val="00550DCA"/>
    <w:rsid w:val="00550E0C"/>
    <w:rsid w:val="005510F2"/>
    <w:rsid w:val="00551103"/>
    <w:rsid w:val="00551189"/>
    <w:rsid w:val="00551422"/>
    <w:rsid w:val="005514F8"/>
    <w:rsid w:val="00551784"/>
    <w:rsid w:val="00551C03"/>
    <w:rsid w:val="00551C19"/>
    <w:rsid w:val="00551DF4"/>
    <w:rsid w:val="00551F66"/>
    <w:rsid w:val="00552068"/>
    <w:rsid w:val="0055249A"/>
    <w:rsid w:val="005524A6"/>
    <w:rsid w:val="0055257B"/>
    <w:rsid w:val="00552602"/>
    <w:rsid w:val="005527F0"/>
    <w:rsid w:val="00552886"/>
    <w:rsid w:val="00552C94"/>
    <w:rsid w:val="00552CEC"/>
    <w:rsid w:val="005530B4"/>
    <w:rsid w:val="0055313B"/>
    <w:rsid w:val="00553490"/>
    <w:rsid w:val="005535B6"/>
    <w:rsid w:val="005535C8"/>
    <w:rsid w:val="00553956"/>
    <w:rsid w:val="00553BE2"/>
    <w:rsid w:val="0055453F"/>
    <w:rsid w:val="005545B1"/>
    <w:rsid w:val="0055465C"/>
    <w:rsid w:val="0055469A"/>
    <w:rsid w:val="00554F68"/>
    <w:rsid w:val="00555116"/>
    <w:rsid w:val="00555274"/>
    <w:rsid w:val="005552A7"/>
    <w:rsid w:val="0055555C"/>
    <w:rsid w:val="00555754"/>
    <w:rsid w:val="00555A19"/>
    <w:rsid w:val="00555C2B"/>
    <w:rsid w:val="0055643C"/>
    <w:rsid w:val="00556CAF"/>
    <w:rsid w:val="00556D0C"/>
    <w:rsid w:val="00556D1A"/>
    <w:rsid w:val="00556D2A"/>
    <w:rsid w:val="0055702D"/>
    <w:rsid w:val="005570D2"/>
    <w:rsid w:val="00557742"/>
    <w:rsid w:val="00557AD6"/>
    <w:rsid w:val="00557B19"/>
    <w:rsid w:val="00557BE6"/>
    <w:rsid w:val="00560589"/>
    <w:rsid w:val="0056065F"/>
    <w:rsid w:val="005606BA"/>
    <w:rsid w:val="00560B3E"/>
    <w:rsid w:val="00561177"/>
    <w:rsid w:val="00561265"/>
    <w:rsid w:val="00561CD8"/>
    <w:rsid w:val="00561E4B"/>
    <w:rsid w:val="005620D2"/>
    <w:rsid w:val="00562191"/>
    <w:rsid w:val="0056251C"/>
    <w:rsid w:val="005625E6"/>
    <w:rsid w:val="00562C2F"/>
    <w:rsid w:val="00562DA3"/>
    <w:rsid w:val="00562FBE"/>
    <w:rsid w:val="00563083"/>
    <w:rsid w:val="005634AA"/>
    <w:rsid w:val="0056358B"/>
    <w:rsid w:val="00563975"/>
    <w:rsid w:val="00563AB8"/>
    <w:rsid w:val="00563CB0"/>
    <w:rsid w:val="00563D0D"/>
    <w:rsid w:val="00563D49"/>
    <w:rsid w:val="00563ED6"/>
    <w:rsid w:val="00564018"/>
    <w:rsid w:val="0056405D"/>
    <w:rsid w:val="005642E9"/>
    <w:rsid w:val="00564669"/>
    <w:rsid w:val="0056488C"/>
    <w:rsid w:val="005648F6"/>
    <w:rsid w:val="00564C55"/>
    <w:rsid w:val="00565231"/>
    <w:rsid w:val="005655FD"/>
    <w:rsid w:val="00565696"/>
    <w:rsid w:val="00566129"/>
    <w:rsid w:val="0056637D"/>
    <w:rsid w:val="005667A0"/>
    <w:rsid w:val="00566EE3"/>
    <w:rsid w:val="00566FE4"/>
    <w:rsid w:val="00567227"/>
    <w:rsid w:val="0056750A"/>
    <w:rsid w:val="00567776"/>
    <w:rsid w:val="005703E7"/>
    <w:rsid w:val="0057061F"/>
    <w:rsid w:val="00570D06"/>
    <w:rsid w:val="00570D45"/>
    <w:rsid w:val="00570DD2"/>
    <w:rsid w:val="00570F50"/>
    <w:rsid w:val="00570F9E"/>
    <w:rsid w:val="005714D9"/>
    <w:rsid w:val="00571567"/>
    <w:rsid w:val="005715E2"/>
    <w:rsid w:val="005716B9"/>
    <w:rsid w:val="00571946"/>
    <w:rsid w:val="0057214C"/>
    <w:rsid w:val="00572249"/>
    <w:rsid w:val="0057253C"/>
    <w:rsid w:val="00572909"/>
    <w:rsid w:val="00572A8F"/>
    <w:rsid w:val="00572B3C"/>
    <w:rsid w:val="00572CE3"/>
    <w:rsid w:val="00573119"/>
    <w:rsid w:val="0057329D"/>
    <w:rsid w:val="005732E1"/>
    <w:rsid w:val="005735B3"/>
    <w:rsid w:val="00573D03"/>
    <w:rsid w:val="00573FA7"/>
    <w:rsid w:val="00574078"/>
    <w:rsid w:val="00574187"/>
    <w:rsid w:val="0057444F"/>
    <w:rsid w:val="005744A1"/>
    <w:rsid w:val="005747C0"/>
    <w:rsid w:val="005748F1"/>
    <w:rsid w:val="00574AA2"/>
    <w:rsid w:val="00574CCC"/>
    <w:rsid w:val="00574E4C"/>
    <w:rsid w:val="0057519F"/>
    <w:rsid w:val="005754B8"/>
    <w:rsid w:val="005754E0"/>
    <w:rsid w:val="00575902"/>
    <w:rsid w:val="00575C77"/>
    <w:rsid w:val="00576224"/>
    <w:rsid w:val="005762B8"/>
    <w:rsid w:val="005769AB"/>
    <w:rsid w:val="00577115"/>
    <w:rsid w:val="0057733A"/>
    <w:rsid w:val="00577990"/>
    <w:rsid w:val="00577D2F"/>
    <w:rsid w:val="00577E74"/>
    <w:rsid w:val="0058003F"/>
    <w:rsid w:val="005804AF"/>
    <w:rsid w:val="00580517"/>
    <w:rsid w:val="0058056A"/>
    <w:rsid w:val="00581065"/>
    <w:rsid w:val="005814E5"/>
    <w:rsid w:val="00581CDE"/>
    <w:rsid w:val="00581F3F"/>
    <w:rsid w:val="00581F9E"/>
    <w:rsid w:val="005824A8"/>
    <w:rsid w:val="0058282E"/>
    <w:rsid w:val="00582ECA"/>
    <w:rsid w:val="00583902"/>
    <w:rsid w:val="005839CB"/>
    <w:rsid w:val="005840BB"/>
    <w:rsid w:val="005841E6"/>
    <w:rsid w:val="0058426E"/>
    <w:rsid w:val="005842CD"/>
    <w:rsid w:val="00585288"/>
    <w:rsid w:val="0058528C"/>
    <w:rsid w:val="005859E1"/>
    <w:rsid w:val="005862A8"/>
    <w:rsid w:val="005862EB"/>
    <w:rsid w:val="00586A2B"/>
    <w:rsid w:val="00586FEB"/>
    <w:rsid w:val="00587AFE"/>
    <w:rsid w:val="00587D1C"/>
    <w:rsid w:val="00590A91"/>
    <w:rsid w:val="005911E2"/>
    <w:rsid w:val="00591575"/>
    <w:rsid w:val="0059165D"/>
    <w:rsid w:val="00591B52"/>
    <w:rsid w:val="00591BBF"/>
    <w:rsid w:val="005920FD"/>
    <w:rsid w:val="00592602"/>
    <w:rsid w:val="00592629"/>
    <w:rsid w:val="005929E8"/>
    <w:rsid w:val="00592A6D"/>
    <w:rsid w:val="00592DFA"/>
    <w:rsid w:val="00593016"/>
    <w:rsid w:val="00593464"/>
    <w:rsid w:val="00593C25"/>
    <w:rsid w:val="00593D4E"/>
    <w:rsid w:val="00593DDA"/>
    <w:rsid w:val="0059442D"/>
    <w:rsid w:val="005945C6"/>
    <w:rsid w:val="00594735"/>
    <w:rsid w:val="00594FCB"/>
    <w:rsid w:val="0059547B"/>
    <w:rsid w:val="00595532"/>
    <w:rsid w:val="00595E63"/>
    <w:rsid w:val="005969E3"/>
    <w:rsid w:val="00596BE5"/>
    <w:rsid w:val="00596C7D"/>
    <w:rsid w:val="00596D4D"/>
    <w:rsid w:val="00596D92"/>
    <w:rsid w:val="00596DB4"/>
    <w:rsid w:val="00596E4D"/>
    <w:rsid w:val="00597154"/>
    <w:rsid w:val="005972EE"/>
    <w:rsid w:val="00597459"/>
    <w:rsid w:val="0059765F"/>
    <w:rsid w:val="00597A0C"/>
    <w:rsid w:val="00597B2A"/>
    <w:rsid w:val="00597CDC"/>
    <w:rsid w:val="005A0085"/>
    <w:rsid w:val="005A0088"/>
    <w:rsid w:val="005A01D7"/>
    <w:rsid w:val="005A0616"/>
    <w:rsid w:val="005A0764"/>
    <w:rsid w:val="005A0C83"/>
    <w:rsid w:val="005A1903"/>
    <w:rsid w:val="005A1C77"/>
    <w:rsid w:val="005A1E93"/>
    <w:rsid w:val="005A20B3"/>
    <w:rsid w:val="005A215A"/>
    <w:rsid w:val="005A2236"/>
    <w:rsid w:val="005A2C44"/>
    <w:rsid w:val="005A2CD3"/>
    <w:rsid w:val="005A2EFF"/>
    <w:rsid w:val="005A2FB5"/>
    <w:rsid w:val="005A31E9"/>
    <w:rsid w:val="005A335B"/>
    <w:rsid w:val="005A352E"/>
    <w:rsid w:val="005A355F"/>
    <w:rsid w:val="005A3681"/>
    <w:rsid w:val="005A3735"/>
    <w:rsid w:val="005A3CA3"/>
    <w:rsid w:val="005A4649"/>
    <w:rsid w:val="005A46C6"/>
    <w:rsid w:val="005A48FD"/>
    <w:rsid w:val="005A4AC7"/>
    <w:rsid w:val="005A5241"/>
    <w:rsid w:val="005A5C2D"/>
    <w:rsid w:val="005A5C2F"/>
    <w:rsid w:val="005A60E6"/>
    <w:rsid w:val="005A63C4"/>
    <w:rsid w:val="005A672B"/>
    <w:rsid w:val="005A6779"/>
    <w:rsid w:val="005A691F"/>
    <w:rsid w:val="005A6996"/>
    <w:rsid w:val="005A6BBE"/>
    <w:rsid w:val="005A6F8E"/>
    <w:rsid w:val="005A703E"/>
    <w:rsid w:val="005A715F"/>
    <w:rsid w:val="005A72A5"/>
    <w:rsid w:val="005A74F3"/>
    <w:rsid w:val="005A7D58"/>
    <w:rsid w:val="005A7EBD"/>
    <w:rsid w:val="005A7EDC"/>
    <w:rsid w:val="005B0047"/>
    <w:rsid w:val="005B04A4"/>
    <w:rsid w:val="005B07E6"/>
    <w:rsid w:val="005B0823"/>
    <w:rsid w:val="005B0AD8"/>
    <w:rsid w:val="005B10B8"/>
    <w:rsid w:val="005B10D1"/>
    <w:rsid w:val="005B1723"/>
    <w:rsid w:val="005B19C8"/>
    <w:rsid w:val="005B2214"/>
    <w:rsid w:val="005B2446"/>
    <w:rsid w:val="005B24ED"/>
    <w:rsid w:val="005B28B5"/>
    <w:rsid w:val="005B2940"/>
    <w:rsid w:val="005B312D"/>
    <w:rsid w:val="005B32FD"/>
    <w:rsid w:val="005B33B8"/>
    <w:rsid w:val="005B36CE"/>
    <w:rsid w:val="005B3728"/>
    <w:rsid w:val="005B37A8"/>
    <w:rsid w:val="005B39AA"/>
    <w:rsid w:val="005B3D51"/>
    <w:rsid w:val="005B4ED4"/>
    <w:rsid w:val="005B4F8A"/>
    <w:rsid w:val="005B6187"/>
    <w:rsid w:val="005B6454"/>
    <w:rsid w:val="005B6A87"/>
    <w:rsid w:val="005B777A"/>
    <w:rsid w:val="005B78D8"/>
    <w:rsid w:val="005B7FD9"/>
    <w:rsid w:val="005C014C"/>
    <w:rsid w:val="005C06DD"/>
    <w:rsid w:val="005C0F4A"/>
    <w:rsid w:val="005C14EF"/>
    <w:rsid w:val="005C1512"/>
    <w:rsid w:val="005C182D"/>
    <w:rsid w:val="005C1A81"/>
    <w:rsid w:val="005C1DF1"/>
    <w:rsid w:val="005C20C9"/>
    <w:rsid w:val="005C239E"/>
    <w:rsid w:val="005C23B6"/>
    <w:rsid w:val="005C2715"/>
    <w:rsid w:val="005C28EC"/>
    <w:rsid w:val="005C2AD5"/>
    <w:rsid w:val="005C2DA6"/>
    <w:rsid w:val="005C305B"/>
    <w:rsid w:val="005C3727"/>
    <w:rsid w:val="005C3861"/>
    <w:rsid w:val="005C38F5"/>
    <w:rsid w:val="005C3FE3"/>
    <w:rsid w:val="005C41A9"/>
    <w:rsid w:val="005C462D"/>
    <w:rsid w:val="005C472D"/>
    <w:rsid w:val="005C4BB3"/>
    <w:rsid w:val="005C4CC0"/>
    <w:rsid w:val="005C4E26"/>
    <w:rsid w:val="005C5096"/>
    <w:rsid w:val="005C52E5"/>
    <w:rsid w:val="005C5938"/>
    <w:rsid w:val="005C5B0E"/>
    <w:rsid w:val="005C5CEB"/>
    <w:rsid w:val="005C5E8C"/>
    <w:rsid w:val="005C6011"/>
    <w:rsid w:val="005C6100"/>
    <w:rsid w:val="005C6151"/>
    <w:rsid w:val="005C6287"/>
    <w:rsid w:val="005C6575"/>
    <w:rsid w:val="005C6698"/>
    <w:rsid w:val="005C68D4"/>
    <w:rsid w:val="005C6BC4"/>
    <w:rsid w:val="005C710D"/>
    <w:rsid w:val="005C720B"/>
    <w:rsid w:val="005C731D"/>
    <w:rsid w:val="005C75BC"/>
    <w:rsid w:val="005C7DB3"/>
    <w:rsid w:val="005C7E5B"/>
    <w:rsid w:val="005C7F8B"/>
    <w:rsid w:val="005CFF82"/>
    <w:rsid w:val="005D0377"/>
    <w:rsid w:val="005D0736"/>
    <w:rsid w:val="005D09BD"/>
    <w:rsid w:val="005D0C52"/>
    <w:rsid w:val="005D0D7E"/>
    <w:rsid w:val="005D0FB4"/>
    <w:rsid w:val="005D13CA"/>
    <w:rsid w:val="005D1577"/>
    <w:rsid w:val="005D1AAC"/>
    <w:rsid w:val="005D1FC4"/>
    <w:rsid w:val="005D214F"/>
    <w:rsid w:val="005D23D8"/>
    <w:rsid w:val="005D2E69"/>
    <w:rsid w:val="005D2FBE"/>
    <w:rsid w:val="005D3637"/>
    <w:rsid w:val="005D38F8"/>
    <w:rsid w:val="005D3C69"/>
    <w:rsid w:val="005D40A6"/>
    <w:rsid w:val="005D4676"/>
    <w:rsid w:val="005D46CD"/>
    <w:rsid w:val="005D48F8"/>
    <w:rsid w:val="005D4C5B"/>
    <w:rsid w:val="005D4DCB"/>
    <w:rsid w:val="005D5794"/>
    <w:rsid w:val="005D5899"/>
    <w:rsid w:val="005D5CF3"/>
    <w:rsid w:val="005D5E33"/>
    <w:rsid w:val="005D5F81"/>
    <w:rsid w:val="005D61F5"/>
    <w:rsid w:val="005D622F"/>
    <w:rsid w:val="005D65F4"/>
    <w:rsid w:val="005D68E6"/>
    <w:rsid w:val="005D6A63"/>
    <w:rsid w:val="005D7052"/>
    <w:rsid w:val="005D74B6"/>
    <w:rsid w:val="005D7593"/>
    <w:rsid w:val="005D7B51"/>
    <w:rsid w:val="005E01C5"/>
    <w:rsid w:val="005E0247"/>
    <w:rsid w:val="005E16B5"/>
    <w:rsid w:val="005E19DD"/>
    <w:rsid w:val="005E1F90"/>
    <w:rsid w:val="005E2110"/>
    <w:rsid w:val="005E273A"/>
    <w:rsid w:val="005E301B"/>
    <w:rsid w:val="005E3B35"/>
    <w:rsid w:val="005E3BA0"/>
    <w:rsid w:val="005E3F83"/>
    <w:rsid w:val="005E413C"/>
    <w:rsid w:val="005E464A"/>
    <w:rsid w:val="005E486F"/>
    <w:rsid w:val="005E4C50"/>
    <w:rsid w:val="005E4FE0"/>
    <w:rsid w:val="005E5088"/>
    <w:rsid w:val="005E5304"/>
    <w:rsid w:val="005E5319"/>
    <w:rsid w:val="005E581E"/>
    <w:rsid w:val="005E59C2"/>
    <w:rsid w:val="005E5AF6"/>
    <w:rsid w:val="005E5C5A"/>
    <w:rsid w:val="005E60CC"/>
    <w:rsid w:val="005E6363"/>
    <w:rsid w:val="005E66E0"/>
    <w:rsid w:val="005E6F09"/>
    <w:rsid w:val="005E74B6"/>
    <w:rsid w:val="005E77E8"/>
    <w:rsid w:val="005E78E4"/>
    <w:rsid w:val="005E7BC2"/>
    <w:rsid w:val="005F09FD"/>
    <w:rsid w:val="005F0BD9"/>
    <w:rsid w:val="005F0CC4"/>
    <w:rsid w:val="005F11EE"/>
    <w:rsid w:val="005F1241"/>
    <w:rsid w:val="005F1612"/>
    <w:rsid w:val="005F1723"/>
    <w:rsid w:val="005F1828"/>
    <w:rsid w:val="005F254D"/>
    <w:rsid w:val="005F2AAA"/>
    <w:rsid w:val="005F2D92"/>
    <w:rsid w:val="005F317E"/>
    <w:rsid w:val="005F322B"/>
    <w:rsid w:val="005F3942"/>
    <w:rsid w:val="005F3A4A"/>
    <w:rsid w:val="005F5421"/>
    <w:rsid w:val="005F5961"/>
    <w:rsid w:val="005F5998"/>
    <w:rsid w:val="005F5F27"/>
    <w:rsid w:val="005F5FC0"/>
    <w:rsid w:val="005F62A6"/>
    <w:rsid w:val="005F6430"/>
    <w:rsid w:val="005F6862"/>
    <w:rsid w:val="005F6949"/>
    <w:rsid w:val="005F6A2F"/>
    <w:rsid w:val="005F7335"/>
    <w:rsid w:val="005F742E"/>
    <w:rsid w:val="005F7575"/>
    <w:rsid w:val="005F761B"/>
    <w:rsid w:val="005F785E"/>
    <w:rsid w:val="005F7C3A"/>
    <w:rsid w:val="006000B3"/>
    <w:rsid w:val="006002DD"/>
    <w:rsid w:val="00600668"/>
    <w:rsid w:val="006008A6"/>
    <w:rsid w:val="00600EFF"/>
    <w:rsid w:val="0060138B"/>
    <w:rsid w:val="006015C3"/>
    <w:rsid w:val="0060165E"/>
    <w:rsid w:val="00601BAC"/>
    <w:rsid w:val="006020DF"/>
    <w:rsid w:val="0060216C"/>
    <w:rsid w:val="00602242"/>
    <w:rsid w:val="00602577"/>
    <w:rsid w:val="00602CAD"/>
    <w:rsid w:val="00602EE3"/>
    <w:rsid w:val="00603605"/>
    <w:rsid w:val="00603B50"/>
    <w:rsid w:val="00604064"/>
    <w:rsid w:val="006041CF"/>
    <w:rsid w:val="00604D4B"/>
    <w:rsid w:val="00604DD9"/>
    <w:rsid w:val="00605523"/>
    <w:rsid w:val="0060558E"/>
    <w:rsid w:val="006055C4"/>
    <w:rsid w:val="006055EE"/>
    <w:rsid w:val="00605839"/>
    <w:rsid w:val="0060594E"/>
    <w:rsid w:val="00605D6B"/>
    <w:rsid w:val="006060E0"/>
    <w:rsid w:val="0060654D"/>
    <w:rsid w:val="00606B89"/>
    <w:rsid w:val="00606CDB"/>
    <w:rsid w:val="00607124"/>
    <w:rsid w:val="00607378"/>
    <w:rsid w:val="006073C0"/>
    <w:rsid w:val="0060753E"/>
    <w:rsid w:val="00607867"/>
    <w:rsid w:val="006078B9"/>
    <w:rsid w:val="00607A95"/>
    <w:rsid w:val="00607C00"/>
    <w:rsid w:val="006102A1"/>
    <w:rsid w:val="0061065B"/>
    <w:rsid w:val="006106D3"/>
    <w:rsid w:val="006109D0"/>
    <w:rsid w:val="00610BDB"/>
    <w:rsid w:val="00610F18"/>
    <w:rsid w:val="006111B2"/>
    <w:rsid w:val="00611203"/>
    <w:rsid w:val="006114EA"/>
    <w:rsid w:val="006117CF"/>
    <w:rsid w:val="00611983"/>
    <w:rsid w:val="00611C08"/>
    <w:rsid w:val="00611D75"/>
    <w:rsid w:val="00611E76"/>
    <w:rsid w:val="00612280"/>
    <w:rsid w:val="00612300"/>
    <w:rsid w:val="00612A98"/>
    <w:rsid w:val="00612CAF"/>
    <w:rsid w:val="00612DFF"/>
    <w:rsid w:val="00613155"/>
    <w:rsid w:val="006138BC"/>
    <w:rsid w:val="00613B34"/>
    <w:rsid w:val="00613E0A"/>
    <w:rsid w:val="00613F6D"/>
    <w:rsid w:val="0061463A"/>
    <w:rsid w:val="00614E43"/>
    <w:rsid w:val="00614E87"/>
    <w:rsid w:val="006154F1"/>
    <w:rsid w:val="0061561E"/>
    <w:rsid w:val="00615780"/>
    <w:rsid w:val="00615B8A"/>
    <w:rsid w:val="00615DEE"/>
    <w:rsid w:val="006163C6"/>
    <w:rsid w:val="00616790"/>
    <w:rsid w:val="00616F3B"/>
    <w:rsid w:val="006175BC"/>
    <w:rsid w:val="0061799E"/>
    <w:rsid w:val="006179EF"/>
    <w:rsid w:val="00617E06"/>
    <w:rsid w:val="00617FC3"/>
    <w:rsid w:val="00617FE0"/>
    <w:rsid w:val="006200D0"/>
    <w:rsid w:val="006204ED"/>
    <w:rsid w:val="00620596"/>
    <w:rsid w:val="00620A5B"/>
    <w:rsid w:val="00620B00"/>
    <w:rsid w:val="006210EE"/>
    <w:rsid w:val="00621251"/>
    <w:rsid w:val="00621C90"/>
    <w:rsid w:val="00621CA6"/>
    <w:rsid w:val="0062241F"/>
    <w:rsid w:val="00622622"/>
    <w:rsid w:val="0062262E"/>
    <w:rsid w:val="006228B9"/>
    <w:rsid w:val="0062297C"/>
    <w:rsid w:val="00622CBB"/>
    <w:rsid w:val="00622E8C"/>
    <w:rsid w:val="00622F08"/>
    <w:rsid w:val="00623428"/>
    <w:rsid w:val="006237E3"/>
    <w:rsid w:val="006237EC"/>
    <w:rsid w:val="00623883"/>
    <w:rsid w:val="00623A7E"/>
    <w:rsid w:val="00624098"/>
    <w:rsid w:val="006241A9"/>
    <w:rsid w:val="0062464A"/>
    <w:rsid w:val="00624CD4"/>
    <w:rsid w:val="00624EA9"/>
    <w:rsid w:val="00625088"/>
    <w:rsid w:val="006251EA"/>
    <w:rsid w:val="00625DC4"/>
    <w:rsid w:val="00626313"/>
    <w:rsid w:val="006266DF"/>
    <w:rsid w:val="006266E2"/>
    <w:rsid w:val="006268F2"/>
    <w:rsid w:val="00626BCD"/>
    <w:rsid w:val="00626F38"/>
    <w:rsid w:val="00627224"/>
    <w:rsid w:val="0062728D"/>
    <w:rsid w:val="0062736F"/>
    <w:rsid w:val="00627401"/>
    <w:rsid w:val="006274A9"/>
    <w:rsid w:val="0062765C"/>
    <w:rsid w:val="0062799A"/>
    <w:rsid w:val="006279B7"/>
    <w:rsid w:val="00627C1D"/>
    <w:rsid w:val="00630D2D"/>
    <w:rsid w:val="00630FCE"/>
    <w:rsid w:val="00631686"/>
    <w:rsid w:val="0063172E"/>
    <w:rsid w:val="00632116"/>
    <w:rsid w:val="006327F0"/>
    <w:rsid w:val="006330AF"/>
    <w:rsid w:val="006335EB"/>
    <w:rsid w:val="00633782"/>
    <w:rsid w:val="00633999"/>
    <w:rsid w:val="00633C6E"/>
    <w:rsid w:val="00633D26"/>
    <w:rsid w:val="00633E9B"/>
    <w:rsid w:val="0063467E"/>
    <w:rsid w:val="0063493E"/>
    <w:rsid w:val="00634FA2"/>
    <w:rsid w:val="0063522C"/>
    <w:rsid w:val="006356BB"/>
    <w:rsid w:val="00635D1B"/>
    <w:rsid w:val="00635F52"/>
    <w:rsid w:val="00635FE7"/>
    <w:rsid w:val="006360F2"/>
    <w:rsid w:val="006369E8"/>
    <w:rsid w:val="0063706E"/>
    <w:rsid w:val="00637589"/>
    <w:rsid w:val="0063767E"/>
    <w:rsid w:val="00637A58"/>
    <w:rsid w:val="00637BB8"/>
    <w:rsid w:val="00637DF0"/>
    <w:rsid w:val="00637E63"/>
    <w:rsid w:val="006403DB"/>
    <w:rsid w:val="00641160"/>
    <w:rsid w:val="006417E1"/>
    <w:rsid w:val="00641903"/>
    <w:rsid w:val="00641F3C"/>
    <w:rsid w:val="006422EA"/>
    <w:rsid w:val="0064250A"/>
    <w:rsid w:val="00643369"/>
    <w:rsid w:val="006434A6"/>
    <w:rsid w:val="00643633"/>
    <w:rsid w:val="00643691"/>
    <w:rsid w:val="006436EA"/>
    <w:rsid w:val="00643A76"/>
    <w:rsid w:val="00643A78"/>
    <w:rsid w:val="00643B34"/>
    <w:rsid w:val="00643CB6"/>
    <w:rsid w:val="00643F0A"/>
    <w:rsid w:val="00644299"/>
    <w:rsid w:val="00644376"/>
    <w:rsid w:val="006449EA"/>
    <w:rsid w:val="00644DAD"/>
    <w:rsid w:val="006450FA"/>
    <w:rsid w:val="00645127"/>
    <w:rsid w:val="0064566E"/>
    <w:rsid w:val="00645E47"/>
    <w:rsid w:val="00645E63"/>
    <w:rsid w:val="00646139"/>
    <w:rsid w:val="00646A17"/>
    <w:rsid w:val="00646A8A"/>
    <w:rsid w:val="00646B6B"/>
    <w:rsid w:val="00646CD2"/>
    <w:rsid w:val="00646F30"/>
    <w:rsid w:val="0064718D"/>
    <w:rsid w:val="006472E4"/>
    <w:rsid w:val="00647514"/>
    <w:rsid w:val="0064784D"/>
    <w:rsid w:val="00647D7D"/>
    <w:rsid w:val="00647DFB"/>
    <w:rsid w:val="00647E69"/>
    <w:rsid w:val="00650099"/>
    <w:rsid w:val="006501AE"/>
    <w:rsid w:val="006503DB"/>
    <w:rsid w:val="006504FF"/>
    <w:rsid w:val="00650631"/>
    <w:rsid w:val="00651647"/>
    <w:rsid w:val="00651878"/>
    <w:rsid w:val="006518B5"/>
    <w:rsid w:val="00651A46"/>
    <w:rsid w:val="00651A6D"/>
    <w:rsid w:val="00651B9D"/>
    <w:rsid w:val="006525CF"/>
    <w:rsid w:val="006525F9"/>
    <w:rsid w:val="006530DF"/>
    <w:rsid w:val="0065314D"/>
    <w:rsid w:val="0065368C"/>
    <w:rsid w:val="00653740"/>
    <w:rsid w:val="00653935"/>
    <w:rsid w:val="006539AB"/>
    <w:rsid w:val="00653D96"/>
    <w:rsid w:val="006541E3"/>
    <w:rsid w:val="006545FF"/>
    <w:rsid w:val="0065480B"/>
    <w:rsid w:val="0065489B"/>
    <w:rsid w:val="00654C1C"/>
    <w:rsid w:val="00654C34"/>
    <w:rsid w:val="00654CAF"/>
    <w:rsid w:val="0065542C"/>
    <w:rsid w:val="006556F4"/>
    <w:rsid w:val="00655E79"/>
    <w:rsid w:val="00655EF3"/>
    <w:rsid w:val="00656107"/>
    <w:rsid w:val="00656396"/>
    <w:rsid w:val="006563AE"/>
    <w:rsid w:val="006569A0"/>
    <w:rsid w:val="00656CEE"/>
    <w:rsid w:val="00656D9D"/>
    <w:rsid w:val="00656F1B"/>
    <w:rsid w:val="006571A0"/>
    <w:rsid w:val="0065762E"/>
    <w:rsid w:val="006576FA"/>
    <w:rsid w:val="00657A2C"/>
    <w:rsid w:val="0065FC68"/>
    <w:rsid w:val="00660184"/>
    <w:rsid w:val="006602CB"/>
    <w:rsid w:val="00660457"/>
    <w:rsid w:val="00660527"/>
    <w:rsid w:val="006607A2"/>
    <w:rsid w:val="00660ACD"/>
    <w:rsid w:val="00660CA3"/>
    <w:rsid w:val="0066102B"/>
    <w:rsid w:val="006610A7"/>
    <w:rsid w:val="00661349"/>
    <w:rsid w:val="00661A86"/>
    <w:rsid w:val="00661EA6"/>
    <w:rsid w:val="00662450"/>
    <w:rsid w:val="00662458"/>
    <w:rsid w:val="00662745"/>
    <w:rsid w:val="0066340D"/>
    <w:rsid w:val="00663642"/>
    <w:rsid w:val="006636DA"/>
    <w:rsid w:val="00663849"/>
    <w:rsid w:val="0066388E"/>
    <w:rsid w:val="00663C4E"/>
    <w:rsid w:val="00663F1A"/>
    <w:rsid w:val="006641F1"/>
    <w:rsid w:val="0066420F"/>
    <w:rsid w:val="006644CF"/>
    <w:rsid w:val="0066452E"/>
    <w:rsid w:val="006645CC"/>
    <w:rsid w:val="00664807"/>
    <w:rsid w:val="00664A0C"/>
    <w:rsid w:val="00664DA6"/>
    <w:rsid w:val="00665572"/>
    <w:rsid w:val="006656D6"/>
    <w:rsid w:val="0066590F"/>
    <w:rsid w:val="00665921"/>
    <w:rsid w:val="00665AAF"/>
    <w:rsid w:val="00665E01"/>
    <w:rsid w:val="00665EB8"/>
    <w:rsid w:val="00666496"/>
    <w:rsid w:val="00666793"/>
    <w:rsid w:val="00666AAA"/>
    <w:rsid w:val="00666B0C"/>
    <w:rsid w:val="00666B1F"/>
    <w:rsid w:val="006677B9"/>
    <w:rsid w:val="006678E0"/>
    <w:rsid w:val="00667DA8"/>
    <w:rsid w:val="00670093"/>
    <w:rsid w:val="006700C1"/>
    <w:rsid w:val="006705AC"/>
    <w:rsid w:val="00670776"/>
    <w:rsid w:val="00670819"/>
    <w:rsid w:val="00670997"/>
    <w:rsid w:val="00670DD6"/>
    <w:rsid w:val="00670F79"/>
    <w:rsid w:val="00671852"/>
    <w:rsid w:val="00671FDF"/>
    <w:rsid w:val="0067214F"/>
    <w:rsid w:val="00672219"/>
    <w:rsid w:val="006730B8"/>
    <w:rsid w:val="0067356E"/>
    <w:rsid w:val="00674317"/>
    <w:rsid w:val="0067453D"/>
    <w:rsid w:val="00674B33"/>
    <w:rsid w:val="00674F7E"/>
    <w:rsid w:val="0067519C"/>
    <w:rsid w:val="006751D6"/>
    <w:rsid w:val="00675433"/>
    <w:rsid w:val="0067576D"/>
    <w:rsid w:val="00675800"/>
    <w:rsid w:val="0067599F"/>
    <w:rsid w:val="00675D8F"/>
    <w:rsid w:val="00675FAF"/>
    <w:rsid w:val="00676778"/>
    <w:rsid w:val="006768D1"/>
    <w:rsid w:val="00676B6E"/>
    <w:rsid w:val="0067704F"/>
    <w:rsid w:val="00677690"/>
    <w:rsid w:val="0067770C"/>
    <w:rsid w:val="0067778E"/>
    <w:rsid w:val="00677F2C"/>
    <w:rsid w:val="00677F93"/>
    <w:rsid w:val="00680452"/>
    <w:rsid w:val="006808F9"/>
    <w:rsid w:val="00680E50"/>
    <w:rsid w:val="00681112"/>
    <w:rsid w:val="006813BF"/>
    <w:rsid w:val="0068188E"/>
    <w:rsid w:val="0068199B"/>
    <w:rsid w:val="006819C2"/>
    <w:rsid w:val="00681C75"/>
    <w:rsid w:val="00681DF9"/>
    <w:rsid w:val="00682504"/>
    <w:rsid w:val="0068263F"/>
    <w:rsid w:val="00682667"/>
    <w:rsid w:val="00682E33"/>
    <w:rsid w:val="00682F08"/>
    <w:rsid w:val="00683254"/>
    <w:rsid w:val="006836C2"/>
    <w:rsid w:val="00683D4B"/>
    <w:rsid w:val="00684184"/>
    <w:rsid w:val="00684C2A"/>
    <w:rsid w:val="0068542F"/>
    <w:rsid w:val="00685626"/>
    <w:rsid w:val="00685644"/>
    <w:rsid w:val="006856B7"/>
    <w:rsid w:val="0068583E"/>
    <w:rsid w:val="0068583F"/>
    <w:rsid w:val="00685AAE"/>
    <w:rsid w:val="00685B9D"/>
    <w:rsid w:val="00685CF8"/>
    <w:rsid w:val="00686198"/>
    <w:rsid w:val="00686B2C"/>
    <w:rsid w:val="00686DC5"/>
    <w:rsid w:val="006874E0"/>
    <w:rsid w:val="00687AB7"/>
    <w:rsid w:val="00687C8B"/>
    <w:rsid w:val="00687F36"/>
    <w:rsid w:val="00690645"/>
    <w:rsid w:val="0069089F"/>
    <w:rsid w:val="00690C01"/>
    <w:rsid w:val="00691429"/>
    <w:rsid w:val="00691651"/>
    <w:rsid w:val="00691DC4"/>
    <w:rsid w:val="00691EA3"/>
    <w:rsid w:val="00691EA4"/>
    <w:rsid w:val="00692140"/>
    <w:rsid w:val="0069215C"/>
    <w:rsid w:val="00692211"/>
    <w:rsid w:val="006924EE"/>
    <w:rsid w:val="00692677"/>
    <w:rsid w:val="006926CB"/>
    <w:rsid w:val="00692855"/>
    <w:rsid w:val="00692A66"/>
    <w:rsid w:val="00692C71"/>
    <w:rsid w:val="00692D20"/>
    <w:rsid w:val="00693206"/>
    <w:rsid w:val="00693931"/>
    <w:rsid w:val="00694069"/>
    <w:rsid w:val="0069418E"/>
    <w:rsid w:val="006943A4"/>
    <w:rsid w:val="00694480"/>
    <w:rsid w:val="006947FE"/>
    <w:rsid w:val="00694F0C"/>
    <w:rsid w:val="006954BC"/>
    <w:rsid w:val="006955C7"/>
    <w:rsid w:val="00695991"/>
    <w:rsid w:val="00695CAA"/>
    <w:rsid w:val="00695E29"/>
    <w:rsid w:val="00696903"/>
    <w:rsid w:val="00696A15"/>
    <w:rsid w:val="00696A42"/>
    <w:rsid w:val="0069773B"/>
    <w:rsid w:val="00697958"/>
    <w:rsid w:val="00697A2C"/>
    <w:rsid w:val="00697A45"/>
    <w:rsid w:val="00697E37"/>
    <w:rsid w:val="006A039D"/>
    <w:rsid w:val="006A0C2F"/>
    <w:rsid w:val="006A0D7C"/>
    <w:rsid w:val="006A10B7"/>
    <w:rsid w:val="006A17BF"/>
    <w:rsid w:val="006A18DA"/>
    <w:rsid w:val="006A1DDA"/>
    <w:rsid w:val="006A1E50"/>
    <w:rsid w:val="006A24D9"/>
    <w:rsid w:val="006A2555"/>
    <w:rsid w:val="006A2808"/>
    <w:rsid w:val="006A31C5"/>
    <w:rsid w:val="006A33CC"/>
    <w:rsid w:val="006A35CD"/>
    <w:rsid w:val="006A3C6C"/>
    <w:rsid w:val="006A3F6A"/>
    <w:rsid w:val="006A3FA1"/>
    <w:rsid w:val="006A413D"/>
    <w:rsid w:val="006A46FD"/>
    <w:rsid w:val="006A4912"/>
    <w:rsid w:val="006A4B1E"/>
    <w:rsid w:val="006A4E34"/>
    <w:rsid w:val="006A4F74"/>
    <w:rsid w:val="006A5150"/>
    <w:rsid w:val="006A51B3"/>
    <w:rsid w:val="006A53A9"/>
    <w:rsid w:val="006A5A2D"/>
    <w:rsid w:val="006A5C6E"/>
    <w:rsid w:val="006A5D4D"/>
    <w:rsid w:val="006A5EDE"/>
    <w:rsid w:val="006A5F60"/>
    <w:rsid w:val="006A5F68"/>
    <w:rsid w:val="006A64A5"/>
    <w:rsid w:val="006A6E28"/>
    <w:rsid w:val="006A7878"/>
    <w:rsid w:val="006A787F"/>
    <w:rsid w:val="006B0089"/>
    <w:rsid w:val="006B05A7"/>
    <w:rsid w:val="006B0F7B"/>
    <w:rsid w:val="006B14A0"/>
    <w:rsid w:val="006B1A38"/>
    <w:rsid w:val="006B1B66"/>
    <w:rsid w:val="006B1B94"/>
    <w:rsid w:val="006B1D61"/>
    <w:rsid w:val="006B201E"/>
    <w:rsid w:val="006B26B1"/>
    <w:rsid w:val="006B2941"/>
    <w:rsid w:val="006B2A3F"/>
    <w:rsid w:val="006B2CFE"/>
    <w:rsid w:val="006B2E8D"/>
    <w:rsid w:val="006B30F0"/>
    <w:rsid w:val="006B362C"/>
    <w:rsid w:val="006B371B"/>
    <w:rsid w:val="006B3859"/>
    <w:rsid w:val="006B3BD5"/>
    <w:rsid w:val="006B3D58"/>
    <w:rsid w:val="006B3EF1"/>
    <w:rsid w:val="006B4014"/>
    <w:rsid w:val="006B40B2"/>
    <w:rsid w:val="006B453E"/>
    <w:rsid w:val="006B4562"/>
    <w:rsid w:val="006B483F"/>
    <w:rsid w:val="006B4D4E"/>
    <w:rsid w:val="006B53DB"/>
    <w:rsid w:val="006B5430"/>
    <w:rsid w:val="006B5765"/>
    <w:rsid w:val="006B588E"/>
    <w:rsid w:val="006B5A6B"/>
    <w:rsid w:val="006B6203"/>
    <w:rsid w:val="006B626E"/>
    <w:rsid w:val="006B656E"/>
    <w:rsid w:val="006B6857"/>
    <w:rsid w:val="006B6A0E"/>
    <w:rsid w:val="006B6A7F"/>
    <w:rsid w:val="006B7172"/>
    <w:rsid w:val="006B73AB"/>
    <w:rsid w:val="006B75E1"/>
    <w:rsid w:val="006B765D"/>
    <w:rsid w:val="006B76B6"/>
    <w:rsid w:val="006B784B"/>
    <w:rsid w:val="006B798A"/>
    <w:rsid w:val="006B7CD9"/>
    <w:rsid w:val="006B7FCB"/>
    <w:rsid w:val="006C0985"/>
    <w:rsid w:val="006C0FB2"/>
    <w:rsid w:val="006C1626"/>
    <w:rsid w:val="006C181E"/>
    <w:rsid w:val="006C18CC"/>
    <w:rsid w:val="006C1DF2"/>
    <w:rsid w:val="006C210D"/>
    <w:rsid w:val="006C238E"/>
    <w:rsid w:val="006C2736"/>
    <w:rsid w:val="006C293D"/>
    <w:rsid w:val="006C2F52"/>
    <w:rsid w:val="006C333F"/>
    <w:rsid w:val="006C365C"/>
    <w:rsid w:val="006C3923"/>
    <w:rsid w:val="006C39AB"/>
    <w:rsid w:val="006C3C01"/>
    <w:rsid w:val="006C41D1"/>
    <w:rsid w:val="006C4519"/>
    <w:rsid w:val="006C4C4F"/>
    <w:rsid w:val="006C501F"/>
    <w:rsid w:val="006C5922"/>
    <w:rsid w:val="006C5B9C"/>
    <w:rsid w:val="006C6124"/>
    <w:rsid w:val="006C63B5"/>
    <w:rsid w:val="006C66E1"/>
    <w:rsid w:val="006C676C"/>
    <w:rsid w:val="006C6889"/>
    <w:rsid w:val="006C69AF"/>
    <w:rsid w:val="006C6A8D"/>
    <w:rsid w:val="006C6D92"/>
    <w:rsid w:val="006C7884"/>
    <w:rsid w:val="006C794B"/>
    <w:rsid w:val="006C7A17"/>
    <w:rsid w:val="006C7CBB"/>
    <w:rsid w:val="006CF5ED"/>
    <w:rsid w:val="006D00DC"/>
    <w:rsid w:val="006D071C"/>
    <w:rsid w:val="006D07D0"/>
    <w:rsid w:val="006D0941"/>
    <w:rsid w:val="006D0B41"/>
    <w:rsid w:val="006D0CDB"/>
    <w:rsid w:val="006D0E2B"/>
    <w:rsid w:val="006D0E88"/>
    <w:rsid w:val="006D11CE"/>
    <w:rsid w:val="006D14F0"/>
    <w:rsid w:val="006D1549"/>
    <w:rsid w:val="006D1681"/>
    <w:rsid w:val="006D19F8"/>
    <w:rsid w:val="006D2356"/>
    <w:rsid w:val="006D289A"/>
    <w:rsid w:val="006D28B0"/>
    <w:rsid w:val="006D28CA"/>
    <w:rsid w:val="006D2B93"/>
    <w:rsid w:val="006D2DC0"/>
    <w:rsid w:val="006D2E8D"/>
    <w:rsid w:val="006D36FE"/>
    <w:rsid w:val="006D3AC6"/>
    <w:rsid w:val="006D41B2"/>
    <w:rsid w:val="006D4B93"/>
    <w:rsid w:val="006D5372"/>
    <w:rsid w:val="006D5A88"/>
    <w:rsid w:val="006D5A92"/>
    <w:rsid w:val="006D5D2B"/>
    <w:rsid w:val="006D647D"/>
    <w:rsid w:val="006D6A73"/>
    <w:rsid w:val="006D6A7C"/>
    <w:rsid w:val="006D6EBC"/>
    <w:rsid w:val="006D6FA9"/>
    <w:rsid w:val="006D6FC6"/>
    <w:rsid w:val="006D70F2"/>
    <w:rsid w:val="006D7308"/>
    <w:rsid w:val="006D748D"/>
    <w:rsid w:val="006D751C"/>
    <w:rsid w:val="006D7802"/>
    <w:rsid w:val="006D7C44"/>
    <w:rsid w:val="006E01E7"/>
    <w:rsid w:val="006E055D"/>
    <w:rsid w:val="006E0E5A"/>
    <w:rsid w:val="006E0FD5"/>
    <w:rsid w:val="006E10D2"/>
    <w:rsid w:val="006E146C"/>
    <w:rsid w:val="006E1948"/>
    <w:rsid w:val="006E1AD0"/>
    <w:rsid w:val="006E1B74"/>
    <w:rsid w:val="006E203D"/>
    <w:rsid w:val="006E2241"/>
    <w:rsid w:val="006E25F4"/>
    <w:rsid w:val="006E2763"/>
    <w:rsid w:val="006E2D85"/>
    <w:rsid w:val="006E2DBF"/>
    <w:rsid w:val="006E2EB3"/>
    <w:rsid w:val="006E3115"/>
    <w:rsid w:val="006E344D"/>
    <w:rsid w:val="006E346A"/>
    <w:rsid w:val="006E3BE2"/>
    <w:rsid w:val="006E3CEE"/>
    <w:rsid w:val="006E3D3A"/>
    <w:rsid w:val="006E3E19"/>
    <w:rsid w:val="006E42AF"/>
    <w:rsid w:val="006E4551"/>
    <w:rsid w:val="006E4BE9"/>
    <w:rsid w:val="006E5017"/>
    <w:rsid w:val="006E5926"/>
    <w:rsid w:val="006E6517"/>
    <w:rsid w:val="006E6532"/>
    <w:rsid w:val="006E67DE"/>
    <w:rsid w:val="006E69AF"/>
    <w:rsid w:val="006E71DD"/>
    <w:rsid w:val="006E75B0"/>
    <w:rsid w:val="006E7881"/>
    <w:rsid w:val="006E78BE"/>
    <w:rsid w:val="006E7A28"/>
    <w:rsid w:val="006F0288"/>
    <w:rsid w:val="006F040A"/>
    <w:rsid w:val="006F04D4"/>
    <w:rsid w:val="006F0787"/>
    <w:rsid w:val="006F0A22"/>
    <w:rsid w:val="006F164A"/>
    <w:rsid w:val="006F1A6E"/>
    <w:rsid w:val="006F1A71"/>
    <w:rsid w:val="006F1C74"/>
    <w:rsid w:val="006F21A4"/>
    <w:rsid w:val="006F2224"/>
    <w:rsid w:val="006F2C40"/>
    <w:rsid w:val="006F35DA"/>
    <w:rsid w:val="006F37C9"/>
    <w:rsid w:val="006F37F0"/>
    <w:rsid w:val="006F3D89"/>
    <w:rsid w:val="006F4168"/>
    <w:rsid w:val="006F4347"/>
    <w:rsid w:val="006F43BE"/>
    <w:rsid w:val="006F47D1"/>
    <w:rsid w:val="006F4A21"/>
    <w:rsid w:val="006F4FFC"/>
    <w:rsid w:val="006F537A"/>
    <w:rsid w:val="006F53D7"/>
    <w:rsid w:val="006F55FC"/>
    <w:rsid w:val="006F5883"/>
    <w:rsid w:val="006F58DC"/>
    <w:rsid w:val="006F5B51"/>
    <w:rsid w:val="006F5BF2"/>
    <w:rsid w:val="006F5D76"/>
    <w:rsid w:val="006F618A"/>
    <w:rsid w:val="006F6DF5"/>
    <w:rsid w:val="006F6FC5"/>
    <w:rsid w:val="006F71D8"/>
    <w:rsid w:val="006F79BE"/>
    <w:rsid w:val="006F7BD8"/>
    <w:rsid w:val="006FE97D"/>
    <w:rsid w:val="00700252"/>
    <w:rsid w:val="00700359"/>
    <w:rsid w:val="00700A6C"/>
    <w:rsid w:val="00700BE8"/>
    <w:rsid w:val="00701704"/>
    <w:rsid w:val="0070190E"/>
    <w:rsid w:val="00701BB7"/>
    <w:rsid w:val="007020FD"/>
    <w:rsid w:val="0070266F"/>
    <w:rsid w:val="0070269D"/>
    <w:rsid w:val="0070274A"/>
    <w:rsid w:val="00702D00"/>
    <w:rsid w:val="007036FD"/>
    <w:rsid w:val="0070371B"/>
    <w:rsid w:val="0070381A"/>
    <w:rsid w:val="007038BE"/>
    <w:rsid w:val="00703B8B"/>
    <w:rsid w:val="00703C35"/>
    <w:rsid w:val="00703DDE"/>
    <w:rsid w:val="00703E57"/>
    <w:rsid w:val="00704453"/>
    <w:rsid w:val="0070479A"/>
    <w:rsid w:val="007047EF"/>
    <w:rsid w:val="00704857"/>
    <w:rsid w:val="00704A81"/>
    <w:rsid w:val="00705384"/>
    <w:rsid w:val="00705388"/>
    <w:rsid w:val="00705ABA"/>
    <w:rsid w:val="00705AC0"/>
    <w:rsid w:val="00705B1A"/>
    <w:rsid w:val="00705C6C"/>
    <w:rsid w:val="00705F31"/>
    <w:rsid w:val="0070677A"/>
    <w:rsid w:val="00706C12"/>
    <w:rsid w:val="007071C2"/>
    <w:rsid w:val="007075B7"/>
    <w:rsid w:val="00707682"/>
    <w:rsid w:val="0070769B"/>
    <w:rsid w:val="00707EEC"/>
    <w:rsid w:val="00710547"/>
    <w:rsid w:val="00710804"/>
    <w:rsid w:val="007108E1"/>
    <w:rsid w:val="00710C81"/>
    <w:rsid w:val="00710EDF"/>
    <w:rsid w:val="007112CE"/>
    <w:rsid w:val="007113B9"/>
    <w:rsid w:val="007115F9"/>
    <w:rsid w:val="007117F4"/>
    <w:rsid w:val="00711B6B"/>
    <w:rsid w:val="00711D29"/>
    <w:rsid w:val="00712554"/>
    <w:rsid w:val="00712604"/>
    <w:rsid w:val="0071315F"/>
    <w:rsid w:val="007131A6"/>
    <w:rsid w:val="007132E8"/>
    <w:rsid w:val="00713798"/>
    <w:rsid w:val="007140C2"/>
    <w:rsid w:val="007143F3"/>
    <w:rsid w:val="00714472"/>
    <w:rsid w:val="007147DC"/>
    <w:rsid w:val="00715D6E"/>
    <w:rsid w:val="0071617F"/>
    <w:rsid w:val="0071627E"/>
    <w:rsid w:val="0071635A"/>
    <w:rsid w:val="00716483"/>
    <w:rsid w:val="00716716"/>
    <w:rsid w:val="00716AA2"/>
    <w:rsid w:val="007178C7"/>
    <w:rsid w:val="0071792C"/>
    <w:rsid w:val="00717BBC"/>
    <w:rsid w:val="00717C75"/>
    <w:rsid w:val="00717E95"/>
    <w:rsid w:val="00720480"/>
    <w:rsid w:val="007206E7"/>
    <w:rsid w:val="00720BAA"/>
    <w:rsid w:val="00720BC1"/>
    <w:rsid w:val="007210C8"/>
    <w:rsid w:val="00721393"/>
    <w:rsid w:val="0072152E"/>
    <w:rsid w:val="0072173D"/>
    <w:rsid w:val="007218DF"/>
    <w:rsid w:val="007220A4"/>
    <w:rsid w:val="00722145"/>
    <w:rsid w:val="0072218A"/>
    <w:rsid w:val="007225CC"/>
    <w:rsid w:val="007227F6"/>
    <w:rsid w:val="0072293C"/>
    <w:rsid w:val="00722D1D"/>
    <w:rsid w:val="00722F85"/>
    <w:rsid w:val="00723003"/>
    <w:rsid w:val="0072303F"/>
    <w:rsid w:val="00723A26"/>
    <w:rsid w:val="00724038"/>
    <w:rsid w:val="00724168"/>
    <w:rsid w:val="00724196"/>
    <w:rsid w:val="00724321"/>
    <w:rsid w:val="007249CD"/>
    <w:rsid w:val="00724CF3"/>
    <w:rsid w:val="00724E2B"/>
    <w:rsid w:val="00725211"/>
    <w:rsid w:val="007252FF"/>
    <w:rsid w:val="0072559F"/>
    <w:rsid w:val="007257CE"/>
    <w:rsid w:val="00725C13"/>
    <w:rsid w:val="00725D13"/>
    <w:rsid w:val="00725D65"/>
    <w:rsid w:val="00725EA1"/>
    <w:rsid w:val="00725FBB"/>
    <w:rsid w:val="0072615D"/>
    <w:rsid w:val="007262F2"/>
    <w:rsid w:val="00726527"/>
    <w:rsid w:val="007266D6"/>
    <w:rsid w:val="00726E80"/>
    <w:rsid w:val="00726F95"/>
    <w:rsid w:val="00727544"/>
    <w:rsid w:val="007277D6"/>
    <w:rsid w:val="00727DAC"/>
    <w:rsid w:val="00727E00"/>
    <w:rsid w:val="00730048"/>
    <w:rsid w:val="00730651"/>
    <w:rsid w:val="007308C5"/>
    <w:rsid w:val="007311AA"/>
    <w:rsid w:val="00731256"/>
    <w:rsid w:val="00731465"/>
    <w:rsid w:val="0073169A"/>
    <w:rsid w:val="00731833"/>
    <w:rsid w:val="00731954"/>
    <w:rsid w:val="00731962"/>
    <w:rsid w:val="00731B98"/>
    <w:rsid w:val="00731BFC"/>
    <w:rsid w:val="00731E0D"/>
    <w:rsid w:val="00732087"/>
    <w:rsid w:val="007321D0"/>
    <w:rsid w:val="0073230B"/>
    <w:rsid w:val="00732512"/>
    <w:rsid w:val="00732B16"/>
    <w:rsid w:val="00732F30"/>
    <w:rsid w:val="00732FAB"/>
    <w:rsid w:val="007333D5"/>
    <w:rsid w:val="007336C8"/>
    <w:rsid w:val="00733925"/>
    <w:rsid w:val="007339C1"/>
    <w:rsid w:val="007339C2"/>
    <w:rsid w:val="00733A45"/>
    <w:rsid w:val="00734112"/>
    <w:rsid w:val="00734346"/>
    <w:rsid w:val="00734454"/>
    <w:rsid w:val="00734A19"/>
    <w:rsid w:val="00734BC5"/>
    <w:rsid w:val="00734C98"/>
    <w:rsid w:val="00734E2D"/>
    <w:rsid w:val="00734E8A"/>
    <w:rsid w:val="00734FA2"/>
    <w:rsid w:val="007350E1"/>
    <w:rsid w:val="0073562C"/>
    <w:rsid w:val="00735851"/>
    <w:rsid w:val="00735A07"/>
    <w:rsid w:val="00736125"/>
    <w:rsid w:val="00736642"/>
    <w:rsid w:val="00736A03"/>
    <w:rsid w:val="00736A67"/>
    <w:rsid w:val="00736C62"/>
    <w:rsid w:val="00736F93"/>
    <w:rsid w:val="00737021"/>
    <w:rsid w:val="00737BF7"/>
    <w:rsid w:val="007407B2"/>
    <w:rsid w:val="00740C13"/>
    <w:rsid w:val="00741088"/>
    <w:rsid w:val="007415DC"/>
    <w:rsid w:val="00741865"/>
    <w:rsid w:val="00741F13"/>
    <w:rsid w:val="007424DB"/>
    <w:rsid w:val="007428EF"/>
    <w:rsid w:val="0074302E"/>
    <w:rsid w:val="00743387"/>
    <w:rsid w:val="007433CB"/>
    <w:rsid w:val="00743573"/>
    <w:rsid w:val="00743C65"/>
    <w:rsid w:val="00743F40"/>
    <w:rsid w:val="0074431A"/>
    <w:rsid w:val="00744962"/>
    <w:rsid w:val="0074501E"/>
    <w:rsid w:val="00745194"/>
    <w:rsid w:val="0074551A"/>
    <w:rsid w:val="0074553C"/>
    <w:rsid w:val="007455DE"/>
    <w:rsid w:val="0074593C"/>
    <w:rsid w:val="00745D2F"/>
    <w:rsid w:val="00745E67"/>
    <w:rsid w:val="00745EC5"/>
    <w:rsid w:val="00745EDD"/>
    <w:rsid w:val="007463F3"/>
    <w:rsid w:val="00746473"/>
    <w:rsid w:val="00746976"/>
    <w:rsid w:val="00746C08"/>
    <w:rsid w:val="00746D84"/>
    <w:rsid w:val="00746E73"/>
    <w:rsid w:val="0074722E"/>
    <w:rsid w:val="00747669"/>
    <w:rsid w:val="007476DF"/>
    <w:rsid w:val="0074772D"/>
    <w:rsid w:val="007479AD"/>
    <w:rsid w:val="00747ADD"/>
    <w:rsid w:val="00747E8A"/>
    <w:rsid w:val="007507B3"/>
    <w:rsid w:val="00751CF0"/>
    <w:rsid w:val="00751CFF"/>
    <w:rsid w:val="00751F74"/>
    <w:rsid w:val="007521BD"/>
    <w:rsid w:val="00752A8B"/>
    <w:rsid w:val="00752B9D"/>
    <w:rsid w:val="00752C07"/>
    <w:rsid w:val="00753C5A"/>
    <w:rsid w:val="00753FCB"/>
    <w:rsid w:val="00754021"/>
    <w:rsid w:val="00754140"/>
    <w:rsid w:val="007546AB"/>
    <w:rsid w:val="00754EED"/>
    <w:rsid w:val="00755397"/>
    <w:rsid w:val="0075541F"/>
    <w:rsid w:val="00755610"/>
    <w:rsid w:val="0075590A"/>
    <w:rsid w:val="00755F6F"/>
    <w:rsid w:val="007561AE"/>
    <w:rsid w:val="007561DD"/>
    <w:rsid w:val="0075646D"/>
    <w:rsid w:val="0075659A"/>
    <w:rsid w:val="00756BFD"/>
    <w:rsid w:val="00756D3C"/>
    <w:rsid w:val="00756EC9"/>
    <w:rsid w:val="007572A0"/>
    <w:rsid w:val="0075758D"/>
    <w:rsid w:val="00757887"/>
    <w:rsid w:val="007579F0"/>
    <w:rsid w:val="00757E57"/>
    <w:rsid w:val="00760300"/>
    <w:rsid w:val="0076044B"/>
    <w:rsid w:val="007605AE"/>
    <w:rsid w:val="0076061F"/>
    <w:rsid w:val="00760732"/>
    <w:rsid w:val="00760E54"/>
    <w:rsid w:val="00761403"/>
    <w:rsid w:val="0076198D"/>
    <w:rsid w:val="007620A2"/>
    <w:rsid w:val="00762E39"/>
    <w:rsid w:val="007637E4"/>
    <w:rsid w:val="00763859"/>
    <w:rsid w:val="00763977"/>
    <w:rsid w:val="00763DCE"/>
    <w:rsid w:val="00763E43"/>
    <w:rsid w:val="00764188"/>
    <w:rsid w:val="00764C03"/>
    <w:rsid w:val="00764ECD"/>
    <w:rsid w:val="00765203"/>
    <w:rsid w:val="00765C32"/>
    <w:rsid w:val="00765D8C"/>
    <w:rsid w:val="0076633F"/>
    <w:rsid w:val="0076677E"/>
    <w:rsid w:val="00766D10"/>
    <w:rsid w:val="00766EC6"/>
    <w:rsid w:val="007674DB"/>
    <w:rsid w:val="00767978"/>
    <w:rsid w:val="0077016A"/>
    <w:rsid w:val="007701D2"/>
    <w:rsid w:val="00770489"/>
    <w:rsid w:val="00770597"/>
    <w:rsid w:val="00770902"/>
    <w:rsid w:val="0077093D"/>
    <w:rsid w:val="00770A69"/>
    <w:rsid w:val="00770D2A"/>
    <w:rsid w:val="00771544"/>
    <w:rsid w:val="0077188B"/>
    <w:rsid w:val="00771C44"/>
    <w:rsid w:val="007725E8"/>
    <w:rsid w:val="00772956"/>
    <w:rsid w:val="00772AFC"/>
    <w:rsid w:val="007731DA"/>
    <w:rsid w:val="00773404"/>
    <w:rsid w:val="00773452"/>
    <w:rsid w:val="00773899"/>
    <w:rsid w:val="00773DE8"/>
    <w:rsid w:val="00774520"/>
    <w:rsid w:val="00774F2C"/>
    <w:rsid w:val="007755A7"/>
    <w:rsid w:val="007760D9"/>
    <w:rsid w:val="00776184"/>
    <w:rsid w:val="00776A12"/>
    <w:rsid w:val="00776AE0"/>
    <w:rsid w:val="007770D3"/>
    <w:rsid w:val="00777323"/>
    <w:rsid w:val="007775BB"/>
    <w:rsid w:val="0077766C"/>
    <w:rsid w:val="0077778E"/>
    <w:rsid w:val="0077780F"/>
    <w:rsid w:val="0077782E"/>
    <w:rsid w:val="0077799E"/>
    <w:rsid w:val="00780535"/>
    <w:rsid w:val="00780B7F"/>
    <w:rsid w:val="00780BFE"/>
    <w:rsid w:val="00780F96"/>
    <w:rsid w:val="007812CC"/>
    <w:rsid w:val="0078140E"/>
    <w:rsid w:val="00781517"/>
    <w:rsid w:val="00781570"/>
    <w:rsid w:val="00782155"/>
    <w:rsid w:val="0078270C"/>
    <w:rsid w:val="00782ADB"/>
    <w:rsid w:val="00782B9A"/>
    <w:rsid w:val="0078307E"/>
    <w:rsid w:val="007833DD"/>
    <w:rsid w:val="00783874"/>
    <w:rsid w:val="00784D60"/>
    <w:rsid w:val="00785082"/>
    <w:rsid w:val="007851A9"/>
    <w:rsid w:val="00785404"/>
    <w:rsid w:val="00785538"/>
    <w:rsid w:val="007858C0"/>
    <w:rsid w:val="0078595D"/>
    <w:rsid w:val="007859D8"/>
    <w:rsid w:val="00785F05"/>
    <w:rsid w:val="00786763"/>
    <w:rsid w:val="00786905"/>
    <w:rsid w:val="00786E96"/>
    <w:rsid w:val="00786F6E"/>
    <w:rsid w:val="007871CA"/>
    <w:rsid w:val="00787BBE"/>
    <w:rsid w:val="00787F67"/>
    <w:rsid w:val="00787FF2"/>
    <w:rsid w:val="00790700"/>
    <w:rsid w:val="007907EF"/>
    <w:rsid w:val="007910E1"/>
    <w:rsid w:val="0079155C"/>
    <w:rsid w:val="00791854"/>
    <w:rsid w:val="00791886"/>
    <w:rsid w:val="00792611"/>
    <w:rsid w:val="007927E3"/>
    <w:rsid w:val="00792870"/>
    <w:rsid w:val="00792E2B"/>
    <w:rsid w:val="00792F1F"/>
    <w:rsid w:val="00793380"/>
    <w:rsid w:val="00793390"/>
    <w:rsid w:val="007939E1"/>
    <w:rsid w:val="00793C0B"/>
    <w:rsid w:val="00793CF7"/>
    <w:rsid w:val="007943F7"/>
    <w:rsid w:val="00794702"/>
    <w:rsid w:val="00794801"/>
    <w:rsid w:val="00794A55"/>
    <w:rsid w:val="00794CDC"/>
    <w:rsid w:val="00794F5A"/>
    <w:rsid w:val="0079585B"/>
    <w:rsid w:val="007958D8"/>
    <w:rsid w:val="0079597E"/>
    <w:rsid w:val="00795CDA"/>
    <w:rsid w:val="00795D40"/>
    <w:rsid w:val="00795DB4"/>
    <w:rsid w:val="00795DE6"/>
    <w:rsid w:val="00795E9F"/>
    <w:rsid w:val="00795FAD"/>
    <w:rsid w:val="0079613C"/>
    <w:rsid w:val="00796CC4"/>
    <w:rsid w:val="00797017"/>
    <w:rsid w:val="0079724A"/>
    <w:rsid w:val="00797857"/>
    <w:rsid w:val="00797BAB"/>
    <w:rsid w:val="007A039C"/>
    <w:rsid w:val="007A06E2"/>
    <w:rsid w:val="007A06E5"/>
    <w:rsid w:val="007A087D"/>
    <w:rsid w:val="007A0910"/>
    <w:rsid w:val="007A0A4C"/>
    <w:rsid w:val="007A0EDF"/>
    <w:rsid w:val="007A14EB"/>
    <w:rsid w:val="007A1676"/>
    <w:rsid w:val="007A1EB7"/>
    <w:rsid w:val="007A1EB8"/>
    <w:rsid w:val="007A206E"/>
    <w:rsid w:val="007A3288"/>
    <w:rsid w:val="007A342C"/>
    <w:rsid w:val="007A3933"/>
    <w:rsid w:val="007A3C77"/>
    <w:rsid w:val="007A4061"/>
    <w:rsid w:val="007A4D6A"/>
    <w:rsid w:val="007A505B"/>
    <w:rsid w:val="007A5450"/>
    <w:rsid w:val="007A545F"/>
    <w:rsid w:val="007A585B"/>
    <w:rsid w:val="007A6336"/>
    <w:rsid w:val="007A65BF"/>
    <w:rsid w:val="007A67BB"/>
    <w:rsid w:val="007A6960"/>
    <w:rsid w:val="007A6D6E"/>
    <w:rsid w:val="007A6DE1"/>
    <w:rsid w:val="007A72CF"/>
    <w:rsid w:val="007A7D98"/>
    <w:rsid w:val="007B011F"/>
    <w:rsid w:val="007B0307"/>
    <w:rsid w:val="007B038E"/>
    <w:rsid w:val="007B059A"/>
    <w:rsid w:val="007B06A2"/>
    <w:rsid w:val="007B0743"/>
    <w:rsid w:val="007B0D7A"/>
    <w:rsid w:val="007B0E3A"/>
    <w:rsid w:val="007B10F8"/>
    <w:rsid w:val="007B1138"/>
    <w:rsid w:val="007B115B"/>
    <w:rsid w:val="007B19D0"/>
    <w:rsid w:val="007B1C13"/>
    <w:rsid w:val="007B1EBF"/>
    <w:rsid w:val="007B24FC"/>
    <w:rsid w:val="007B2602"/>
    <w:rsid w:val="007B2AAF"/>
    <w:rsid w:val="007B2B80"/>
    <w:rsid w:val="007B2DB4"/>
    <w:rsid w:val="007B31C9"/>
    <w:rsid w:val="007B3522"/>
    <w:rsid w:val="007B386A"/>
    <w:rsid w:val="007B4002"/>
    <w:rsid w:val="007B455B"/>
    <w:rsid w:val="007B480C"/>
    <w:rsid w:val="007B49FE"/>
    <w:rsid w:val="007B4A12"/>
    <w:rsid w:val="007B4DAB"/>
    <w:rsid w:val="007B4FA4"/>
    <w:rsid w:val="007B534A"/>
    <w:rsid w:val="007B58A2"/>
    <w:rsid w:val="007B59CA"/>
    <w:rsid w:val="007B5A9F"/>
    <w:rsid w:val="007B5EA7"/>
    <w:rsid w:val="007B68A4"/>
    <w:rsid w:val="007B6900"/>
    <w:rsid w:val="007B6932"/>
    <w:rsid w:val="007B6A4A"/>
    <w:rsid w:val="007B6D74"/>
    <w:rsid w:val="007B6DCD"/>
    <w:rsid w:val="007B709F"/>
    <w:rsid w:val="007B70A3"/>
    <w:rsid w:val="007B722E"/>
    <w:rsid w:val="007B7ADE"/>
    <w:rsid w:val="007B7F73"/>
    <w:rsid w:val="007C042B"/>
    <w:rsid w:val="007C0856"/>
    <w:rsid w:val="007C0AFC"/>
    <w:rsid w:val="007C101E"/>
    <w:rsid w:val="007C13E2"/>
    <w:rsid w:val="007C166C"/>
    <w:rsid w:val="007C17D4"/>
    <w:rsid w:val="007C1880"/>
    <w:rsid w:val="007C21C2"/>
    <w:rsid w:val="007C2D55"/>
    <w:rsid w:val="007C31C1"/>
    <w:rsid w:val="007C32C2"/>
    <w:rsid w:val="007C36E4"/>
    <w:rsid w:val="007C36EF"/>
    <w:rsid w:val="007C373D"/>
    <w:rsid w:val="007C37F5"/>
    <w:rsid w:val="007C3C00"/>
    <w:rsid w:val="007C3E8C"/>
    <w:rsid w:val="007C3EC9"/>
    <w:rsid w:val="007C3FBD"/>
    <w:rsid w:val="007C4170"/>
    <w:rsid w:val="007C4299"/>
    <w:rsid w:val="007C4617"/>
    <w:rsid w:val="007C4761"/>
    <w:rsid w:val="007C4B7B"/>
    <w:rsid w:val="007C4C47"/>
    <w:rsid w:val="007C4D57"/>
    <w:rsid w:val="007C4DBF"/>
    <w:rsid w:val="007C4E68"/>
    <w:rsid w:val="007C4F6A"/>
    <w:rsid w:val="007C5200"/>
    <w:rsid w:val="007C5B76"/>
    <w:rsid w:val="007C5B94"/>
    <w:rsid w:val="007C5C9A"/>
    <w:rsid w:val="007C5DCB"/>
    <w:rsid w:val="007C6174"/>
    <w:rsid w:val="007C6291"/>
    <w:rsid w:val="007C62D1"/>
    <w:rsid w:val="007C62F6"/>
    <w:rsid w:val="007C640E"/>
    <w:rsid w:val="007C6737"/>
    <w:rsid w:val="007C673A"/>
    <w:rsid w:val="007C677C"/>
    <w:rsid w:val="007C67F7"/>
    <w:rsid w:val="007C685B"/>
    <w:rsid w:val="007C68F7"/>
    <w:rsid w:val="007C6939"/>
    <w:rsid w:val="007C6CFA"/>
    <w:rsid w:val="007C7640"/>
    <w:rsid w:val="007C7AE4"/>
    <w:rsid w:val="007C7BC3"/>
    <w:rsid w:val="007C7CEB"/>
    <w:rsid w:val="007D028C"/>
    <w:rsid w:val="007D02E2"/>
    <w:rsid w:val="007D04BA"/>
    <w:rsid w:val="007D0B15"/>
    <w:rsid w:val="007D0C4B"/>
    <w:rsid w:val="007D0F6B"/>
    <w:rsid w:val="007D1066"/>
    <w:rsid w:val="007D124A"/>
    <w:rsid w:val="007D12A0"/>
    <w:rsid w:val="007D1B1C"/>
    <w:rsid w:val="007D1F6B"/>
    <w:rsid w:val="007D2285"/>
    <w:rsid w:val="007D25FB"/>
    <w:rsid w:val="007D2AFE"/>
    <w:rsid w:val="007D2D28"/>
    <w:rsid w:val="007D30C5"/>
    <w:rsid w:val="007D3359"/>
    <w:rsid w:val="007D37FA"/>
    <w:rsid w:val="007D3901"/>
    <w:rsid w:val="007D3E17"/>
    <w:rsid w:val="007D3FDF"/>
    <w:rsid w:val="007D41E9"/>
    <w:rsid w:val="007D443B"/>
    <w:rsid w:val="007D5594"/>
    <w:rsid w:val="007D57BE"/>
    <w:rsid w:val="007D58BE"/>
    <w:rsid w:val="007D5A7D"/>
    <w:rsid w:val="007D5D82"/>
    <w:rsid w:val="007D7131"/>
    <w:rsid w:val="007D7E03"/>
    <w:rsid w:val="007D7E9F"/>
    <w:rsid w:val="007DAAFE"/>
    <w:rsid w:val="007E0557"/>
    <w:rsid w:val="007E0726"/>
    <w:rsid w:val="007E0932"/>
    <w:rsid w:val="007E09B6"/>
    <w:rsid w:val="007E0E08"/>
    <w:rsid w:val="007E0E27"/>
    <w:rsid w:val="007E0FCB"/>
    <w:rsid w:val="007E11A6"/>
    <w:rsid w:val="007E11D4"/>
    <w:rsid w:val="007E1814"/>
    <w:rsid w:val="007E1B72"/>
    <w:rsid w:val="007E1F70"/>
    <w:rsid w:val="007E212F"/>
    <w:rsid w:val="007E269E"/>
    <w:rsid w:val="007E279F"/>
    <w:rsid w:val="007E3A06"/>
    <w:rsid w:val="007E3F6A"/>
    <w:rsid w:val="007E4199"/>
    <w:rsid w:val="007E4278"/>
    <w:rsid w:val="007E4812"/>
    <w:rsid w:val="007E48A2"/>
    <w:rsid w:val="007E49F2"/>
    <w:rsid w:val="007E4EE4"/>
    <w:rsid w:val="007E5048"/>
    <w:rsid w:val="007E5321"/>
    <w:rsid w:val="007E578B"/>
    <w:rsid w:val="007E581A"/>
    <w:rsid w:val="007E5DD0"/>
    <w:rsid w:val="007E6305"/>
    <w:rsid w:val="007E637F"/>
    <w:rsid w:val="007E65BE"/>
    <w:rsid w:val="007E6859"/>
    <w:rsid w:val="007E691D"/>
    <w:rsid w:val="007E6B44"/>
    <w:rsid w:val="007F0400"/>
    <w:rsid w:val="007F0AE8"/>
    <w:rsid w:val="007F0C05"/>
    <w:rsid w:val="007F10F8"/>
    <w:rsid w:val="007F18F5"/>
    <w:rsid w:val="007F1C2D"/>
    <w:rsid w:val="007F25B0"/>
    <w:rsid w:val="007F290A"/>
    <w:rsid w:val="007F2B95"/>
    <w:rsid w:val="007F2D39"/>
    <w:rsid w:val="007F2D58"/>
    <w:rsid w:val="007F2FE3"/>
    <w:rsid w:val="007F3016"/>
    <w:rsid w:val="007F3058"/>
    <w:rsid w:val="007F32A3"/>
    <w:rsid w:val="007F3505"/>
    <w:rsid w:val="007F3C2F"/>
    <w:rsid w:val="007F4007"/>
    <w:rsid w:val="007F40E1"/>
    <w:rsid w:val="007F413E"/>
    <w:rsid w:val="007F5111"/>
    <w:rsid w:val="007F55CB"/>
    <w:rsid w:val="007F5A49"/>
    <w:rsid w:val="007F5E70"/>
    <w:rsid w:val="007F5EC4"/>
    <w:rsid w:val="007F63CC"/>
    <w:rsid w:val="007F65DC"/>
    <w:rsid w:val="007F6794"/>
    <w:rsid w:val="007F6899"/>
    <w:rsid w:val="007F699B"/>
    <w:rsid w:val="007F6DEC"/>
    <w:rsid w:val="007F7678"/>
    <w:rsid w:val="007F77D1"/>
    <w:rsid w:val="007F7848"/>
    <w:rsid w:val="007F7942"/>
    <w:rsid w:val="007F7A09"/>
    <w:rsid w:val="007F7A75"/>
    <w:rsid w:val="007F7D7D"/>
    <w:rsid w:val="007F7DD7"/>
    <w:rsid w:val="008001DB"/>
    <w:rsid w:val="0080087D"/>
    <w:rsid w:val="00800D3D"/>
    <w:rsid w:val="0080134E"/>
    <w:rsid w:val="008019C4"/>
    <w:rsid w:val="00801AE5"/>
    <w:rsid w:val="008023C6"/>
    <w:rsid w:val="0080276B"/>
    <w:rsid w:val="00802877"/>
    <w:rsid w:val="00803020"/>
    <w:rsid w:val="00803026"/>
    <w:rsid w:val="008030FB"/>
    <w:rsid w:val="008031F4"/>
    <w:rsid w:val="008032E2"/>
    <w:rsid w:val="00803990"/>
    <w:rsid w:val="00803B8E"/>
    <w:rsid w:val="00803E42"/>
    <w:rsid w:val="0080433E"/>
    <w:rsid w:val="00804F86"/>
    <w:rsid w:val="0080518D"/>
    <w:rsid w:val="008052C0"/>
    <w:rsid w:val="008053B5"/>
    <w:rsid w:val="008054D1"/>
    <w:rsid w:val="0080584D"/>
    <w:rsid w:val="00805E56"/>
    <w:rsid w:val="00805F8D"/>
    <w:rsid w:val="0080643B"/>
    <w:rsid w:val="0080656E"/>
    <w:rsid w:val="00806641"/>
    <w:rsid w:val="008067E0"/>
    <w:rsid w:val="00806BCD"/>
    <w:rsid w:val="00806C5D"/>
    <w:rsid w:val="00807139"/>
    <w:rsid w:val="0080719E"/>
    <w:rsid w:val="00807361"/>
    <w:rsid w:val="0080759A"/>
    <w:rsid w:val="008103B6"/>
    <w:rsid w:val="0081049F"/>
    <w:rsid w:val="008109C0"/>
    <w:rsid w:val="008109E1"/>
    <w:rsid w:val="008110B7"/>
    <w:rsid w:val="0081126A"/>
    <w:rsid w:val="00811553"/>
    <w:rsid w:val="0081161A"/>
    <w:rsid w:val="008118B4"/>
    <w:rsid w:val="00811916"/>
    <w:rsid w:val="0081195D"/>
    <w:rsid w:val="00811B3E"/>
    <w:rsid w:val="00811CC5"/>
    <w:rsid w:val="00811D0C"/>
    <w:rsid w:val="00811EAD"/>
    <w:rsid w:val="00812010"/>
    <w:rsid w:val="008121BC"/>
    <w:rsid w:val="008121FA"/>
    <w:rsid w:val="0081239E"/>
    <w:rsid w:val="00812701"/>
    <w:rsid w:val="008127D4"/>
    <w:rsid w:val="008127F8"/>
    <w:rsid w:val="0081285E"/>
    <w:rsid w:val="0081317C"/>
    <w:rsid w:val="0081332A"/>
    <w:rsid w:val="008137C5"/>
    <w:rsid w:val="00813CD5"/>
    <w:rsid w:val="0081407E"/>
    <w:rsid w:val="00814105"/>
    <w:rsid w:val="00814334"/>
    <w:rsid w:val="0081475B"/>
    <w:rsid w:val="00814DA4"/>
    <w:rsid w:val="00814E05"/>
    <w:rsid w:val="00814FC2"/>
    <w:rsid w:val="00815098"/>
    <w:rsid w:val="008153B2"/>
    <w:rsid w:val="0081554F"/>
    <w:rsid w:val="00815926"/>
    <w:rsid w:val="00815985"/>
    <w:rsid w:val="0081605C"/>
    <w:rsid w:val="008164AF"/>
    <w:rsid w:val="008166A5"/>
    <w:rsid w:val="00816793"/>
    <w:rsid w:val="00816809"/>
    <w:rsid w:val="00817CA9"/>
    <w:rsid w:val="00817DE9"/>
    <w:rsid w:val="00817E27"/>
    <w:rsid w:val="008206A9"/>
    <w:rsid w:val="00820BFB"/>
    <w:rsid w:val="008213CE"/>
    <w:rsid w:val="0082168A"/>
    <w:rsid w:val="00821D8A"/>
    <w:rsid w:val="0082200C"/>
    <w:rsid w:val="008220A1"/>
    <w:rsid w:val="008220E0"/>
    <w:rsid w:val="008220FA"/>
    <w:rsid w:val="008226C2"/>
    <w:rsid w:val="00822D5B"/>
    <w:rsid w:val="00822FE2"/>
    <w:rsid w:val="008234C7"/>
    <w:rsid w:val="00823561"/>
    <w:rsid w:val="00823803"/>
    <w:rsid w:val="00823C95"/>
    <w:rsid w:val="00824124"/>
    <w:rsid w:val="00824CAC"/>
    <w:rsid w:val="00824E9C"/>
    <w:rsid w:val="00824EBE"/>
    <w:rsid w:val="00824FC9"/>
    <w:rsid w:val="00825250"/>
    <w:rsid w:val="008265FB"/>
    <w:rsid w:val="00826CC5"/>
    <w:rsid w:val="0082716D"/>
    <w:rsid w:val="008271ED"/>
    <w:rsid w:val="008274FD"/>
    <w:rsid w:val="008276D9"/>
    <w:rsid w:val="0082778A"/>
    <w:rsid w:val="0082789A"/>
    <w:rsid w:val="00827E76"/>
    <w:rsid w:val="0083118A"/>
    <w:rsid w:val="00831282"/>
    <w:rsid w:val="008316EE"/>
    <w:rsid w:val="00831F43"/>
    <w:rsid w:val="00832366"/>
    <w:rsid w:val="008324A4"/>
    <w:rsid w:val="008326CE"/>
    <w:rsid w:val="00832A9B"/>
    <w:rsid w:val="00832AEF"/>
    <w:rsid w:val="00832B58"/>
    <w:rsid w:val="00832BBC"/>
    <w:rsid w:val="00832BD3"/>
    <w:rsid w:val="008332A9"/>
    <w:rsid w:val="00833644"/>
    <w:rsid w:val="00833B2D"/>
    <w:rsid w:val="00833DC5"/>
    <w:rsid w:val="00834562"/>
    <w:rsid w:val="0083496B"/>
    <w:rsid w:val="00834AF5"/>
    <w:rsid w:val="00834BC8"/>
    <w:rsid w:val="00834F67"/>
    <w:rsid w:val="0083576D"/>
    <w:rsid w:val="00835A4B"/>
    <w:rsid w:val="00835AE2"/>
    <w:rsid w:val="00835E84"/>
    <w:rsid w:val="0083601E"/>
    <w:rsid w:val="008360A1"/>
    <w:rsid w:val="008360C5"/>
    <w:rsid w:val="008361A4"/>
    <w:rsid w:val="008364AA"/>
    <w:rsid w:val="00836578"/>
    <w:rsid w:val="00836A5B"/>
    <w:rsid w:val="00836C63"/>
    <w:rsid w:val="00836CB6"/>
    <w:rsid w:val="00837147"/>
    <w:rsid w:val="00837A64"/>
    <w:rsid w:val="00837E70"/>
    <w:rsid w:val="00840061"/>
    <w:rsid w:val="0084012F"/>
    <w:rsid w:val="00840E06"/>
    <w:rsid w:val="00840FD3"/>
    <w:rsid w:val="008413B3"/>
    <w:rsid w:val="008416D3"/>
    <w:rsid w:val="0084178D"/>
    <w:rsid w:val="00841796"/>
    <w:rsid w:val="0084199A"/>
    <w:rsid w:val="00842447"/>
    <w:rsid w:val="00842561"/>
    <w:rsid w:val="00842632"/>
    <w:rsid w:val="0084278D"/>
    <w:rsid w:val="0084283A"/>
    <w:rsid w:val="00842D6D"/>
    <w:rsid w:val="00843177"/>
    <w:rsid w:val="008436E2"/>
    <w:rsid w:val="008436EE"/>
    <w:rsid w:val="00843BA4"/>
    <w:rsid w:val="00843BD0"/>
    <w:rsid w:val="00843EF5"/>
    <w:rsid w:val="0084452F"/>
    <w:rsid w:val="00844610"/>
    <w:rsid w:val="008448BD"/>
    <w:rsid w:val="00844DB6"/>
    <w:rsid w:val="008451BB"/>
    <w:rsid w:val="00845D9E"/>
    <w:rsid w:val="00846225"/>
    <w:rsid w:val="0084623F"/>
    <w:rsid w:val="008462E6"/>
    <w:rsid w:val="0084638B"/>
    <w:rsid w:val="0084659A"/>
    <w:rsid w:val="00846613"/>
    <w:rsid w:val="00846722"/>
    <w:rsid w:val="00846792"/>
    <w:rsid w:val="00846BE4"/>
    <w:rsid w:val="0084762B"/>
    <w:rsid w:val="00847717"/>
    <w:rsid w:val="00847A0F"/>
    <w:rsid w:val="00847C43"/>
    <w:rsid w:val="008501EF"/>
    <w:rsid w:val="00850361"/>
    <w:rsid w:val="008503C4"/>
    <w:rsid w:val="008508A7"/>
    <w:rsid w:val="00850CB9"/>
    <w:rsid w:val="008512AF"/>
    <w:rsid w:val="008514BB"/>
    <w:rsid w:val="008514D8"/>
    <w:rsid w:val="008516F6"/>
    <w:rsid w:val="00851C87"/>
    <w:rsid w:val="00851DC4"/>
    <w:rsid w:val="0085212D"/>
    <w:rsid w:val="008523E9"/>
    <w:rsid w:val="00852733"/>
    <w:rsid w:val="00852A7D"/>
    <w:rsid w:val="00852D9F"/>
    <w:rsid w:val="00852DD9"/>
    <w:rsid w:val="008532D9"/>
    <w:rsid w:val="00853857"/>
    <w:rsid w:val="00853AA1"/>
    <w:rsid w:val="00853C46"/>
    <w:rsid w:val="00853CA3"/>
    <w:rsid w:val="00853DC7"/>
    <w:rsid w:val="0085428B"/>
    <w:rsid w:val="00854E9B"/>
    <w:rsid w:val="00855048"/>
    <w:rsid w:val="008552D4"/>
    <w:rsid w:val="008553CB"/>
    <w:rsid w:val="00855AFA"/>
    <w:rsid w:val="00855D27"/>
    <w:rsid w:val="00855F59"/>
    <w:rsid w:val="00856017"/>
    <w:rsid w:val="00856257"/>
    <w:rsid w:val="00856347"/>
    <w:rsid w:val="0085676B"/>
    <w:rsid w:val="00856813"/>
    <w:rsid w:val="00856B4D"/>
    <w:rsid w:val="008572AA"/>
    <w:rsid w:val="008572F7"/>
    <w:rsid w:val="0085743D"/>
    <w:rsid w:val="0085796D"/>
    <w:rsid w:val="008579A6"/>
    <w:rsid w:val="00857C23"/>
    <w:rsid w:val="00857F05"/>
    <w:rsid w:val="00857FCB"/>
    <w:rsid w:val="0086038B"/>
    <w:rsid w:val="008604AA"/>
    <w:rsid w:val="00860669"/>
    <w:rsid w:val="008608AB"/>
    <w:rsid w:val="0086093F"/>
    <w:rsid w:val="00860AB0"/>
    <w:rsid w:val="00860D07"/>
    <w:rsid w:val="0086109F"/>
    <w:rsid w:val="00861148"/>
    <w:rsid w:val="00861414"/>
    <w:rsid w:val="00861A80"/>
    <w:rsid w:val="00861B61"/>
    <w:rsid w:val="00861C5F"/>
    <w:rsid w:val="008628B0"/>
    <w:rsid w:val="0086296B"/>
    <w:rsid w:val="00862FC4"/>
    <w:rsid w:val="00863144"/>
    <w:rsid w:val="00863310"/>
    <w:rsid w:val="00863A02"/>
    <w:rsid w:val="00863A34"/>
    <w:rsid w:val="00863B71"/>
    <w:rsid w:val="00863E75"/>
    <w:rsid w:val="00864250"/>
    <w:rsid w:val="008642AC"/>
    <w:rsid w:val="008647DA"/>
    <w:rsid w:val="00864992"/>
    <w:rsid w:val="00864B97"/>
    <w:rsid w:val="00864D2C"/>
    <w:rsid w:val="008658FD"/>
    <w:rsid w:val="00865AF5"/>
    <w:rsid w:val="00865B89"/>
    <w:rsid w:val="00865CE4"/>
    <w:rsid w:val="00865E75"/>
    <w:rsid w:val="00865F6D"/>
    <w:rsid w:val="00866138"/>
    <w:rsid w:val="00866366"/>
    <w:rsid w:val="00866530"/>
    <w:rsid w:val="00866D0D"/>
    <w:rsid w:val="008672C0"/>
    <w:rsid w:val="00867648"/>
    <w:rsid w:val="00867885"/>
    <w:rsid w:val="0086792E"/>
    <w:rsid w:val="0087037B"/>
    <w:rsid w:val="008705E0"/>
    <w:rsid w:val="0087099E"/>
    <w:rsid w:val="00870A4D"/>
    <w:rsid w:val="00870C23"/>
    <w:rsid w:val="008713D8"/>
    <w:rsid w:val="00871E9E"/>
    <w:rsid w:val="00872025"/>
    <w:rsid w:val="008727FF"/>
    <w:rsid w:val="00872CA2"/>
    <w:rsid w:val="00873418"/>
    <w:rsid w:val="00873453"/>
    <w:rsid w:val="00873CF6"/>
    <w:rsid w:val="00873D9A"/>
    <w:rsid w:val="00873DA9"/>
    <w:rsid w:val="00873E37"/>
    <w:rsid w:val="00873E4D"/>
    <w:rsid w:val="008740B6"/>
    <w:rsid w:val="00874AF2"/>
    <w:rsid w:val="00874DC4"/>
    <w:rsid w:val="00875054"/>
    <w:rsid w:val="00875159"/>
    <w:rsid w:val="008756E6"/>
    <w:rsid w:val="0087587D"/>
    <w:rsid w:val="00875A8B"/>
    <w:rsid w:val="00875D54"/>
    <w:rsid w:val="00876CCB"/>
    <w:rsid w:val="00877208"/>
    <w:rsid w:val="00877736"/>
    <w:rsid w:val="00877E72"/>
    <w:rsid w:val="0087C5A9"/>
    <w:rsid w:val="0088012D"/>
    <w:rsid w:val="00880441"/>
    <w:rsid w:val="00880584"/>
    <w:rsid w:val="0088067E"/>
    <w:rsid w:val="00880E01"/>
    <w:rsid w:val="00881A1D"/>
    <w:rsid w:val="00881CD6"/>
    <w:rsid w:val="00881FD3"/>
    <w:rsid w:val="00882042"/>
    <w:rsid w:val="0088256B"/>
    <w:rsid w:val="00882D2A"/>
    <w:rsid w:val="00882D4B"/>
    <w:rsid w:val="0088346B"/>
    <w:rsid w:val="00883BAC"/>
    <w:rsid w:val="00883BB7"/>
    <w:rsid w:val="00883CAF"/>
    <w:rsid w:val="00883F40"/>
    <w:rsid w:val="00884865"/>
    <w:rsid w:val="00884CFF"/>
    <w:rsid w:val="0088529B"/>
    <w:rsid w:val="00885D42"/>
    <w:rsid w:val="008863B7"/>
    <w:rsid w:val="00886505"/>
    <w:rsid w:val="0088687C"/>
    <w:rsid w:val="00886A08"/>
    <w:rsid w:val="00886AEC"/>
    <w:rsid w:val="0088721C"/>
    <w:rsid w:val="0088773A"/>
    <w:rsid w:val="00887A61"/>
    <w:rsid w:val="00887FDF"/>
    <w:rsid w:val="008903C3"/>
    <w:rsid w:val="0089064B"/>
    <w:rsid w:val="008906A4"/>
    <w:rsid w:val="00890971"/>
    <w:rsid w:val="00890E2F"/>
    <w:rsid w:val="00890ED0"/>
    <w:rsid w:val="00890F72"/>
    <w:rsid w:val="008913E0"/>
    <w:rsid w:val="008915BB"/>
    <w:rsid w:val="00891A0A"/>
    <w:rsid w:val="00891A6F"/>
    <w:rsid w:val="00891E89"/>
    <w:rsid w:val="00892312"/>
    <w:rsid w:val="00892A32"/>
    <w:rsid w:val="00892EF4"/>
    <w:rsid w:val="008931CF"/>
    <w:rsid w:val="00893C08"/>
    <w:rsid w:val="00893C80"/>
    <w:rsid w:val="00894611"/>
    <w:rsid w:val="00894868"/>
    <w:rsid w:val="00894BB0"/>
    <w:rsid w:val="0089521B"/>
    <w:rsid w:val="008953BB"/>
    <w:rsid w:val="00895737"/>
    <w:rsid w:val="0089599E"/>
    <w:rsid w:val="00895DB1"/>
    <w:rsid w:val="00896B7F"/>
    <w:rsid w:val="00897061"/>
    <w:rsid w:val="0089763C"/>
    <w:rsid w:val="00897766"/>
    <w:rsid w:val="00897E45"/>
    <w:rsid w:val="0089C8E0"/>
    <w:rsid w:val="008A0002"/>
    <w:rsid w:val="008A02A2"/>
    <w:rsid w:val="008A030C"/>
    <w:rsid w:val="008A0558"/>
    <w:rsid w:val="008A0832"/>
    <w:rsid w:val="008A13EC"/>
    <w:rsid w:val="008A1493"/>
    <w:rsid w:val="008A1586"/>
    <w:rsid w:val="008A1612"/>
    <w:rsid w:val="008A1CD5"/>
    <w:rsid w:val="008A1DBA"/>
    <w:rsid w:val="008A21A6"/>
    <w:rsid w:val="008A224F"/>
    <w:rsid w:val="008A27DF"/>
    <w:rsid w:val="008A2C81"/>
    <w:rsid w:val="008A2E94"/>
    <w:rsid w:val="008A2ED0"/>
    <w:rsid w:val="008A3125"/>
    <w:rsid w:val="008A3274"/>
    <w:rsid w:val="008A337E"/>
    <w:rsid w:val="008A38FD"/>
    <w:rsid w:val="008A3ADC"/>
    <w:rsid w:val="008A3CA4"/>
    <w:rsid w:val="008A44BD"/>
    <w:rsid w:val="008A4595"/>
    <w:rsid w:val="008A470C"/>
    <w:rsid w:val="008A4830"/>
    <w:rsid w:val="008A4E0C"/>
    <w:rsid w:val="008A53F4"/>
    <w:rsid w:val="008A54A6"/>
    <w:rsid w:val="008A5581"/>
    <w:rsid w:val="008A55AE"/>
    <w:rsid w:val="008A5A2E"/>
    <w:rsid w:val="008A5ECC"/>
    <w:rsid w:val="008A60A2"/>
    <w:rsid w:val="008A64CD"/>
    <w:rsid w:val="008A667C"/>
    <w:rsid w:val="008A67C0"/>
    <w:rsid w:val="008A67E5"/>
    <w:rsid w:val="008A681C"/>
    <w:rsid w:val="008A6978"/>
    <w:rsid w:val="008A6B91"/>
    <w:rsid w:val="008A73C6"/>
    <w:rsid w:val="008A7B79"/>
    <w:rsid w:val="008A7BE0"/>
    <w:rsid w:val="008A7D3A"/>
    <w:rsid w:val="008A7E79"/>
    <w:rsid w:val="008B006A"/>
    <w:rsid w:val="008B03C7"/>
    <w:rsid w:val="008B0553"/>
    <w:rsid w:val="008B0D2D"/>
    <w:rsid w:val="008B10F0"/>
    <w:rsid w:val="008B19D2"/>
    <w:rsid w:val="008B1A4C"/>
    <w:rsid w:val="008B1DFB"/>
    <w:rsid w:val="008B1FD0"/>
    <w:rsid w:val="008B203C"/>
    <w:rsid w:val="008B2442"/>
    <w:rsid w:val="008B2A35"/>
    <w:rsid w:val="008B2A4D"/>
    <w:rsid w:val="008B2C49"/>
    <w:rsid w:val="008B2E4C"/>
    <w:rsid w:val="008B2EBD"/>
    <w:rsid w:val="008B4309"/>
    <w:rsid w:val="008B4A10"/>
    <w:rsid w:val="008B4C09"/>
    <w:rsid w:val="008B52EC"/>
    <w:rsid w:val="008B56DD"/>
    <w:rsid w:val="008B585E"/>
    <w:rsid w:val="008B5D5F"/>
    <w:rsid w:val="008B5D7D"/>
    <w:rsid w:val="008B5E66"/>
    <w:rsid w:val="008B5EB8"/>
    <w:rsid w:val="008B5F10"/>
    <w:rsid w:val="008B680F"/>
    <w:rsid w:val="008B6EAA"/>
    <w:rsid w:val="008B6EC8"/>
    <w:rsid w:val="008C0011"/>
    <w:rsid w:val="008C005E"/>
    <w:rsid w:val="008C0143"/>
    <w:rsid w:val="008C04E7"/>
    <w:rsid w:val="008C054B"/>
    <w:rsid w:val="008C0F5E"/>
    <w:rsid w:val="008C10CB"/>
    <w:rsid w:val="008C10D9"/>
    <w:rsid w:val="008C1AD1"/>
    <w:rsid w:val="008C1B19"/>
    <w:rsid w:val="008C2112"/>
    <w:rsid w:val="008C22C9"/>
    <w:rsid w:val="008C2367"/>
    <w:rsid w:val="008C2641"/>
    <w:rsid w:val="008C2734"/>
    <w:rsid w:val="008C2853"/>
    <w:rsid w:val="008C2A4F"/>
    <w:rsid w:val="008C2C74"/>
    <w:rsid w:val="008C2CD0"/>
    <w:rsid w:val="008C2D8F"/>
    <w:rsid w:val="008C307E"/>
    <w:rsid w:val="008C3106"/>
    <w:rsid w:val="008C3D79"/>
    <w:rsid w:val="008C3E0F"/>
    <w:rsid w:val="008C407F"/>
    <w:rsid w:val="008C433C"/>
    <w:rsid w:val="008C4840"/>
    <w:rsid w:val="008C4AAC"/>
    <w:rsid w:val="008C4F63"/>
    <w:rsid w:val="008C576C"/>
    <w:rsid w:val="008C59E6"/>
    <w:rsid w:val="008C5A18"/>
    <w:rsid w:val="008C5CC4"/>
    <w:rsid w:val="008C5CDE"/>
    <w:rsid w:val="008C5D71"/>
    <w:rsid w:val="008C5EAA"/>
    <w:rsid w:val="008C66E8"/>
    <w:rsid w:val="008C6D43"/>
    <w:rsid w:val="008C6F0F"/>
    <w:rsid w:val="008C7089"/>
    <w:rsid w:val="008C720D"/>
    <w:rsid w:val="008C74AC"/>
    <w:rsid w:val="008C76FC"/>
    <w:rsid w:val="008C77AD"/>
    <w:rsid w:val="008C7E1F"/>
    <w:rsid w:val="008C7E5F"/>
    <w:rsid w:val="008D0B58"/>
    <w:rsid w:val="008D0BA5"/>
    <w:rsid w:val="008D0EA3"/>
    <w:rsid w:val="008D0F8F"/>
    <w:rsid w:val="008D1572"/>
    <w:rsid w:val="008D1A7B"/>
    <w:rsid w:val="008D1F19"/>
    <w:rsid w:val="008D1FB9"/>
    <w:rsid w:val="008D22A2"/>
    <w:rsid w:val="008D2616"/>
    <w:rsid w:val="008D2700"/>
    <w:rsid w:val="008D2ECC"/>
    <w:rsid w:val="008D31CA"/>
    <w:rsid w:val="008D3571"/>
    <w:rsid w:val="008D39BB"/>
    <w:rsid w:val="008D4068"/>
    <w:rsid w:val="008D420E"/>
    <w:rsid w:val="008D4237"/>
    <w:rsid w:val="008D45F5"/>
    <w:rsid w:val="008D4609"/>
    <w:rsid w:val="008D4649"/>
    <w:rsid w:val="008D50B7"/>
    <w:rsid w:val="008D511E"/>
    <w:rsid w:val="008D51E0"/>
    <w:rsid w:val="008D5847"/>
    <w:rsid w:val="008D5B2F"/>
    <w:rsid w:val="008D5DBE"/>
    <w:rsid w:val="008D5F77"/>
    <w:rsid w:val="008D633D"/>
    <w:rsid w:val="008D6522"/>
    <w:rsid w:val="008D715A"/>
    <w:rsid w:val="008D752E"/>
    <w:rsid w:val="008DDD1C"/>
    <w:rsid w:val="008E038E"/>
    <w:rsid w:val="008E05B9"/>
    <w:rsid w:val="008E073C"/>
    <w:rsid w:val="008E07FC"/>
    <w:rsid w:val="008E0950"/>
    <w:rsid w:val="008E0A2A"/>
    <w:rsid w:val="008E0AE2"/>
    <w:rsid w:val="008E0C44"/>
    <w:rsid w:val="008E14BB"/>
    <w:rsid w:val="008E1555"/>
    <w:rsid w:val="008E1945"/>
    <w:rsid w:val="008E1A31"/>
    <w:rsid w:val="008E2427"/>
    <w:rsid w:val="008E2438"/>
    <w:rsid w:val="008E2A44"/>
    <w:rsid w:val="008E2A6C"/>
    <w:rsid w:val="008E2C01"/>
    <w:rsid w:val="008E2DB5"/>
    <w:rsid w:val="008E2FD7"/>
    <w:rsid w:val="008E32B5"/>
    <w:rsid w:val="008E32C0"/>
    <w:rsid w:val="008E334F"/>
    <w:rsid w:val="008E3469"/>
    <w:rsid w:val="008E38B9"/>
    <w:rsid w:val="008E39BB"/>
    <w:rsid w:val="008E3ABC"/>
    <w:rsid w:val="008E3C1A"/>
    <w:rsid w:val="008E3CAF"/>
    <w:rsid w:val="008E3CF6"/>
    <w:rsid w:val="008E3F61"/>
    <w:rsid w:val="008E44FB"/>
    <w:rsid w:val="008E482A"/>
    <w:rsid w:val="008E49D5"/>
    <w:rsid w:val="008E5061"/>
    <w:rsid w:val="008E5184"/>
    <w:rsid w:val="008E5357"/>
    <w:rsid w:val="008E586A"/>
    <w:rsid w:val="008E5A23"/>
    <w:rsid w:val="008E5AC6"/>
    <w:rsid w:val="008E69ED"/>
    <w:rsid w:val="008E6A4A"/>
    <w:rsid w:val="008E6EF3"/>
    <w:rsid w:val="008E7380"/>
    <w:rsid w:val="008E7994"/>
    <w:rsid w:val="008E7A6B"/>
    <w:rsid w:val="008E7A8D"/>
    <w:rsid w:val="008E7A9D"/>
    <w:rsid w:val="008F007E"/>
    <w:rsid w:val="008F014F"/>
    <w:rsid w:val="008F1698"/>
    <w:rsid w:val="008F2196"/>
    <w:rsid w:val="008F2313"/>
    <w:rsid w:val="008F269C"/>
    <w:rsid w:val="008F2857"/>
    <w:rsid w:val="008F287D"/>
    <w:rsid w:val="008F2F9A"/>
    <w:rsid w:val="008F351F"/>
    <w:rsid w:val="008F3704"/>
    <w:rsid w:val="008F3797"/>
    <w:rsid w:val="008F3BF2"/>
    <w:rsid w:val="008F3BFB"/>
    <w:rsid w:val="008F3FBF"/>
    <w:rsid w:val="008F4854"/>
    <w:rsid w:val="008F489F"/>
    <w:rsid w:val="008F4D16"/>
    <w:rsid w:val="008F4FCF"/>
    <w:rsid w:val="008F5A53"/>
    <w:rsid w:val="008F5B28"/>
    <w:rsid w:val="008F5D0E"/>
    <w:rsid w:val="008F60FE"/>
    <w:rsid w:val="008F78B6"/>
    <w:rsid w:val="008F7EBD"/>
    <w:rsid w:val="008F7F16"/>
    <w:rsid w:val="008F7FAC"/>
    <w:rsid w:val="00900413"/>
    <w:rsid w:val="00900774"/>
    <w:rsid w:val="009009AA"/>
    <w:rsid w:val="00900B50"/>
    <w:rsid w:val="00900DC5"/>
    <w:rsid w:val="00900FF7"/>
    <w:rsid w:val="0090116C"/>
    <w:rsid w:val="00901282"/>
    <w:rsid w:val="0090145B"/>
    <w:rsid w:val="00901EA7"/>
    <w:rsid w:val="00902875"/>
    <w:rsid w:val="00902E57"/>
    <w:rsid w:val="009030D5"/>
    <w:rsid w:val="009031FB"/>
    <w:rsid w:val="00903326"/>
    <w:rsid w:val="00903C48"/>
    <w:rsid w:val="00903DCE"/>
    <w:rsid w:val="0090403E"/>
    <w:rsid w:val="0090407C"/>
    <w:rsid w:val="00904167"/>
    <w:rsid w:val="0090461A"/>
    <w:rsid w:val="00904654"/>
    <w:rsid w:val="00904D3E"/>
    <w:rsid w:val="009058C2"/>
    <w:rsid w:val="00905C1C"/>
    <w:rsid w:val="00905CB6"/>
    <w:rsid w:val="00905D02"/>
    <w:rsid w:val="0090671A"/>
    <w:rsid w:val="00906744"/>
    <w:rsid w:val="0090687B"/>
    <w:rsid w:val="00906A0B"/>
    <w:rsid w:val="00906C8A"/>
    <w:rsid w:val="00907193"/>
    <w:rsid w:val="009076D6"/>
    <w:rsid w:val="009078DD"/>
    <w:rsid w:val="00907A48"/>
    <w:rsid w:val="00907B5C"/>
    <w:rsid w:val="00910168"/>
    <w:rsid w:val="009103F6"/>
    <w:rsid w:val="00910C05"/>
    <w:rsid w:val="00910C99"/>
    <w:rsid w:val="00910DCC"/>
    <w:rsid w:val="00910F71"/>
    <w:rsid w:val="0091161E"/>
    <w:rsid w:val="0091179B"/>
    <w:rsid w:val="00911BCE"/>
    <w:rsid w:val="00911C06"/>
    <w:rsid w:val="00911FDB"/>
    <w:rsid w:val="00912318"/>
    <w:rsid w:val="009125A6"/>
    <w:rsid w:val="00912B42"/>
    <w:rsid w:val="00912B9D"/>
    <w:rsid w:val="009132E1"/>
    <w:rsid w:val="00913779"/>
    <w:rsid w:val="009137AA"/>
    <w:rsid w:val="00913D07"/>
    <w:rsid w:val="00914016"/>
    <w:rsid w:val="00914743"/>
    <w:rsid w:val="0091493B"/>
    <w:rsid w:val="009151CA"/>
    <w:rsid w:val="00915848"/>
    <w:rsid w:val="00916057"/>
    <w:rsid w:val="009163A7"/>
    <w:rsid w:val="00916964"/>
    <w:rsid w:val="0091698D"/>
    <w:rsid w:val="00916A8C"/>
    <w:rsid w:val="00916D33"/>
    <w:rsid w:val="00916D3E"/>
    <w:rsid w:val="00916F0D"/>
    <w:rsid w:val="009175EF"/>
    <w:rsid w:val="009178CB"/>
    <w:rsid w:val="00917B4E"/>
    <w:rsid w:val="00917F56"/>
    <w:rsid w:val="009202F7"/>
    <w:rsid w:val="00920516"/>
    <w:rsid w:val="0092095A"/>
    <w:rsid w:val="00920977"/>
    <w:rsid w:val="00920AD9"/>
    <w:rsid w:val="00921575"/>
    <w:rsid w:val="009215BD"/>
    <w:rsid w:val="009216C1"/>
    <w:rsid w:val="009218EC"/>
    <w:rsid w:val="00921C3D"/>
    <w:rsid w:val="00922013"/>
    <w:rsid w:val="00922166"/>
    <w:rsid w:val="00922395"/>
    <w:rsid w:val="00922B93"/>
    <w:rsid w:val="0092300D"/>
    <w:rsid w:val="0092382A"/>
    <w:rsid w:val="00923A5F"/>
    <w:rsid w:val="00923CCC"/>
    <w:rsid w:val="00924049"/>
    <w:rsid w:val="0092426F"/>
    <w:rsid w:val="00924316"/>
    <w:rsid w:val="0092452C"/>
    <w:rsid w:val="00924D9C"/>
    <w:rsid w:val="00925531"/>
    <w:rsid w:val="009257DA"/>
    <w:rsid w:val="00925830"/>
    <w:rsid w:val="00925C35"/>
    <w:rsid w:val="00925E9F"/>
    <w:rsid w:val="0092628E"/>
    <w:rsid w:val="0092696B"/>
    <w:rsid w:val="00926BDD"/>
    <w:rsid w:val="00926E64"/>
    <w:rsid w:val="00926FDC"/>
    <w:rsid w:val="009270D5"/>
    <w:rsid w:val="00927768"/>
    <w:rsid w:val="009277DC"/>
    <w:rsid w:val="009277E2"/>
    <w:rsid w:val="009307CB"/>
    <w:rsid w:val="00930F5D"/>
    <w:rsid w:val="009311D6"/>
    <w:rsid w:val="00931252"/>
    <w:rsid w:val="00931295"/>
    <w:rsid w:val="009314A2"/>
    <w:rsid w:val="00931941"/>
    <w:rsid w:val="0093222C"/>
    <w:rsid w:val="00932546"/>
    <w:rsid w:val="009325F7"/>
    <w:rsid w:val="00932CBA"/>
    <w:rsid w:val="00932CF5"/>
    <w:rsid w:val="00932EC2"/>
    <w:rsid w:val="00933350"/>
    <w:rsid w:val="00933417"/>
    <w:rsid w:val="009335C2"/>
    <w:rsid w:val="00933658"/>
    <w:rsid w:val="009336BE"/>
    <w:rsid w:val="009339E4"/>
    <w:rsid w:val="00933ED9"/>
    <w:rsid w:val="00933FFA"/>
    <w:rsid w:val="009350E4"/>
    <w:rsid w:val="00935631"/>
    <w:rsid w:val="0093564C"/>
    <w:rsid w:val="00935821"/>
    <w:rsid w:val="0093604E"/>
    <w:rsid w:val="00936300"/>
    <w:rsid w:val="0093660D"/>
    <w:rsid w:val="00936858"/>
    <w:rsid w:val="00936BB2"/>
    <w:rsid w:val="00936D80"/>
    <w:rsid w:val="00936FBC"/>
    <w:rsid w:val="009371CA"/>
    <w:rsid w:val="0093731E"/>
    <w:rsid w:val="009374CC"/>
    <w:rsid w:val="009374D6"/>
    <w:rsid w:val="00937A68"/>
    <w:rsid w:val="00937C84"/>
    <w:rsid w:val="00937CD0"/>
    <w:rsid w:val="0093DFB0"/>
    <w:rsid w:val="0094040C"/>
    <w:rsid w:val="009409B7"/>
    <w:rsid w:val="00940CDA"/>
    <w:rsid w:val="009413F8"/>
    <w:rsid w:val="00941D5F"/>
    <w:rsid w:val="00942B92"/>
    <w:rsid w:val="009433CF"/>
    <w:rsid w:val="00943C75"/>
    <w:rsid w:val="00943C94"/>
    <w:rsid w:val="00943D2E"/>
    <w:rsid w:val="00943FA8"/>
    <w:rsid w:val="0094445C"/>
    <w:rsid w:val="009448C3"/>
    <w:rsid w:val="00944D23"/>
    <w:rsid w:val="00944DF7"/>
    <w:rsid w:val="00945410"/>
    <w:rsid w:val="00945585"/>
    <w:rsid w:val="009455B5"/>
    <w:rsid w:val="009455D4"/>
    <w:rsid w:val="009456FA"/>
    <w:rsid w:val="009457F6"/>
    <w:rsid w:val="00945B81"/>
    <w:rsid w:val="00945EAE"/>
    <w:rsid w:val="0094674D"/>
    <w:rsid w:val="0094680C"/>
    <w:rsid w:val="009469AF"/>
    <w:rsid w:val="00946B1E"/>
    <w:rsid w:val="00946C01"/>
    <w:rsid w:val="009474D6"/>
    <w:rsid w:val="009477E8"/>
    <w:rsid w:val="00947EDE"/>
    <w:rsid w:val="0095041F"/>
    <w:rsid w:val="00950547"/>
    <w:rsid w:val="009509AB"/>
    <w:rsid w:val="009509B1"/>
    <w:rsid w:val="00950D9A"/>
    <w:rsid w:val="009513EE"/>
    <w:rsid w:val="00951440"/>
    <w:rsid w:val="00951A9C"/>
    <w:rsid w:val="0095201E"/>
    <w:rsid w:val="009520D3"/>
    <w:rsid w:val="009521B8"/>
    <w:rsid w:val="009521F8"/>
    <w:rsid w:val="00952475"/>
    <w:rsid w:val="009527DB"/>
    <w:rsid w:val="00952BCD"/>
    <w:rsid w:val="00952C0A"/>
    <w:rsid w:val="00952C5A"/>
    <w:rsid w:val="00952C80"/>
    <w:rsid w:val="00952D59"/>
    <w:rsid w:val="00952EF8"/>
    <w:rsid w:val="00953137"/>
    <w:rsid w:val="0095340E"/>
    <w:rsid w:val="0095341B"/>
    <w:rsid w:val="009536A5"/>
    <w:rsid w:val="00954626"/>
    <w:rsid w:val="00954DBF"/>
    <w:rsid w:val="009554CD"/>
    <w:rsid w:val="0095566F"/>
    <w:rsid w:val="0095598A"/>
    <w:rsid w:val="00955D67"/>
    <w:rsid w:val="00956070"/>
    <w:rsid w:val="009565AB"/>
    <w:rsid w:val="00956BE8"/>
    <w:rsid w:val="00956C73"/>
    <w:rsid w:val="00956CBB"/>
    <w:rsid w:val="00956E7E"/>
    <w:rsid w:val="0095704A"/>
    <w:rsid w:val="009571B2"/>
    <w:rsid w:val="00957460"/>
    <w:rsid w:val="009575F1"/>
    <w:rsid w:val="00957D77"/>
    <w:rsid w:val="0096012D"/>
    <w:rsid w:val="00960166"/>
    <w:rsid w:val="00960921"/>
    <w:rsid w:val="00960B89"/>
    <w:rsid w:val="00961020"/>
    <w:rsid w:val="00961434"/>
    <w:rsid w:val="00961708"/>
    <w:rsid w:val="0096212C"/>
    <w:rsid w:val="00962341"/>
    <w:rsid w:val="00962D00"/>
    <w:rsid w:val="00962DA6"/>
    <w:rsid w:val="00962F9C"/>
    <w:rsid w:val="0096302D"/>
    <w:rsid w:val="009631B6"/>
    <w:rsid w:val="009632E7"/>
    <w:rsid w:val="00963695"/>
    <w:rsid w:val="0096373C"/>
    <w:rsid w:val="00963981"/>
    <w:rsid w:val="00963D90"/>
    <w:rsid w:val="0096408A"/>
    <w:rsid w:val="00964DD9"/>
    <w:rsid w:val="009650C0"/>
    <w:rsid w:val="0096520E"/>
    <w:rsid w:val="00965551"/>
    <w:rsid w:val="009655B6"/>
    <w:rsid w:val="0096569A"/>
    <w:rsid w:val="00965959"/>
    <w:rsid w:val="00965CD7"/>
    <w:rsid w:val="00965E52"/>
    <w:rsid w:val="00965E9C"/>
    <w:rsid w:val="00965F34"/>
    <w:rsid w:val="00966049"/>
    <w:rsid w:val="00966114"/>
    <w:rsid w:val="009668C8"/>
    <w:rsid w:val="00966B7F"/>
    <w:rsid w:val="00966F03"/>
    <w:rsid w:val="00967C50"/>
    <w:rsid w:val="00967C80"/>
    <w:rsid w:val="009686E1"/>
    <w:rsid w:val="00970338"/>
    <w:rsid w:val="00970D7D"/>
    <w:rsid w:val="0097137F"/>
    <w:rsid w:val="00971568"/>
    <w:rsid w:val="00971577"/>
    <w:rsid w:val="0097159B"/>
    <w:rsid w:val="00971724"/>
    <w:rsid w:val="009718F2"/>
    <w:rsid w:val="00971D2C"/>
    <w:rsid w:val="009726EB"/>
    <w:rsid w:val="0097285A"/>
    <w:rsid w:val="009728E2"/>
    <w:rsid w:val="00972C04"/>
    <w:rsid w:val="00972E83"/>
    <w:rsid w:val="00972E9E"/>
    <w:rsid w:val="009734D3"/>
    <w:rsid w:val="00973C1D"/>
    <w:rsid w:val="00973CE9"/>
    <w:rsid w:val="00973F3D"/>
    <w:rsid w:val="00973F86"/>
    <w:rsid w:val="009744E5"/>
    <w:rsid w:val="0097475C"/>
    <w:rsid w:val="00974784"/>
    <w:rsid w:val="0097491A"/>
    <w:rsid w:val="00974A8B"/>
    <w:rsid w:val="00974ADE"/>
    <w:rsid w:val="00974DBE"/>
    <w:rsid w:val="00974DD5"/>
    <w:rsid w:val="00974EEA"/>
    <w:rsid w:val="0097516C"/>
    <w:rsid w:val="009755D6"/>
    <w:rsid w:val="00975CE3"/>
    <w:rsid w:val="009760FD"/>
    <w:rsid w:val="00976512"/>
    <w:rsid w:val="00976829"/>
    <w:rsid w:val="009769DA"/>
    <w:rsid w:val="00976CC5"/>
    <w:rsid w:val="00976EA7"/>
    <w:rsid w:val="00976EED"/>
    <w:rsid w:val="00977045"/>
    <w:rsid w:val="0097719F"/>
    <w:rsid w:val="009806A6"/>
    <w:rsid w:val="00980992"/>
    <w:rsid w:val="00980B1E"/>
    <w:rsid w:val="00980CD4"/>
    <w:rsid w:val="00981491"/>
    <w:rsid w:val="00981AD5"/>
    <w:rsid w:val="00981E99"/>
    <w:rsid w:val="0098221E"/>
    <w:rsid w:val="00982378"/>
    <w:rsid w:val="0098241F"/>
    <w:rsid w:val="00982B15"/>
    <w:rsid w:val="00982DA6"/>
    <w:rsid w:val="009832AD"/>
    <w:rsid w:val="009835A8"/>
    <w:rsid w:val="009846C5"/>
    <w:rsid w:val="009847C2"/>
    <w:rsid w:val="00984E1D"/>
    <w:rsid w:val="00985880"/>
    <w:rsid w:val="00985CEF"/>
    <w:rsid w:val="00985EC0"/>
    <w:rsid w:val="00986102"/>
    <w:rsid w:val="009862BE"/>
    <w:rsid w:val="009862D0"/>
    <w:rsid w:val="009864FD"/>
    <w:rsid w:val="009869D2"/>
    <w:rsid w:val="00986C7B"/>
    <w:rsid w:val="00987306"/>
    <w:rsid w:val="009873EA"/>
    <w:rsid w:val="00987670"/>
    <w:rsid w:val="0098773A"/>
    <w:rsid w:val="00987826"/>
    <w:rsid w:val="0098785D"/>
    <w:rsid w:val="00987AA3"/>
    <w:rsid w:val="00990180"/>
    <w:rsid w:val="009909EC"/>
    <w:rsid w:val="00990AC2"/>
    <w:rsid w:val="009914A4"/>
    <w:rsid w:val="009916F5"/>
    <w:rsid w:val="00991765"/>
    <w:rsid w:val="009919DE"/>
    <w:rsid w:val="00991E6E"/>
    <w:rsid w:val="00991E94"/>
    <w:rsid w:val="00991FEE"/>
    <w:rsid w:val="00992F97"/>
    <w:rsid w:val="0099300B"/>
    <w:rsid w:val="0099301E"/>
    <w:rsid w:val="0099312A"/>
    <w:rsid w:val="009932F0"/>
    <w:rsid w:val="00993423"/>
    <w:rsid w:val="009934C8"/>
    <w:rsid w:val="009934EF"/>
    <w:rsid w:val="00993752"/>
    <w:rsid w:val="00993806"/>
    <w:rsid w:val="00993B99"/>
    <w:rsid w:val="00993BD4"/>
    <w:rsid w:val="00994980"/>
    <w:rsid w:val="00994E23"/>
    <w:rsid w:val="0099514C"/>
    <w:rsid w:val="009951D7"/>
    <w:rsid w:val="00995B67"/>
    <w:rsid w:val="00995D5D"/>
    <w:rsid w:val="009960A8"/>
    <w:rsid w:val="00996296"/>
    <w:rsid w:val="009963D8"/>
    <w:rsid w:val="009963D9"/>
    <w:rsid w:val="00996F74"/>
    <w:rsid w:val="009970A1"/>
    <w:rsid w:val="009970B2"/>
    <w:rsid w:val="009973EA"/>
    <w:rsid w:val="00997989"/>
    <w:rsid w:val="00997A46"/>
    <w:rsid w:val="00997C7B"/>
    <w:rsid w:val="009A0F37"/>
    <w:rsid w:val="009A0F84"/>
    <w:rsid w:val="009A12CC"/>
    <w:rsid w:val="009A1763"/>
    <w:rsid w:val="009A2156"/>
    <w:rsid w:val="009A2234"/>
    <w:rsid w:val="009A277A"/>
    <w:rsid w:val="009A2B82"/>
    <w:rsid w:val="009A2D72"/>
    <w:rsid w:val="009A2DEC"/>
    <w:rsid w:val="009A30CD"/>
    <w:rsid w:val="009A3442"/>
    <w:rsid w:val="009A3525"/>
    <w:rsid w:val="009A370A"/>
    <w:rsid w:val="009A3A44"/>
    <w:rsid w:val="009A3EF8"/>
    <w:rsid w:val="009A3FFB"/>
    <w:rsid w:val="009A41BC"/>
    <w:rsid w:val="009A4403"/>
    <w:rsid w:val="009A4876"/>
    <w:rsid w:val="009A4D52"/>
    <w:rsid w:val="009A4FBE"/>
    <w:rsid w:val="009A525E"/>
    <w:rsid w:val="009A529A"/>
    <w:rsid w:val="009A57E6"/>
    <w:rsid w:val="009A5A20"/>
    <w:rsid w:val="009A5AD6"/>
    <w:rsid w:val="009A61FE"/>
    <w:rsid w:val="009A63A6"/>
    <w:rsid w:val="009A64A4"/>
    <w:rsid w:val="009A653D"/>
    <w:rsid w:val="009A69BD"/>
    <w:rsid w:val="009A6D7D"/>
    <w:rsid w:val="009A6EFD"/>
    <w:rsid w:val="009A7098"/>
    <w:rsid w:val="009A7A3E"/>
    <w:rsid w:val="009B003B"/>
    <w:rsid w:val="009B00B4"/>
    <w:rsid w:val="009B04DA"/>
    <w:rsid w:val="009B0A0D"/>
    <w:rsid w:val="009B16CF"/>
    <w:rsid w:val="009B1921"/>
    <w:rsid w:val="009B1CCD"/>
    <w:rsid w:val="009B2125"/>
    <w:rsid w:val="009B222C"/>
    <w:rsid w:val="009B2460"/>
    <w:rsid w:val="009B25E9"/>
    <w:rsid w:val="009B266F"/>
    <w:rsid w:val="009B2747"/>
    <w:rsid w:val="009B27C5"/>
    <w:rsid w:val="009B2A55"/>
    <w:rsid w:val="009B2DEA"/>
    <w:rsid w:val="009B2E85"/>
    <w:rsid w:val="009B3052"/>
    <w:rsid w:val="009B339E"/>
    <w:rsid w:val="009B36EB"/>
    <w:rsid w:val="009B37AB"/>
    <w:rsid w:val="009B41C5"/>
    <w:rsid w:val="009B4221"/>
    <w:rsid w:val="009B4DAB"/>
    <w:rsid w:val="009B4E0F"/>
    <w:rsid w:val="009B56AB"/>
    <w:rsid w:val="009B5C9A"/>
    <w:rsid w:val="009B5FED"/>
    <w:rsid w:val="009B60F0"/>
    <w:rsid w:val="009B6766"/>
    <w:rsid w:val="009B67C9"/>
    <w:rsid w:val="009B6ACC"/>
    <w:rsid w:val="009B6B3F"/>
    <w:rsid w:val="009B6C04"/>
    <w:rsid w:val="009B6C24"/>
    <w:rsid w:val="009B7426"/>
    <w:rsid w:val="009B7EC2"/>
    <w:rsid w:val="009B7EEF"/>
    <w:rsid w:val="009B7F49"/>
    <w:rsid w:val="009C078B"/>
    <w:rsid w:val="009C0CF3"/>
    <w:rsid w:val="009C0EE1"/>
    <w:rsid w:val="009C0FDC"/>
    <w:rsid w:val="009C1462"/>
    <w:rsid w:val="009C1518"/>
    <w:rsid w:val="009C1B6C"/>
    <w:rsid w:val="009C1BAA"/>
    <w:rsid w:val="009C1BE0"/>
    <w:rsid w:val="009C1CB1"/>
    <w:rsid w:val="009C2093"/>
    <w:rsid w:val="009C3058"/>
    <w:rsid w:val="009C308F"/>
    <w:rsid w:val="009C3121"/>
    <w:rsid w:val="009C3570"/>
    <w:rsid w:val="009C3970"/>
    <w:rsid w:val="009C3B19"/>
    <w:rsid w:val="009C3F9F"/>
    <w:rsid w:val="009C4115"/>
    <w:rsid w:val="009C428C"/>
    <w:rsid w:val="009C44BD"/>
    <w:rsid w:val="009C4582"/>
    <w:rsid w:val="009C46AF"/>
    <w:rsid w:val="009C4833"/>
    <w:rsid w:val="009C495F"/>
    <w:rsid w:val="009C4D8B"/>
    <w:rsid w:val="009C500D"/>
    <w:rsid w:val="009C501F"/>
    <w:rsid w:val="009C536A"/>
    <w:rsid w:val="009C60C4"/>
    <w:rsid w:val="009C648E"/>
    <w:rsid w:val="009C6692"/>
    <w:rsid w:val="009C6813"/>
    <w:rsid w:val="009C6B3B"/>
    <w:rsid w:val="009C6F4C"/>
    <w:rsid w:val="009C716C"/>
    <w:rsid w:val="009C74BF"/>
    <w:rsid w:val="009C78E7"/>
    <w:rsid w:val="009C7D6A"/>
    <w:rsid w:val="009C7ECA"/>
    <w:rsid w:val="009D00FE"/>
    <w:rsid w:val="009D03F1"/>
    <w:rsid w:val="009D0457"/>
    <w:rsid w:val="009D062E"/>
    <w:rsid w:val="009D0757"/>
    <w:rsid w:val="009D08FA"/>
    <w:rsid w:val="009D0989"/>
    <w:rsid w:val="009D0B2D"/>
    <w:rsid w:val="009D0D03"/>
    <w:rsid w:val="009D0E42"/>
    <w:rsid w:val="009D1168"/>
    <w:rsid w:val="009D1B9E"/>
    <w:rsid w:val="009D1C7F"/>
    <w:rsid w:val="009D1DD4"/>
    <w:rsid w:val="009D1F65"/>
    <w:rsid w:val="009D1FED"/>
    <w:rsid w:val="009D205E"/>
    <w:rsid w:val="009D218A"/>
    <w:rsid w:val="009D243E"/>
    <w:rsid w:val="009D252C"/>
    <w:rsid w:val="009D2756"/>
    <w:rsid w:val="009D2C4A"/>
    <w:rsid w:val="009D2E20"/>
    <w:rsid w:val="009D30EE"/>
    <w:rsid w:val="009D3368"/>
    <w:rsid w:val="009D34D2"/>
    <w:rsid w:val="009D37F8"/>
    <w:rsid w:val="009D3982"/>
    <w:rsid w:val="009D3A12"/>
    <w:rsid w:val="009D3AFE"/>
    <w:rsid w:val="009D3E64"/>
    <w:rsid w:val="009D3FC6"/>
    <w:rsid w:val="009D403E"/>
    <w:rsid w:val="009D4046"/>
    <w:rsid w:val="009D4117"/>
    <w:rsid w:val="009D41EB"/>
    <w:rsid w:val="009D43BC"/>
    <w:rsid w:val="009D4556"/>
    <w:rsid w:val="009D47F9"/>
    <w:rsid w:val="009D5784"/>
    <w:rsid w:val="009D57D0"/>
    <w:rsid w:val="009D5A9F"/>
    <w:rsid w:val="009D61C9"/>
    <w:rsid w:val="009D643B"/>
    <w:rsid w:val="009D6879"/>
    <w:rsid w:val="009D6D43"/>
    <w:rsid w:val="009D6F64"/>
    <w:rsid w:val="009D6FB1"/>
    <w:rsid w:val="009D718D"/>
    <w:rsid w:val="009D72AD"/>
    <w:rsid w:val="009D73C9"/>
    <w:rsid w:val="009D743B"/>
    <w:rsid w:val="009D763F"/>
    <w:rsid w:val="009E04F6"/>
    <w:rsid w:val="009E0726"/>
    <w:rsid w:val="009E07AE"/>
    <w:rsid w:val="009E0CA2"/>
    <w:rsid w:val="009E1512"/>
    <w:rsid w:val="009E17A9"/>
    <w:rsid w:val="009E1B85"/>
    <w:rsid w:val="009E1C51"/>
    <w:rsid w:val="009E1D5E"/>
    <w:rsid w:val="009E241E"/>
    <w:rsid w:val="009E2A27"/>
    <w:rsid w:val="009E2A5E"/>
    <w:rsid w:val="009E2F8E"/>
    <w:rsid w:val="009E3000"/>
    <w:rsid w:val="009E4039"/>
    <w:rsid w:val="009E4164"/>
    <w:rsid w:val="009E4176"/>
    <w:rsid w:val="009E48F5"/>
    <w:rsid w:val="009E49C6"/>
    <w:rsid w:val="009E4B24"/>
    <w:rsid w:val="009E4D04"/>
    <w:rsid w:val="009E6050"/>
    <w:rsid w:val="009E6185"/>
    <w:rsid w:val="009E6304"/>
    <w:rsid w:val="009E648D"/>
    <w:rsid w:val="009E6680"/>
    <w:rsid w:val="009E680A"/>
    <w:rsid w:val="009E6FC4"/>
    <w:rsid w:val="009E719C"/>
    <w:rsid w:val="009E7271"/>
    <w:rsid w:val="009E73C4"/>
    <w:rsid w:val="009E7459"/>
    <w:rsid w:val="009E7A6E"/>
    <w:rsid w:val="009E7B23"/>
    <w:rsid w:val="009E7D70"/>
    <w:rsid w:val="009E7F0C"/>
    <w:rsid w:val="009F0032"/>
    <w:rsid w:val="009F0723"/>
    <w:rsid w:val="009F09C8"/>
    <w:rsid w:val="009F1594"/>
    <w:rsid w:val="009F1598"/>
    <w:rsid w:val="009F2035"/>
    <w:rsid w:val="009F20B2"/>
    <w:rsid w:val="009F2872"/>
    <w:rsid w:val="009F2A3B"/>
    <w:rsid w:val="009F2BB4"/>
    <w:rsid w:val="009F300C"/>
    <w:rsid w:val="009F307E"/>
    <w:rsid w:val="009F31D4"/>
    <w:rsid w:val="009F3837"/>
    <w:rsid w:val="009F3F08"/>
    <w:rsid w:val="009F3F3B"/>
    <w:rsid w:val="009F4D53"/>
    <w:rsid w:val="009F4E67"/>
    <w:rsid w:val="009F50A0"/>
    <w:rsid w:val="009F50D9"/>
    <w:rsid w:val="009F58E2"/>
    <w:rsid w:val="009F5B9B"/>
    <w:rsid w:val="009F6139"/>
    <w:rsid w:val="009F62F4"/>
    <w:rsid w:val="009F6438"/>
    <w:rsid w:val="009F66B0"/>
    <w:rsid w:val="009F681B"/>
    <w:rsid w:val="009F68D1"/>
    <w:rsid w:val="009F6D95"/>
    <w:rsid w:val="009F6E3C"/>
    <w:rsid w:val="009F706B"/>
    <w:rsid w:val="009F7315"/>
    <w:rsid w:val="009F7528"/>
    <w:rsid w:val="009F772F"/>
    <w:rsid w:val="009F792A"/>
    <w:rsid w:val="009F7C0C"/>
    <w:rsid w:val="00A00269"/>
    <w:rsid w:val="00A0028D"/>
    <w:rsid w:val="00A00399"/>
    <w:rsid w:val="00A006EF"/>
    <w:rsid w:val="00A0126D"/>
    <w:rsid w:val="00A017DC"/>
    <w:rsid w:val="00A01CEF"/>
    <w:rsid w:val="00A01DA5"/>
    <w:rsid w:val="00A0233D"/>
    <w:rsid w:val="00A0253D"/>
    <w:rsid w:val="00A02562"/>
    <w:rsid w:val="00A02913"/>
    <w:rsid w:val="00A029D8"/>
    <w:rsid w:val="00A02C18"/>
    <w:rsid w:val="00A030AC"/>
    <w:rsid w:val="00A030E9"/>
    <w:rsid w:val="00A03136"/>
    <w:rsid w:val="00A038F1"/>
    <w:rsid w:val="00A03963"/>
    <w:rsid w:val="00A041EE"/>
    <w:rsid w:val="00A04656"/>
    <w:rsid w:val="00A04671"/>
    <w:rsid w:val="00A0472F"/>
    <w:rsid w:val="00A04906"/>
    <w:rsid w:val="00A04BF2"/>
    <w:rsid w:val="00A04C28"/>
    <w:rsid w:val="00A04ED8"/>
    <w:rsid w:val="00A04FF6"/>
    <w:rsid w:val="00A05085"/>
    <w:rsid w:val="00A056B5"/>
    <w:rsid w:val="00A05E4C"/>
    <w:rsid w:val="00A060A0"/>
    <w:rsid w:val="00A065D0"/>
    <w:rsid w:val="00A065DF"/>
    <w:rsid w:val="00A0675B"/>
    <w:rsid w:val="00A06828"/>
    <w:rsid w:val="00A068E3"/>
    <w:rsid w:val="00A071E3"/>
    <w:rsid w:val="00A075CC"/>
    <w:rsid w:val="00A07A98"/>
    <w:rsid w:val="00A07C79"/>
    <w:rsid w:val="00A07C7D"/>
    <w:rsid w:val="00A10678"/>
    <w:rsid w:val="00A10CA6"/>
    <w:rsid w:val="00A10DEC"/>
    <w:rsid w:val="00A11232"/>
    <w:rsid w:val="00A112E7"/>
    <w:rsid w:val="00A11802"/>
    <w:rsid w:val="00A11D95"/>
    <w:rsid w:val="00A11DC7"/>
    <w:rsid w:val="00A1251E"/>
    <w:rsid w:val="00A12923"/>
    <w:rsid w:val="00A12A91"/>
    <w:rsid w:val="00A12AA6"/>
    <w:rsid w:val="00A12BE0"/>
    <w:rsid w:val="00A13130"/>
    <w:rsid w:val="00A134F5"/>
    <w:rsid w:val="00A136E9"/>
    <w:rsid w:val="00A1387E"/>
    <w:rsid w:val="00A13885"/>
    <w:rsid w:val="00A13AF5"/>
    <w:rsid w:val="00A13DD4"/>
    <w:rsid w:val="00A14327"/>
    <w:rsid w:val="00A145F9"/>
    <w:rsid w:val="00A14EAC"/>
    <w:rsid w:val="00A14FCD"/>
    <w:rsid w:val="00A14FD7"/>
    <w:rsid w:val="00A15213"/>
    <w:rsid w:val="00A155AF"/>
    <w:rsid w:val="00A15A58"/>
    <w:rsid w:val="00A15E50"/>
    <w:rsid w:val="00A15E98"/>
    <w:rsid w:val="00A15F68"/>
    <w:rsid w:val="00A16102"/>
    <w:rsid w:val="00A161E2"/>
    <w:rsid w:val="00A16203"/>
    <w:rsid w:val="00A1620A"/>
    <w:rsid w:val="00A165EE"/>
    <w:rsid w:val="00A168F7"/>
    <w:rsid w:val="00A16BC7"/>
    <w:rsid w:val="00A17203"/>
    <w:rsid w:val="00A17968"/>
    <w:rsid w:val="00A17AEE"/>
    <w:rsid w:val="00A17BE9"/>
    <w:rsid w:val="00A17EA4"/>
    <w:rsid w:val="00A207E1"/>
    <w:rsid w:val="00A21139"/>
    <w:rsid w:val="00A21BF9"/>
    <w:rsid w:val="00A22166"/>
    <w:rsid w:val="00A2221F"/>
    <w:rsid w:val="00A223EA"/>
    <w:rsid w:val="00A226FF"/>
    <w:rsid w:val="00A2276D"/>
    <w:rsid w:val="00A227B3"/>
    <w:rsid w:val="00A22D2C"/>
    <w:rsid w:val="00A22F60"/>
    <w:rsid w:val="00A2310A"/>
    <w:rsid w:val="00A23657"/>
    <w:rsid w:val="00A23664"/>
    <w:rsid w:val="00A23C3F"/>
    <w:rsid w:val="00A2450D"/>
    <w:rsid w:val="00A249E7"/>
    <w:rsid w:val="00A24A0F"/>
    <w:rsid w:val="00A254AB"/>
    <w:rsid w:val="00A25949"/>
    <w:rsid w:val="00A259BC"/>
    <w:rsid w:val="00A259F4"/>
    <w:rsid w:val="00A266CB"/>
    <w:rsid w:val="00A266D6"/>
    <w:rsid w:val="00A267EA"/>
    <w:rsid w:val="00A26B94"/>
    <w:rsid w:val="00A26ED9"/>
    <w:rsid w:val="00A27084"/>
    <w:rsid w:val="00A2761F"/>
    <w:rsid w:val="00A278F8"/>
    <w:rsid w:val="00A27973"/>
    <w:rsid w:val="00A27A5A"/>
    <w:rsid w:val="00A27E21"/>
    <w:rsid w:val="00A27E94"/>
    <w:rsid w:val="00A309A5"/>
    <w:rsid w:val="00A30A09"/>
    <w:rsid w:val="00A30AC6"/>
    <w:rsid w:val="00A30D96"/>
    <w:rsid w:val="00A310D3"/>
    <w:rsid w:val="00A314AE"/>
    <w:rsid w:val="00A324C6"/>
    <w:rsid w:val="00A324C8"/>
    <w:rsid w:val="00A325F4"/>
    <w:rsid w:val="00A32716"/>
    <w:rsid w:val="00A32EA5"/>
    <w:rsid w:val="00A331E7"/>
    <w:rsid w:val="00A33932"/>
    <w:rsid w:val="00A33BBF"/>
    <w:rsid w:val="00A34102"/>
    <w:rsid w:val="00A342C4"/>
    <w:rsid w:val="00A34457"/>
    <w:rsid w:val="00A347B0"/>
    <w:rsid w:val="00A349B9"/>
    <w:rsid w:val="00A349FC"/>
    <w:rsid w:val="00A34AF0"/>
    <w:rsid w:val="00A35085"/>
    <w:rsid w:val="00A352D1"/>
    <w:rsid w:val="00A35439"/>
    <w:rsid w:val="00A3571E"/>
    <w:rsid w:val="00A3574B"/>
    <w:rsid w:val="00A35D53"/>
    <w:rsid w:val="00A35D9A"/>
    <w:rsid w:val="00A35ED8"/>
    <w:rsid w:val="00A3644A"/>
    <w:rsid w:val="00A36678"/>
    <w:rsid w:val="00A366E4"/>
    <w:rsid w:val="00A36AA8"/>
    <w:rsid w:val="00A36B22"/>
    <w:rsid w:val="00A36CC1"/>
    <w:rsid w:val="00A36F95"/>
    <w:rsid w:val="00A37116"/>
    <w:rsid w:val="00A373B8"/>
    <w:rsid w:val="00A37528"/>
    <w:rsid w:val="00A377F9"/>
    <w:rsid w:val="00A37BF3"/>
    <w:rsid w:val="00A37CA5"/>
    <w:rsid w:val="00A37FE6"/>
    <w:rsid w:val="00A4058B"/>
    <w:rsid w:val="00A406CE"/>
    <w:rsid w:val="00A40774"/>
    <w:rsid w:val="00A408C3"/>
    <w:rsid w:val="00A40A51"/>
    <w:rsid w:val="00A40A95"/>
    <w:rsid w:val="00A40ADB"/>
    <w:rsid w:val="00A40F38"/>
    <w:rsid w:val="00A4143B"/>
    <w:rsid w:val="00A41656"/>
    <w:rsid w:val="00A417C9"/>
    <w:rsid w:val="00A41B0B"/>
    <w:rsid w:val="00A41BA0"/>
    <w:rsid w:val="00A41FF5"/>
    <w:rsid w:val="00A42268"/>
    <w:rsid w:val="00A422A2"/>
    <w:rsid w:val="00A42F86"/>
    <w:rsid w:val="00A4317A"/>
    <w:rsid w:val="00A432CC"/>
    <w:rsid w:val="00A433B5"/>
    <w:rsid w:val="00A43450"/>
    <w:rsid w:val="00A43535"/>
    <w:rsid w:val="00A438C3"/>
    <w:rsid w:val="00A43919"/>
    <w:rsid w:val="00A439D7"/>
    <w:rsid w:val="00A43DDF"/>
    <w:rsid w:val="00A43E20"/>
    <w:rsid w:val="00A43F8F"/>
    <w:rsid w:val="00A43FBB"/>
    <w:rsid w:val="00A44A89"/>
    <w:rsid w:val="00A45304"/>
    <w:rsid w:val="00A453C2"/>
    <w:rsid w:val="00A45503"/>
    <w:rsid w:val="00A45753"/>
    <w:rsid w:val="00A46500"/>
    <w:rsid w:val="00A4694F"/>
    <w:rsid w:val="00A46A46"/>
    <w:rsid w:val="00A47021"/>
    <w:rsid w:val="00A47522"/>
    <w:rsid w:val="00A4785F"/>
    <w:rsid w:val="00A47964"/>
    <w:rsid w:val="00A4799A"/>
    <w:rsid w:val="00A47A51"/>
    <w:rsid w:val="00A47CF0"/>
    <w:rsid w:val="00A50267"/>
    <w:rsid w:val="00A505E7"/>
    <w:rsid w:val="00A50762"/>
    <w:rsid w:val="00A50CF0"/>
    <w:rsid w:val="00A51023"/>
    <w:rsid w:val="00A51630"/>
    <w:rsid w:val="00A51B5F"/>
    <w:rsid w:val="00A524ED"/>
    <w:rsid w:val="00A52592"/>
    <w:rsid w:val="00A5260F"/>
    <w:rsid w:val="00A52C55"/>
    <w:rsid w:val="00A52D00"/>
    <w:rsid w:val="00A5339D"/>
    <w:rsid w:val="00A5353A"/>
    <w:rsid w:val="00A5356A"/>
    <w:rsid w:val="00A53617"/>
    <w:rsid w:val="00A536B9"/>
    <w:rsid w:val="00A5478A"/>
    <w:rsid w:val="00A54AEA"/>
    <w:rsid w:val="00A54ECF"/>
    <w:rsid w:val="00A55391"/>
    <w:rsid w:val="00A55559"/>
    <w:rsid w:val="00A55691"/>
    <w:rsid w:val="00A5590D"/>
    <w:rsid w:val="00A55E6F"/>
    <w:rsid w:val="00A56167"/>
    <w:rsid w:val="00A561B2"/>
    <w:rsid w:val="00A56730"/>
    <w:rsid w:val="00A56DD9"/>
    <w:rsid w:val="00A57051"/>
    <w:rsid w:val="00A574E9"/>
    <w:rsid w:val="00A57E9E"/>
    <w:rsid w:val="00A60070"/>
    <w:rsid w:val="00A60238"/>
    <w:rsid w:val="00A611B4"/>
    <w:rsid w:val="00A612BE"/>
    <w:rsid w:val="00A61810"/>
    <w:rsid w:val="00A62282"/>
    <w:rsid w:val="00A62612"/>
    <w:rsid w:val="00A62893"/>
    <w:rsid w:val="00A629A5"/>
    <w:rsid w:val="00A6363D"/>
    <w:rsid w:val="00A63B46"/>
    <w:rsid w:val="00A63ECB"/>
    <w:rsid w:val="00A640F8"/>
    <w:rsid w:val="00A64A6B"/>
    <w:rsid w:val="00A64AD5"/>
    <w:rsid w:val="00A64E06"/>
    <w:rsid w:val="00A65398"/>
    <w:rsid w:val="00A6539C"/>
    <w:rsid w:val="00A6542A"/>
    <w:rsid w:val="00A654F4"/>
    <w:rsid w:val="00A6579F"/>
    <w:rsid w:val="00A65A0F"/>
    <w:rsid w:val="00A65CED"/>
    <w:rsid w:val="00A65F60"/>
    <w:rsid w:val="00A65F6C"/>
    <w:rsid w:val="00A6639F"/>
    <w:rsid w:val="00A66464"/>
    <w:rsid w:val="00A66581"/>
    <w:rsid w:val="00A66596"/>
    <w:rsid w:val="00A6699B"/>
    <w:rsid w:val="00A67740"/>
    <w:rsid w:val="00A67D77"/>
    <w:rsid w:val="00A67DB8"/>
    <w:rsid w:val="00A67DC0"/>
    <w:rsid w:val="00A7003F"/>
    <w:rsid w:val="00A71341"/>
    <w:rsid w:val="00A71968"/>
    <w:rsid w:val="00A71B16"/>
    <w:rsid w:val="00A71B3D"/>
    <w:rsid w:val="00A71BB2"/>
    <w:rsid w:val="00A72E7C"/>
    <w:rsid w:val="00A736EE"/>
    <w:rsid w:val="00A737E3"/>
    <w:rsid w:val="00A73E82"/>
    <w:rsid w:val="00A742DB"/>
    <w:rsid w:val="00A747CC"/>
    <w:rsid w:val="00A74866"/>
    <w:rsid w:val="00A74BA0"/>
    <w:rsid w:val="00A74CDF"/>
    <w:rsid w:val="00A752FC"/>
    <w:rsid w:val="00A757F7"/>
    <w:rsid w:val="00A75B1C"/>
    <w:rsid w:val="00A75BEC"/>
    <w:rsid w:val="00A75C4E"/>
    <w:rsid w:val="00A75D52"/>
    <w:rsid w:val="00A762C2"/>
    <w:rsid w:val="00A763C3"/>
    <w:rsid w:val="00A76827"/>
    <w:rsid w:val="00A76AC1"/>
    <w:rsid w:val="00A76F9A"/>
    <w:rsid w:val="00A772A2"/>
    <w:rsid w:val="00A7789F"/>
    <w:rsid w:val="00A77A1C"/>
    <w:rsid w:val="00A77E60"/>
    <w:rsid w:val="00A8003C"/>
    <w:rsid w:val="00A800C6"/>
    <w:rsid w:val="00A803B2"/>
    <w:rsid w:val="00A80E05"/>
    <w:rsid w:val="00A81202"/>
    <w:rsid w:val="00A812CD"/>
    <w:rsid w:val="00A81406"/>
    <w:rsid w:val="00A8169E"/>
    <w:rsid w:val="00A8196A"/>
    <w:rsid w:val="00A81B1C"/>
    <w:rsid w:val="00A81CBC"/>
    <w:rsid w:val="00A81D6C"/>
    <w:rsid w:val="00A81DC2"/>
    <w:rsid w:val="00A822A6"/>
    <w:rsid w:val="00A8230D"/>
    <w:rsid w:val="00A823E9"/>
    <w:rsid w:val="00A826BA"/>
    <w:rsid w:val="00A829E0"/>
    <w:rsid w:val="00A82B8D"/>
    <w:rsid w:val="00A82CCA"/>
    <w:rsid w:val="00A838A4"/>
    <w:rsid w:val="00A838E6"/>
    <w:rsid w:val="00A838F0"/>
    <w:rsid w:val="00A83CF0"/>
    <w:rsid w:val="00A84B88"/>
    <w:rsid w:val="00A84DBB"/>
    <w:rsid w:val="00A855A3"/>
    <w:rsid w:val="00A86677"/>
    <w:rsid w:val="00A86E89"/>
    <w:rsid w:val="00A86EC6"/>
    <w:rsid w:val="00A870C6"/>
    <w:rsid w:val="00A87408"/>
    <w:rsid w:val="00A87716"/>
    <w:rsid w:val="00A877AC"/>
    <w:rsid w:val="00A8795F"/>
    <w:rsid w:val="00A87AA3"/>
    <w:rsid w:val="00A87DC7"/>
    <w:rsid w:val="00A87E78"/>
    <w:rsid w:val="00A87EF0"/>
    <w:rsid w:val="00A904DF"/>
    <w:rsid w:val="00A9074C"/>
    <w:rsid w:val="00A909A3"/>
    <w:rsid w:val="00A90E55"/>
    <w:rsid w:val="00A913CE"/>
    <w:rsid w:val="00A91758"/>
    <w:rsid w:val="00A91895"/>
    <w:rsid w:val="00A91B55"/>
    <w:rsid w:val="00A91E64"/>
    <w:rsid w:val="00A92141"/>
    <w:rsid w:val="00A9224A"/>
    <w:rsid w:val="00A92383"/>
    <w:rsid w:val="00A923E3"/>
    <w:rsid w:val="00A9241F"/>
    <w:rsid w:val="00A92871"/>
    <w:rsid w:val="00A92D8F"/>
    <w:rsid w:val="00A931D3"/>
    <w:rsid w:val="00A9339D"/>
    <w:rsid w:val="00A933F2"/>
    <w:rsid w:val="00A9341E"/>
    <w:rsid w:val="00A93970"/>
    <w:rsid w:val="00A93F47"/>
    <w:rsid w:val="00A93F94"/>
    <w:rsid w:val="00A940DA"/>
    <w:rsid w:val="00A941B6"/>
    <w:rsid w:val="00A941E5"/>
    <w:rsid w:val="00A941F6"/>
    <w:rsid w:val="00A9423D"/>
    <w:rsid w:val="00A94333"/>
    <w:rsid w:val="00A9446A"/>
    <w:rsid w:val="00A945EB"/>
    <w:rsid w:val="00A94714"/>
    <w:rsid w:val="00A9473D"/>
    <w:rsid w:val="00A94C53"/>
    <w:rsid w:val="00A94FFD"/>
    <w:rsid w:val="00A95742"/>
    <w:rsid w:val="00A958B7"/>
    <w:rsid w:val="00A95B04"/>
    <w:rsid w:val="00A95CB8"/>
    <w:rsid w:val="00A95DDD"/>
    <w:rsid w:val="00A9612E"/>
    <w:rsid w:val="00A964BA"/>
    <w:rsid w:val="00A96658"/>
    <w:rsid w:val="00A9669C"/>
    <w:rsid w:val="00A9674A"/>
    <w:rsid w:val="00A96E22"/>
    <w:rsid w:val="00A9718C"/>
    <w:rsid w:val="00A97217"/>
    <w:rsid w:val="00A972B1"/>
    <w:rsid w:val="00A974E5"/>
    <w:rsid w:val="00A97831"/>
    <w:rsid w:val="00A979D4"/>
    <w:rsid w:val="00A97AEF"/>
    <w:rsid w:val="00A97B70"/>
    <w:rsid w:val="00AA0031"/>
    <w:rsid w:val="00AA03D4"/>
    <w:rsid w:val="00AA05FF"/>
    <w:rsid w:val="00AA0DF1"/>
    <w:rsid w:val="00AA0EC5"/>
    <w:rsid w:val="00AA0F98"/>
    <w:rsid w:val="00AA1532"/>
    <w:rsid w:val="00AA1E88"/>
    <w:rsid w:val="00AA1FC2"/>
    <w:rsid w:val="00AA200F"/>
    <w:rsid w:val="00AA227A"/>
    <w:rsid w:val="00AA246E"/>
    <w:rsid w:val="00AA26E4"/>
    <w:rsid w:val="00AA2987"/>
    <w:rsid w:val="00AA2A47"/>
    <w:rsid w:val="00AA2CF8"/>
    <w:rsid w:val="00AA2DB4"/>
    <w:rsid w:val="00AA2DB5"/>
    <w:rsid w:val="00AA2DEE"/>
    <w:rsid w:val="00AA2E44"/>
    <w:rsid w:val="00AA2E6C"/>
    <w:rsid w:val="00AA329A"/>
    <w:rsid w:val="00AA369B"/>
    <w:rsid w:val="00AA392D"/>
    <w:rsid w:val="00AA3AF2"/>
    <w:rsid w:val="00AA3B21"/>
    <w:rsid w:val="00AA4086"/>
    <w:rsid w:val="00AA4255"/>
    <w:rsid w:val="00AA469A"/>
    <w:rsid w:val="00AA46AE"/>
    <w:rsid w:val="00AA49DD"/>
    <w:rsid w:val="00AA4F2D"/>
    <w:rsid w:val="00AA5079"/>
    <w:rsid w:val="00AA6854"/>
    <w:rsid w:val="00AA6ACE"/>
    <w:rsid w:val="00AA6D22"/>
    <w:rsid w:val="00AA7231"/>
    <w:rsid w:val="00AA7292"/>
    <w:rsid w:val="00AA7904"/>
    <w:rsid w:val="00AA7BFA"/>
    <w:rsid w:val="00AA7FF4"/>
    <w:rsid w:val="00AB0401"/>
    <w:rsid w:val="00AB0561"/>
    <w:rsid w:val="00AB07CC"/>
    <w:rsid w:val="00AB0AF1"/>
    <w:rsid w:val="00AB108F"/>
    <w:rsid w:val="00AB1302"/>
    <w:rsid w:val="00AB1403"/>
    <w:rsid w:val="00AB145D"/>
    <w:rsid w:val="00AB15EB"/>
    <w:rsid w:val="00AB1873"/>
    <w:rsid w:val="00AB19B9"/>
    <w:rsid w:val="00AB1B9C"/>
    <w:rsid w:val="00AB1FD0"/>
    <w:rsid w:val="00AB22E4"/>
    <w:rsid w:val="00AB24D9"/>
    <w:rsid w:val="00AB2562"/>
    <w:rsid w:val="00AB29D8"/>
    <w:rsid w:val="00AB301C"/>
    <w:rsid w:val="00AB340E"/>
    <w:rsid w:val="00AB3417"/>
    <w:rsid w:val="00AB396C"/>
    <w:rsid w:val="00AB39DD"/>
    <w:rsid w:val="00AB3B71"/>
    <w:rsid w:val="00AB3E31"/>
    <w:rsid w:val="00AB4483"/>
    <w:rsid w:val="00AB4D34"/>
    <w:rsid w:val="00AB4D85"/>
    <w:rsid w:val="00AB51C6"/>
    <w:rsid w:val="00AB5825"/>
    <w:rsid w:val="00AB627B"/>
    <w:rsid w:val="00AB6681"/>
    <w:rsid w:val="00AB6C91"/>
    <w:rsid w:val="00AB6DD5"/>
    <w:rsid w:val="00AB6FBB"/>
    <w:rsid w:val="00AB741D"/>
    <w:rsid w:val="00AB7E64"/>
    <w:rsid w:val="00AB7ED9"/>
    <w:rsid w:val="00AB7F6F"/>
    <w:rsid w:val="00AC037F"/>
    <w:rsid w:val="00AC03A5"/>
    <w:rsid w:val="00AC0706"/>
    <w:rsid w:val="00AC0958"/>
    <w:rsid w:val="00AC120E"/>
    <w:rsid w:val="00AC1240"/>
    <w:rsid w:val="00AC1744"/>
    <w:rsid w:val="00AC19FF"/>
    <w:rsid w:val="00AC2217"/>
    <w:rsid w:val="00AC231A"/>
    <w:rsid w:val="00AC2355"/>
    <w:rsid w:val="00AC2F32"/>
    <w:rsid w:val="00AC2FA2"/>
    <w:rsid w:val="00AC33EB"/>
    <w:rsid w:val="00AC34ED"/>
    <w:rsid w:val="00AC399C"/>
    <w:rsid w:val="00AC3AB1"/>
    <w:rsid w:val="00AC3BE1"/>
    <w:rsid w:val="00AC4322"/>
    <w:rsid w:val="00AC43CF"/>
    <w:rsid w:val="00AC4BB5"/>
    <w:rsid w:val="00AC4E1B"/>
    <w:rsid w:val="00AC5038"/>
    <w:rsid w:val="00AC5210"/>
    <w:rsid w:val="00AC6004"/>
    <w:rsid w:val="00AC61A6"/>
    <w:rsid w:val="00AC61BF"/>
    <w:rsid w:val="00AC6257"/>
    <w:rsid w:val="00AC6511"/>
    <w:rsid w:val="00AC6609"/>
    <w:rsid w:val="00AC6878"/>
    <w:rsid w:val="00AC692E"/>
    <w:rsid w:val="00AC6C3A"/>
    <w:rsid w:val="00AC6E1C"/>
    <w:rsid w:val="00AC6FF2"/>
    <w:rsid w:val="00AC71A9"/>
    <w:rsid w:val="00AC732D"/>
    <w:rsid w:val="00AC7436"/>
    <w:rsid w:val="00AC74DE"/>
    <w:rsid w:val="00AC7C85"/>
    <w:rsid w:val="00AC7EF0"/>
    <w:rsid w:val="00AC7F94"/>
    <w:rsid w:val="00AD0842"/>
    <w:rsid w:val="00AD111F"/>
    <w:rsid w:val="00AD158B"/>
    <w:rsid w:val="00AD2594"/>
    <w:rsid w:val="00AD2674"/>
    <w:rsid w:val="00AD2A34"/>
    <w:rsid w:val="00AD2A62"/>
    <w:rsid w:val="00AD2B87"/>
    <w:rsid w:val="00AD2C0C"/>
    <w:rsid w:val="00AD2CFC"/>
    <w:rsid w:val="00AD39D3"/>
    <w:rsid w:val="00AD4006"/>
    <w:rsid w:val="00AD4141"/>
    <w:rsid w:val="00AD43F4"/>
    <w:rsid w:val="00AD4AC2"/>
    <w:rsid w:val="00AD4B34"/>
    <w:rsid w:val="00AD4C48"/>
    <w:rsid w:val="00AD4F83"/>
    <w:rsid w:val="00AD511C"/>
    <w:rsid w:val="00AD54EC"/>
    <w:rsid w:val="00AD56A9"/>
    <w:rsid w:val="00AD5C6A"/>
    <w:rsid w:val="00AD5C78"/>
    <w:rsid w:val="00AD5CFA"/>
    <w:rsid w:val="00AD612F"/>
    <w:rsid w:val="00AD67B6"/>
    <w:rsid w:val="00AD6ADA"/>
    <w:rsid w:val="00AD6E1E"/>
    <w:rsid w:val="00AD6F72"/>
    <w:rsid w:val="00AD7A41"/>
    <w:rsid w:val="00AD7AD9"/>
    <w:rsid w:val="00AD7BAF"/>
    <w:rsid w:val="00AD7DD4"/>
    <w:rsid w:val="00AD7E6F"/>
    <w:rsid w:val="00AD7FEC"/>
    <w:rsid w:val="00AE04C6"/>
    <w:rsid w:val="00AE1322"/>
    <w:rsid w:val="00AE13D1"/>
    <w:rsid w:val="00AE1554"/>
    <w:rsid w:val="00AE166C"/>
    <w:rsid w:val="00AE1868"/>
    <w:rsid w:val="00AE21D4"/>
    <w:rsid w:val="00AE22AD"/>
    <w:rsid w:val="00AE22FC"/>
    <w:rsid w:val="00AE23D9"/>
    <w:rsid w:val="00AE2527"/>
    <w:rsid w:val="00AE2604"/>
    <w:rsid w:val="00AE2A06"/>
    <w:rsid w:val="00AE2B25"/>
    <w:rsid w:val="00AE2CFA"/>
    <w:rsid w:val="00AE2F82"/>
    <w:rsid w:val="00AE2F9D"/>
    <w:rsid w:val="00AE301F"/>
    <w:rsid w:val="00AE3095"/>
    <w:rsid w:val="00AE30A7"/>
    <w:rsid w:val="00AE4277"/>
    <w:rsid w:val="00AE42AC"/>
    <w:rsid w:val="00AE4321"/>
    <w:rsid w:val="00AE45BF"/>
    <w:rsid w:val="00AE4A0C"/>
    <w:rsid w:val="00AE4B01"/>
    <w:rsid w:val="00AE4BDB"/>
    <w:rsid w:val="00AE4ED8"/>
    <w:rsid w:val="00AE54F3"/>
    <w:rsid w:val="00AE5CB1"/>
    <w:rsid w:val="00AE5CBE"/>
    <w:rsid w:val="00AE5F88"/>
    <w:rsid w:val="00AE5FF7"/>
    <w:rsid w:val="00AE605C"/>
    <w:rsid w:val="00AE643D"/>
    <w:rsid w:val="00AE646D"/>
    <w:rsid w:val="00AE6F05"/>
    <w:rsid w:val="00AE728E"/>
    <w:rsid w:val="00AE75BE"/>
    <w:rsid w:val="00AF045B"/>
    <w:rsid w:val="00AF05D3"/>
    <w:rsid w:val="00AF0835"/>
    <w:rsid w:val="00AF0B5C"/>
    <w:rsid w:val="00AF0B9D"/>
    <w:rsid w:val="00AF0E47"/>
    <w:rsid w:val="00AF111C"/>
    <w:rsid w:val="00AF1574"/>
    <w:rsid w:val="00AF17E8"/>
    <w:rsid w:val="00AF195A"/>
    <w:rsid w:val="00AF1AA2"/>
    <w:rsid w:val="00AF1C10"/>
    <w:rsid w:val="00AF203C"/>
    <w:rsid w:val="00AF2202"/>
    <w:rsid w:val="00AF22D7"/>
    <w:rsid w:val="00AF2330"/>
    <w:rsid w:val="00AF2477"/>
    <w:rsid w:val="00AF25CF"/>
    <w:rsid w:val="00AF2904"/>
    <w:rsid w:val="00AF2988"/>
    <w:rsid w:val="00AF2A6E"/>
    <w:rsid w:val="00AF2AFE"/>
    <w:rsid w:val="00AF2B1D"/>
    <w:rsid w:val="00AF2B7C"/>
    <w:rsid w:val="00AF2BA9"/>
    <w:rsid w:val="00AF2EFA"/>
    <w:rsid w:val="00AF2F81"/>
    <w:rsid w:val="00AF3174"/>
    <w:rsid w:val="00AF31B6"/>
    <w:rsid w:val="00AF329D"/>
    <w:rsid w:val="00AF3453"/>
    <w:rsid w:val="00AF3688"/>
    <w:rsid w:val="00AF411A"/>
    <w:rsid w:val="00AF41EF"/>
    <w:rsid w:val="00AF4533"/>
    <w:rsid w:val="00AF49AC"/>
    <w:rsid w:val="00AF4B51"/>
    <w:rsid w:val="00AF5146"/>
    <w:rsid w:val="00AF52E3"/>
    <w:rsid w:val="00AF54E5"/>
    <w:rsid w:val="00AF59E8"/>
    <w:rsid w:val="00AF5BD7"/>
    <w:rsid w:val="00AF5F12"/>
    <w:rsid w:val="00AF649F"/>
    <w:rsid w:val="00AF6677"/>
    <w:rsid w:val="00AF66B0"/>
    <w:rsid w:val="00AF720F"/>
    <w:rsid w:val="00AF72C6"/>
    <w:rsid w:val="00AF7423"/>
    <w:rsid w:val="00AF780C"/>
    <w:rsid w:val="00AF7DCF"/>
    <w:rsid w:val="00AFD17D"/>
    <w:rsid w:val="00B003CF"/>
    <w:rsid w:val="00B00623"/>
    <w:rsid w:val="00B006F5"/>
    <w:rsid w:val="00B00C5C"/>
    <w:rsid w:val="00B011EE"/>
    <w:rsid w:val="00B013FA"/>
    <w:rsid w:val="00B016E4"/>
    <w:rsid w:val="00B01730"/>
    <w:rsid w:val="00B01AC2"/>
    <w:rsid w:val="00B024AB"/>
    <w:rsid w:val="00B02AB2"/>
    <w:rsid w:val="00B02B18"/>
    <w:rsid w:val="00B02CCB"/>
    <w:rsid w:val="00B02E53"/>
    <w:rsid w:val="00B02E72"/>
    <w:rsid w:val="00B035BB"/>
    <w:rsid w:val="00B03659"/>
    <w:rsid w:val="00B03699"/>
    <w:rsid w:val="00B03F65"/>
    <w:rsid w:val="00B03FA4"/>
    <w:rsid w:val="00B049E6"/>
    <w:rsid w:val="00B04BB2"/>
    <w:rsid w:val="00B04C30"/>
    <w:rsid w:val="00B05213"/>
    <w:rsid w:val="00B052B7"/>
    <w:rsid w:val="00B05668"/>
    <w:rsid w:val="00B05BA6"/>
    <w:rsid w:val="00B05F0B"/>
    <w:rsid w:val="00B067BB"/>
    <w:rsid w:val="00B06828"/>
    <w:rsid w:val="00B06910"/>
    <w:rsid w:val="00B06A79"/>
    <w:rsid w:val="00B06FF4"/>
    <w:rsid w:val="00B07171"/>
    <w:rsid w:val="00B0725C"/>
    <w:rsid w:val="00B0776D"/>
    <w:rsid w:val="00B07C9F"/>
    <w:rsid w:val="00B07E04"/>
    <w:rsid w:val="00B07E89"/>
    <w:rsid w:val="00B108D5"/>
    <w:rsid w:val="00B10937"/>
    <w:rsid w:val="00B10BC4"/>
    <w:rsid w:val="00B10DFF"/>
    <w:rsid w:val="00B111AA"/>
    <w:rsid w:val="00B11367"/>
    <w:rsid w:val="00B118AF"/>
    <w:rsid w:val="00B1191D"/>
    <w:rsid w:val="00B11AEE"/>
    <w:rsid w:val="00B11CBC"/>
    <w:rsid w:val="00B122E2"/>
    <w:rsid w:val="00B12D65"/>
    <w:rsid w:val="00B13222"/>
    <w:rsid w:val="00B13628"/>
    <w:rsid w:val="00B136C6"/>
    <w:rsid w:val="00B138DA"/>
    <w:rsid w:val="00B13F3C"/>
    <w:rsid w:val="00B13FB6"/>
    <w:rsid w:val="00B140B1"/>
    <w:rsid w:val="00B140F1"/>
    <w:rsid w:val="00B14621"/>
    <w:rsid w:val="00B15134"/>
    <w:rsid w:val="00B154F0"/>
    <w:rsid w:val="00B1553A"/>
    <w:rsid w:val="00B15720"/>
    <w:rsid w:val="00B15877"/>
    <w:rsid w:val="00B15BBF"/>
    <w:rsid w:val="00B15CAA"/>
    <w:rsid w:val="00B15D38"/>
    <w:rsid w:val="00B165AE"/>
    <w:rsid w:val="00B165BA"/>
    <w:rsid w:val="00B1665A"/>
    <w:rsid w:val="00B16F8C"/>
    <w:rsid w:val="00B203E9"/>
    <w:rsid w:val="00B20550"/>
    <w:rsid w:val="00B20B46"/>
    <w:rsid w:val="00B2134E"/>
    <w:rsid w:val="00B21CF1"/>
    <w:rsid w:val="00B21E74"/>
    <w:rsid w:val="00B2217A"/>
    <w:rsid w:val="00B22545"/>
    <w:rsid w:val="00B228F9"/>
    <w:rsid w:val="00B22A50"/>
    <w:rsid w:val="00B2347C"/>
    <w:rsid w:val="00B238C1"/>
    <w:rsid w:val="00B23B28"/>
    <w:rsid w:val="00B23BB4"/>
    <w:rsid w:val="00B2418E"/>
    <w:rsid w:val="00B242BC"/>
    <w:rsid w:val="00B2453A"/>
    <w:rsid w:val="00B24F85"/>
    <w:rsid w:val="00B25236"/>
    <w:rsid w:val="00B2539E"/>
    <w:rsid w:val="00B257F3"/>
    <w:rsid w:val="00B25F38"/>
    <w:rsid w:val="00B26363"/>
    <w:rsid w:val="00B26632"/>
    <w:rsid w:val="00B26CE2"/>
    <w:rsid w:val="00B26DB0"/>
    <w:rsid w:val="00B270AE"/>
    <w:rsid w:val="00B2721A"/>
    <w:rsid w:val="00B27399"/>
    <w:rsid w:val="00B27471"/>
    <w:rsid w:val="00B2767C"/>
    <w:rsid w:val="00B27C69"/>
    <w:rsid w:val="00B27DD6"/>
    <w:rsid w:val="00B27DF6"/>
    <w:rsid w:val="00B27E17"/>
    <w:rsid w:val="00B306DF"/>
    <w:rsid w:val="00B3072C"/>
    <w:rsid w:val="00B3072E"/>
    <w:rsid w:val="00B3091C"/>
    <w:rsid w:val="00B30A55"/>
    <w:rsid w:val="00B30A68"/>
    <w:rsid w:val="00B30FB0"/>
    <w:rsid w:val="00B31027"/>
    <w:rsid w:val="00B3127C"/>
    <w:rsid w:val="00B3133B"/>
    <w:rsid w:val="00B3195C"/>
    <w:rsid w:val="00B31A4B"/>
    <w:rsid w:val="00B3203C"/>
    <w:rsid w:val="00B32396"/>
    <w:rsid w:val="00B326BB"/>
    <w:rsid w:val="00B32BF3"/>
    <w:rsid w:val="00B32E32"/>
    <w:rsid w:val="00B32FAE"/>
    <w:rsid w:val="00B3311E"/>
    <w:rsid w:val="00B33133"/>
    <w:rsid w:val="00B34452"/>
    <w:rsid w:val="00B34EEE"/>
    <w:rsid w:val="00B351B9"/>
    <w:rsid w:val="00B35A11"/>
    <w:rsid w:val="00B35AB9"/>
    <w:rsid w:val="00B35D41"/>
    <w:rsid w:val="00B35FA8"/>
    <w:rsid w:val="00B36089"/>
    <w:rsid w:val="00B36312"/>
    <w:rsid w:val="00B367B5"/>
    <w:rsid w:val="00B368E0"/>
    <w:rsid w:val="00B36AD4"/>
    <w:rsid w:val="00B36E5C"/>
    <w:rsid w:val="00B37001"/>
    <w:rsid w:val="00B3712D"/>
    <w:rsid w:val="00B374DA"/>
    <w:rsid w:val="00B375CA"/>
    <w:rsid w:val="00B37ABF"/>
    <w:rsid w:val="00B37AE9"/>
    <w:rsid w:val="00B40274"/>
    <w:rsid w:val="00B40643"/>
    <w:rsid w:val="00B406CE"/>
    <w:rsid w:val="00B4074F"/>
    <w:rsid w:val="00B408E2"/>
    <w:rsid w:val="00B40EFC"/>
    <w:rsid w:val="00B41017"/>
    <w:rsid w:val="00B4105E"/>
    <w:rsid w:val="00B4116F"/>
    <w:rsid w:val="00B418A2"/>
    <w:rsid w:val="00B41B01"/>
    <w:rsid w:val="00B41C17"/>
    <w:rsid w:val="00B41E75"/>
    <w:rsid w:val="00B41F70"/>
    <w:rsid w:val="00B4202B"/>
    <w:rsid w:val="00B42049"/>
    <w:rsid w:val="00B420CA"/>
    <w:rsid w:val="00B421D3"/>
    <w:rsid w:val="00B42467"/>
    <w:rsid w:val="00B428FF"/>
    <w:rsid w:val="00B43005"/>
    <w:rsid w:val="00B43C5F"/>
    <w:rsid w:val="00B43EB6"/>
    <w:rsid w:val="00B44184"/>
    <w:rsid w:val="00B4439E"/>
    <w:rsid w:val="00B44473"/>
    <w:rsid w:val="00B44A13"/>
    <w:rsid w:val="00B44D0E"/>
    <w:rsid w:val="00B4502D"/>
    <w:rsid w:val="00B45390"/>
    <w:rsid w:val="00B454E8"/>
    <w:rsid w:val="00B45F5A"/>
    <w:rsid w:val="00B461B0"/>
    <w:rsid w:val="00B46427"/>
    <w:rsid w:val="00B467F0"/>
    <w:rsid w:val="00B46A1D"/>
    <w:rsid w:val="00B46BCE"/>
    <w:rsid w:val="00B46EE1"/>
    <w:rsid w:val="00B47180"/>
    <w:rsid w:val="00B4719C"/>
    <w:rsid w:val="00B474B1"/>
    <w:rsid w:val="00B4779D"/>
    <w:rsid w:val="00B50445"/>
    <w:rsid w:val="00B5101A"/>
    <w:rsid w:val="00B515D3"/>
    <w:rsid w:val="00B517D6"/>
    <w:rsid w:val="00B51BD0"/>
    <w:rsid w:val="00B51CA4"/>
    <w:rsid w:val="00B52898"/>
    <w:rsid w:val="00B529B7"/>
    <w:rsid w:val="00B52F2A"/>
    <w:rsid w:val="00B532C7"/>
    <w:rsid w:val="00B5335D"/>
    <w:rsid w:val="00B53829"/>
    <w:rsid w:val="00B538A8"/>
    <w:rsid w:val="00B53915"/>
    <w:rsid w:val="00B53937"/>
    <w:rsid w:val="00B53946"/>
    <w:rsid w:val="00B53CE8"/>
    <w:rsid w:val="00B541CE"/>
    <w:rsid w:val="00B543D2"/>
    <w:rsid w:val="00B5470F"/>
    <w:rsid w:val="00B5476C"/>
    <w:rsid w:val="00B54CA1"/>
    <w:rsid w:val="00B54EA4"/>
    <w:rsid w:val="00B55020"/>
    <w:rsid w:val="00B552DB"/>
    <w:rsid w:val="00B557CC"/>
    <w:rsid w:val="00B557EE"/>
    <w:rsid w:val="00B55A45"/>
    <w:rsid w:val="00B5670D"/>
    <w:rsid w:val="00B56A7E"/>
    <w:rsid w:val="00B56F07"/>
    <w:rsid w:val="00B5720B"/>
    <w:rsid w:val="00B573D2"/>
    <w:rsid w:val="00B57B8F"/>
    <w:rsid w:val="00B57D01"/>
    <w:rsid w:val="00B57DE9"/>
    <w:rsid w:val="00B57E08"/>
    <w:rsid w:val="00B600CE"/>
    <w:rsid w:val="00B601CB"/>
    <w:rsid w:val="00B60565"/>
    <w:rsid w:val="00B60A20"/>
    <w:rsid w:val="00B60FF6"/>
    <w:rsid w:val="00B6101B"/>
    <w:rsid w:val="00B614F1"/>
    <w:rsid w:val="00B6153D"/>
    <w:rsid w:val="00B61B19"/>
    <w:rsid w:val="00B61DBD"/>
    <w:rsid w:val="00B622BD"/>
    <w:rsid w:val="00B62670"/>
    <w:rsid w:val="00B63384"/>
    <w:rsid w:val="00B634F6"/>
    <w:rsid w:val="00B63767"/>
    <w:rsid w:val="00B6385F"/>
    <w:rsid w:val="00B63884"/>
    <w:rsid w:val="00B63895"/>
    <w:rsid w:val="00B63E37"/>
    <w:rsid w:val="00B63FE5"/>
    <w:rsid w:val="00B6437C"/>
    <w:rsid w:val="00B6447F"/>
    <w:rsid w:val="00B64483"/>
    <w:rsid w:val="00B646B0"/>
    <w:rsid w:val="00B6515E"/>
    <w:rsid w:val="00B65315"/>
    <w:rsid w:val="00B65B16"/>
    <w:rsid w:val="00B6626F"/>
    <w:rsid w:val="00B677A5"/>
    <w:rsid w:val="00B67842"/>
    <w:rsid w:val="00B67D06"/>
    <w:rsid w:val="00B67E0F"/>
    <w:rsid w:val="00B67F8B"/>
    <w:rsid w:val="00B67FC8"/>
    <w:rsid w:val="00B7002A"/>
    <w:rsid w:val="00B704A7"/>
    <w:rsid w:val="00B706E6"/>
    <w:rsid w:val="00B70E0B"/>
    <w:rsid w:val="00B70F64"/>
    <w:rsid w:val="00B70F7D"/>
    <w:rsid w:val="00B711FC"/>
    <w:rsid w:val="00B71C82"/>
    <w:rsid w:val="00B71EC7"/>
    <w:rsid w:val="00B71F90"/>
    <w:rsid w:val="00B7321D"/>
    <w:rsid w:val="00B7326F"/>
    <w:rsid w:val="00B73337"/>
    <w:rsid w:val="00B73907"/>
    <w:rsid w:val="00B73E75"/>
    <w:rsid w:val="00B74335"/>
    <w:rsid w:val="00B7435A"/>
    <w:rsid w:val="00B74520"/>
    <w:rsid w:val="00B74558"/>
    <w:rsid w:val="00B74872"/>
    <w:rsid w:val="00B748CC"/>
    <w:rsid w:val="00B74955"/>
    <w:rsid w:val="00B74A4A"/>
    <w:rsid w:val="00B750AC"/>
    <w:rsid w:val="00B75420"/>
    <w:rsid w:val="00B758AD"/>
    <w:rsid w:val="00B75A03"/>
    <w:rsid w:val="00B75B42"/>
    <w:rsid w:val="00B7602F"/>
    <w:rsid w:val="00B76182"/>
    <w:rsid w:val="00B7651F"/>
    <w:rsid w:val="00B76548"/>
    <w:rsid w:val="00B76AB4"/>
    <w:rsid w:val="00B76CC5"/>
    <w:rsid w:val="00B76CEE"/>
    <w:rsid w:val="00B76DED"/>
    <w:rsid w:val="00B76EC5"/>
    <w:rsid w:val="00B77237"/>
    <w:rsid w:val="00B7737C"/>
    <w:rsid w:val="00B77C5E"/>
    <w:rsid w:val="00B77E4C"/>
    <w:rsid w:val="00B77E68"/>
    <w:rsid w:val="00B77EB4"/>
    <w:rsid w:val="00B80684"/>
    <w:rsid w:val="00B808F0"/>
    <w:rsid w:val="00B80C2D"/>
    <w:rsid w:val="00B80CEF"/>
    <w:rsid w:val="00B81200"/>
    <w:rsid w:val="00B81653"/>
    <w:rsid w:val="00B81C17"/>
    <w:rsid w:val="00B82F88"/>
    <w:rsid w:val="00B83106"/>
    <w:rsid w:val="00B83114"/>
    <w:rsid w:val="00B831BE"/>
    <w:rsid w:val="00B83234"/>
    <w:rsid w:val="00B83546"/>
    <w:rsid w:val="00B83959"/>
    <w:rsid w:val="00B83B6D"/>
    <w:rsid w:val="00B83CDA"/>
    <w:rsid w:val="00B83E34"/>
    <w:rsid w:val="00B84875"/>
    <w:rsid w:val="00B849D8"/>
    <w:rsid w:val="00B849DD"/>
    <w:rsid w:val="00B85244"/>
    <w:rsid w:val="00B858AA"/>
    <w:rsid w:val="00B859FF"/>
    <w:rsid w:val="00B85B90"/>
    <w:rsid w:val="00B85D73"/>
    <w:rsid w:val="00B863EB"/>
    <w:rsid w:val="00B865B3"/>
    <w:rsid w:val="00B8662E"/>
    <w:rsid w:val="00B86AEF"/>
    <w:rsid w:val="00B86C71"/>
    <w:rsid w:val="00B86D24"/>
    <w:rsid w:val="00B871F1"/>
    <w:rsid w:val="00B87207"/>
    <w:rsid w:val="00B8725C"/>
    <w:rsid w:val="00B8733B"/>
    <w:rsid w:val="00B878AC"/>
    <w:rsid w:val="00B87BDF"/>
    <w:rsid w:val="00B87E2E"/>
    <w:rsid w:val="00B90140"/>
    <w:rsid w:val="00B90464"/>
    <w:rsid w:val="00B9053B"/>
    <w:rsid w:val="00B9054B"/>
    <w:rsid w:val="00B90A25"/>
    <w:rsid w:val="00B90A83"/>
    <w:rsid w:val="00B90ACF"/>
    <w:rsid w:val="00B90B58"/>
    <w:rsid w:val="00B90F63"/>
    <w:rsid w:val="00B90F9E"/>
    <w:rsid w:val="00B912CF"/>
    <w:rsid w:val="00B915BB"/>
    <w:rsid w:val="00B91CBD"/>
    <w:rsid w:val="00B91E2B"/>
    <w:rsid w:val="00B9201C"/>
    <w:rsid w:val="00B920A6"/>
    <w:rsid w:val="00B920D5"/>
    <w:rsid w:val="00B92243"/>
    <w:rsid w:val="00B923DF"/>
    <w:rsid w:val="00B924E1"/>
    <w:rsid w:val="00B92CF2"/>
    <w:rsid w:val="00B93090"/>
    <w:rsid w:val="00B933F9"/>
    <w:rsid w:val="00B93448"/>
    <w:rsid w:val="00B93860"/>
    <w:rsid w:val="00B939CA"/>
    <w:rsid w:val="00B94165"/>
    <w:rsid w:val="00B941D8"/>
    <w:rsid w:val="00B9429C"/>
    <w:rsid w:val="00B9444E"/>
    <w:rsid w:val="00B947DF"/>
    <w:rsid w:val="00B94E70"/>
    <w:rsid w:val="00B94F5D"/>
    <w:rsid w:val="00B94F7C"/>
    <w:rsid w:val="00B9524E"/>
    <w:rsid w:val="00B95576"/>
    <w:rsid w:val="00B96195"/>
    <w:rsid w:val="00B967AC"/>
    <w:rsid w:val="00B96BE7"/>
    <w:rsid w:val="00B972AE"/>
    <w:rsid w:val="00B9746C"/>
    <w:rsid w:val="00B9746E"/>
    <w:rsid w:val="00B98CED"/>
    <w:rsid w:val="00BA0251"/>
    <w:rsid w:val="00BA03D1"/>
    <w:rsid w:val="00BA0447"/>
    <w:rsid w:val="00BA04AF"/>
    <w:rsid w:val="00BA04EC"/>
    <w:rsid w:val="00BA0666"/>
    <w:rsid w:val="00BA0803"/>
    <w:rsid w:val="00BA0909"/>
    <w:rsid w:val="00BA169E"/>
    <w:rsid w:val="00BA1B36"/>
    <w:rsid w:val="00BA2384"/>
    <w:rsid w:val="00BA25A9"/>
    <w:rsid w:val="00BA275E"/>
    <w:rsid w:val="00BA2AA2"/>
    <w:rsid w:val="00BA2AC5"/>
    <w:rsid w:val="00BA2E06"/>
    <w:rsid w:val="00BA2EEB"/>
    <w:rsid w:val="00BA3248"/>
    <w:rsid w:val="00BA3537"/>
    <w:rsid w:val="00BA377E"/>
    <w:rsid w:val="00BA3DC6"/>
    <w:rsid w:val="00BA3E16"/>
    <w:rsid w:val="00BA3EA1"/>
    <w:rsid w:val="00BA410B"/>
    <w:rsid w:val="00BA4195"/>
    <w:rsid w:val="00BA4326"/>
    <w:rsid w:val="00BA464D"/>
    <w:rsid w:val="00BA492A"/>
    <w:rsid w:val="00BA4A6E"/>
    <w:rsid w:val="00BA4C4A"/>
    <w:rsid w:val="00BA4DC8"/>
    <w:rsid w:val="00BA5676"/>
    <w:rsid w:val="00BA58B5"/>
    <w:rsid w:val="00BA5EC0"/>
    <w:rsid w:val="00BA5EEB"/>
    <w:rsid w:val="00BA6A1C"/>
    <w:rsid w:val="00BA6F93"/>
    <w:rsid w:val="00BA72CD"/>
    <w:rsid w:val="00BA74C6"/>
    <w:rsid w:val="00BA750C"/>
    <w:rsid w:val="00BA7854"/>
    <w:rsid w:val="00BA7CF2"/>
    <w:rsid w:val="00BA7E5C"/>
    <w:rsid w:val="00BB06E7"/>
    <w:rsid w:val="00BB096B"/>
    <w:rsid w:val="00BB0997"/>
    <w:rsid w:val="00BB10E5"/>
    <w:rsid w:val="00BB14DC"/>
    <w:rsid w:val="00BB152A"/>
    <w:rsid w:val="00BB1E4D"/>
    <w:rsid w:val="00BB24E7"/>
    <w:rsid w:val="00BB32DB"/>
    <w:rsid w:val="00BB3402"/>
    <w:rsid w:val="00BB35AC"/>
    <w:rsid w:val="00BB378F"/>
    <w:rsid w:val="00BB37A1"/>
    <w:rsid w:val="00BB3AC8"/>
    <w:rsid w:val="00BB3B26"/>
    <w:rsid w:val="00BB3D6E"/>
    <w:rsid w:val="00BB4229"/>
    <w:rsid w:val="00BB44A3"/>
    <w:rsid w:val="00BB464A"/>
    <w:rsid w:val="00BB474E"/>
    <w:rsid w:val="00BB4CA1"/>
    <w:rsid w:val="00BB4EBC"/>
    <w:rsid w:val="00BB560A"/>
    <w:rsid w:val="00BB5849"/>
    <w:rsid w:val="00BB5E65"/>
    <w:rsid w:val="00BB6212"/>
    <w:rsid w:val="00BB6825"/>
    <w:rsid w:val="00BB6E82"/>
    <w:rsid w:val="00BB6F7D"/>
    <w:rsid w:val="00BB70EA"/>
    <w:rsid w:val="00BB72CC"/>
    <w:rsid w:val="00BB7EA6"/>
    <w:rsid w:val="00BB7EF5"/>
    <w:rsid w:val="00BC159A"/>
    <w:rsid w:val="00BC15DF"/>
    <w:rsid w:val="00BC194B"/>
    <w:rsid w:val="00BC1D52"/>
    <w:rsid w:val="00BC2132"/>
    <w:rsid w:val="00BC2A62"/>
    <w:rsid w:val="00BC2D7B"/>
    <w:rsid w:val="00BC2F6A"/>
    <w:rsid w:val="00BC325C"/>
    <w:rsid w:val="00BC3527"/>
    <w:rsid w:val="00BC358D"/>
    <w:rsid w:val="00BC4008"/>
    <w:rsid w:val="00BC43D2"/>
    <w:rsid w:val="00BC48D2"/>
    <w:rsid w:val="00BC4B90"/>
    <w:rsid w:val="00BC4C13"/>
    <w:rsid w:val="00BC5474"/>
    <w:rsid w:val="00BC5B00"/>
    <w:rsid w:val="00BC5CE9"/>
    <w:rsid w:val="00BC6125"/>
    <w:rsid w:val="00BC62AD"/>
    <w:rsid w:val="00BC65CB"/>
    <w:rsid w:val="00BC6944"/>
    <w:rsid w:val="00BC6AF7"/>
    <w:rsid w:val="00BC6CBB"/>
    <w:rsid w:val="00BC6CF8"/>
    <w:rsid w:val="00BC6D78"/>
    <w:rsid w:val="00BC6E99"/>
    <w:rsid w:val="00BC6F1C"/>
    <w:rsid w:val="00BC7812"/>
    <w:rsid w:val="00BC7CC9"/>
    <w:rsid w:val="00BC7E69"/>
    <w:rsid w:val="00BC7E71"/>
    <w:rsid w:val="00BC7F40"/>
    <w:rsid w:val="00BC7F9F"/>
    <w:rsid w:val="00BD0119"/>
    <w:rsid w:val="00BD090B"/>
    <w:rsid w:val="00BD09DB"/>
    <w:rsid w:val="00BD18B6"/>
    <w:rsid w:val="00BD1A41"/>
    <w:rsid w:val="00BD1C39"/>
    <w:rsid w:val="00BD1D63"/>
    <w:rsid w:val="00BD21D2"/>
    <w:rsid w:val="00BD24E9"/>
    <w:rsid w:val="00BD26A3"/>
    <w:rsid w:val="00BD28FD"/>
    <w:rsid w:val="00BD2B6D"/>
    <w:rsid w:val="00BD2C4A"/>
    <w:rsid w:val="00BD2EB4"/>
    <w:rsid w:val="00BD312C"/>
    <w:rsid w:val="00BD320A"/>
    <w:rsid w:val="00BD35E9"/>
    <w:rsid w:val="00BD3801"/>
    <w:rsid w:val="00BD3BB3"/>
    <w:rsid w:val="00BD3C14"/>
    <w:rsid w:val="00BD44FE"/>
    <w:rsid w:val="00BD4852"/>
    <w:rsid w:val="00BD496C"/>
    <w:rsid w:val="00BD4B7E"/>
    <w:rsid w:val="00BD54FF"/>
    <w:rsid w:val="00BD5803"/>
    <w:rsid w:val="00BD5CBE"/>
    <w:rsid w:val="00BD604B"/>
    <w:rsid w:val="00BD65C9"/>
    <w:rsid w:val="00BD6888"/>
    <w:rsid w:val="00BD6BAE"/>
    <w:rsid w:val="00BD6CAE"/>
    <w:rsid w:val="00BD6E6C"/>
    <w:rsid w:val="00BD6F91"/>
    <w:rsid w:val="00BD7097"/>
    <w:rsid w:val="00BD7152"/>
    <w:rsid w:val="00BD749E"/>
    <w:rsid w:val="00BD7661"/>
    <w:rsid w:val="00BD7791"/>
    <w:rsid w:val="00BD77AB"/>
    <w:rsid w:val="00BD7DC6"/>
    <w:rsid w:val="00BD7FC0"/>
    <w:rsid w:val="00BE03B0"/>
    <w:rsid w:val="00BE0418"/>
    <w:rsid w:val="00BE0597"/>
    <w:rsid w:val="00BE0B99"/>
    <w:rsid w:val="00BE0D54"/>
    <w:rsid w:val="00BE0F48"/>
    <w:rsid w:val="00BE0F78"/>
    <w:rsid w:val="00BE1833"/>
    <w:rsid w:val="00BE1AA5"/>
    <w:rsid w:val="00BE1C68"/>
    <w:rsid w:val="00BE1FAC"/>
    <w:rsid w:val="00BE242E"/>
    <w:rsid w:val="00BE2D6A"/>
    <w:rsid w:val="00BE313A"/>
    <w:rsid w:val="00BE37D2"/>
    <w:rsid w:val="00BE3A31"/>
    <w:rsid w:val="00BE3A95"/>
    <w:rsid w:val="00BE3AF7"/>
    <w:rsid w:val="00BE3CD6"/>
    <w:rsid w:val="00BE3E38"/>
    <w:rsid w:val="00BE3E65"/>
    <w:rsid w:val="00BE4036"/>
    <w:rsid w:val="00BE453C"/>
    <w:rsid w:val="00BE4602"/>
    <w:rsid w:val="00BE4700"/>
    <w:rsid w:val="00BE475D"/>
    <w:rsid w:val="00BE47C5"/>
    <w:rsid w:val="00BE4E8B"/>
    <w:rsid w:val="00BE4EE5"/>
    <w:rsid w:val="00BE50E5"/>
    <w:rsid w:val="00BE5E35"/>
    <w:rsid w:val="00BE5FC9"/>
    <w:rsid w:val="00BE5FF4"/>
    <w:rsid w:val="00BE622A"/>
    <w:rsid w:val="00BE6380"/>
    <w:rsid w:val="00BE66EE"/>
    <w:rsid w:val="00BE745D"/>
    <w:rsid w:val="00BE7506"/>
    <w:rsid w:val="00BE7850"/>
    <w:rsid w:val="00BE7CEE"/>
    <w:rsid w:val="00BE7E60"/>
    <w:rsid w:val="00BF043A"/>
    <w:rsid w:val="00BF058D"/>
    <w:rsid w:val="00BF06F8"/>
    <w:rsid w:val="00BF0FE1"/>
    <w:rsid w:val="00BF13AC"/>
    <w:rsid w:val="00BF19DD"/>
    <w:rsid w:val="00BF1B73"/>
    <w:rsid w:val="00BF23B3"/>
    <w:rsid w:val="00BF25B0"/>
    <w:rsid w:val="00BF2835"/>
    <w:rsid w:val="00BF2D94"/>
    <w:rsid w:val="00BF33CB"/>
    <w:rsid w:val="00BF3D3F"/>
    <w:rsid w:val="00BF3FC7"/>
    <w:rsid w:val="00BF4374"/>
    <w:rsid w:val="00BF4494"/>
    <w:rsid w:val="00BF471E"/>
    <w:rsid w:val="00BF4729"/>
    <w:rsid w:val="00BF48D6"/>
    <w:rsid w:val="00BF49EF"/>
    <w:rsid w:val="00BF504B"/>
    <w:rsid w:val="00BF530F"/>
    <w:rsid w:val="00BF547D"/>
    <w:rsid w:val="00BF55B5"/>
    <w:rsid w:val="00BF5AAE"/>
    <w:rsid w:val="00BF5C15"/>
    <w:rsid w:val="00BF5D26"/>
    <w:rsid w:val="00BF5E94"/>
    <w:rsid w:val="00BF67B8"/>
    <w:rsid w:val="00BF6AC3"/>
    <w:rsid w:val="00BF6FF5"/>
    <w:rsid w:val="00BF7395"/>
    <w:rsid w:val="00BF7E8E"/>
    <w:rsid w:val="00C00262"/>
    <w:rsid w:val="00C00586"/>
    <w:rsid w:val="00C008BA"/>
    <w:rsid w:val="00C00BA3"/>
    <w:rsid w:val="00C00D92"/>
    <w:rsid w:val="00C02166"/>
    <w:rsid w:val="00C0284E"/>
    <w:rsid w:val="00C03E3D"/>
    <w:rsid w:val="00C04213"/>
    <w:rsid w:val="00C042FB"/>
    <w:rsid w:val="00C04369"/>
    <w:rsid w:val="00C0452C"/>
    <w:rsid w:val="00C0485E"/>
    <w:rsid w:val="00C04C2A"/>
    <w:rsid w:val="00C050BA"/>
    <w:rsid w:val="00C05192"/>
    <w:rsid w:val="00C05B33"/>
    <w:rsid w:val="00C05EC3"/>
    <w:rsid w:val="00C06284"/>
    <w:rsid w:val="00C0636F"/>
    <w:rsid w:val="00C0640E"/>
    <w:rsid w:val="00C06B4A"/>
    <w:rsid w:val="00C06F6A"/>
    <w:rsid w:val="00C072DA"/>
    <w:rsid w:val="00C07558"/>
    <w:rsid w:val="00C07A5F"/>
    <w:rsid w:val="00C07C5F"/>
    <w:rsid w:val="00C07E24"/>
    <w:rsid w:val="00C07F22"/>
    <w:rsid w:val="00C07F6B"/>
    <w:rsid w:val="00C10086"/>
    <w:rsid w:val="00C10152"/>
    <w:rsid w:val="00C102AD"/>
    <w:rsid w:val="00C10639"/>
    <w:rsid w:val="00C10683"/>
    <w:rsid w:val="00C107C2"/>
    <w:rsid w:val="00C10D65"/>
    <w:rsid w:val="00C1141E"/>
    <w:rsid w:val="00C1183E"/>
    <w:rsid w:val="00C119DF"/>
    <w:rsid w:val="00C11DFF"/>
    <w:rsid w:val="00C1231D"/>
    <w:rsid w:val="00C12B6A"/>
    <w:rsid w:val="00C12DDB"/>
    <w:rsid w:val="00C130B2"/>
    <w:rsid w:val="00C1327F"/>
    <w:rsid w:val="00C13906"/>
    <w:rsid w:val="00C13A0C"/>
    <w:rsid w:val="00C13A48"/>
    <w:rsid w:val="00C13D00"/>
    <w:rsid w:val="00C1430E"/>
    <w:rsid w:val="00C14A5B"/>
    <w:rsid w:val="00C14B63"/>
    <w:rsid w:val="00C14C60"/>
    <w:rsid w:val="00C14CD6"/>
    <w:rsid w:val="00C14E65"/>
    <w:rsid w:val="00C14FDB"/>
    <w:rsid w:val="00C1505F"/>
    <w:rsid w:val="00C150EE"/>
    <w:rsid w:val="00C15325"/>
    <w:rsid w:val="00C15DA7"/>
    <w:rsid w:val="00C16078"/>
    <w:rsid w:val="00C1660F"/>
    <w:rsid w:val="00C16A55"/>
    <w:rsid w:val="00C17070"/>
    <w:rsid w:val="00C170AF"/>
    <w:rsid w:val="00C1749E"/>
    <w:rsid w:val="00C17805"/>
    <w:rsid w:val="00C17D01"/>
    <w:rsid w:val="00C2068A"/>
    <w:rsid w:val="00C206C4"/>
    <w:rsid w:val="00C20A01"/>
    <w:rsid w:val="00C20E14"/>
    <w:rsid w:val="00C21858"/>
    <w:rsid w:val="00C227CE"/>
    <w:rsid w:val="00C229BA"/>
    <w:rsid w:val="00C22B09"/>
    <w:rsid w:val="00C22BC8"/>
    <w:rsid w:val="00C22CE0"/>
    <w:rsid w:val="00C22D61"/>
    <w:rsid w:val="00C23138"/>
    <w:rsid w:val="00C23A18"/>
    <w:rsid w:val="00C23BF1"/>
    <w:rsid w:val="00C23DC2"/>
    <w:rsid w:val="00C2442F"/>
    <w:rsid w:val="00C245E6"/>
    <w:rsid w:val="00C24A5F"/>
    <w:rsid w:val="00C24F76"/>
    <w:rsid w:val="00C24F7A"/>
    <w:rsid w:val="00C25293"/>
    <w:rsid w:val="00C25377"/>
    <w:rsid w:val="00C25A73"/>
    <w:rsid w:val="00C25A7B"/>
    <w:rsid w:val="00C25E88"/>
    <w:rsid w:val="00C260F5"/>
    <w:rsid w:val="00C261F1"/>
    <w:rsid w:val="00C2627D"/>
    <w:rsid w:val="00C2697A"/>
    <w:rsid w:val="00C26EE7"/>
    <w:rsid w:val="00C270B0"/>
    <w:rsid w:val="00C27193"/>
    <w:rsid w:val="00C27232"/>
    <w:rsid w:val="00C273E6"/>
    <w:rsid w:val="00C275D1"/>
    <w:rsid w:val="00C27AAE"/>
    <w:rsid w:val="00C27ECD"/>
    <w:rsid w:val="00C304D8"/>
    <w:rsid w:val="00C30954"/>
    <w:rsid w:val="00C30DEE"/>
    <w:rsid w:val="00C30EEE"/>
    <w:rsid w:val="00C30F12"/>
    <w:rsid w:val="00C31A52"/>
    <w:rsid w:val="00C31C12"/>
    <w:rsid w:val="00C31FDD"/>
    <w:rsid w:val="00C32B29"/>
    <w:rsid w:val="00C32D4D"/>
    <w:rsid w:val="00C33063"/>
    <w:rsid w:val="00C332D1"/>
    <w:rsid w:val="00C3332A"/>
    <w:rsid w:val="00C336F1"/>
    <w:rsid w:val="00C33740"/>
    <w:rsid w:val="00C33B7B"/>
    <w:rsid w:val="00C340F4"/>
    <w:rsid w:val="00C344A9"/>
    <w:rsid w:val="00C345E8"/>
    <w:rsid w:val="00C349EA"/>
    <w:rsid w:val="00C34B62"/>
    <w:rsid w:val="00C34CDC"/>
    <w:rsid w:val="00C34CED"/>
    <w:rsid w:val="00C350B1"/>
    <w:rsid w:val="00C35123"/>
    <w:rsid w:val="00C3594A"/>
    <w:rsid w:val="00C360AD"/>
    <w:rsid w:val="00C36201"/>
    <w:rsid w:val="00C3685D"/>
    <w:rsid w:val="00C368DE"/>
    <w:rsid w:val="00C36EDF"/>
    <w:rsid w:val="00C36F14"/>
    <w:rsid w:val="00C370AB"/>
    <w:rsid w:val="00C376DB"/>
    <w:rsid w:val="00C37E62"/>
    <w:rsid w:val="00C40164"/>
    <w:rsid w:val="00C40178"/>
    <w:rsid w:val="00C40A7E"/>
    <w:rsid w:val="00C40B46"/>
    <w:rsid w:val="00C40B54"/>
    <w:rsid w:val="00C40B83"/>
    <w:rsid w:val="00C40BE1"/>
    <w:rsid w:val="00C40C12"/>
    <w:rsid w:val="00C41B2E"/>
    <w:rsid w:val="00C41BCD"/>
    <w:rsid w:val="00C41FB8"/>
    <w:rsid w:val="00C4220A"/>
    <w:rsid w:val="00C42932"/>
    <w:rsid w:val="00C42B81"/>
    <w:rsid w:val="00C42C25"/>
    <w:rsid w:val="00C42D70"/>
    <w:rsid w:val="00C42DD1"/>
    <w:rsid w:val="00C4322F"/>
    <w:rsid w:val="00C43AA2"/>
    <w:rsid w:val="00C43D58"/>
    <w:rsid w:val="00C43DF5"/>
    <w:rsid w:val="00C44A61"/>
    <w:rsid w:val="00C44BFD"/>
    <w:rsid w:val="00C44C18"/>
    <w:rsid w:val="00C44C8C"/>
    <w:rsid w:val="00C44DAF"/>
    <w:rsid w:val="00C44F75"/>
    <w:rsid w:val="00C45180"/>
    <w:rsid w:val="00C4528F"/>
    <w:rsid w:val="00C45344"/>
    <w:rsid w:val="00C45AFD"/>
    <w:rsid w:val="00C45C6B"/>
    <w:rsid w:val="00C45F1F"/>
    <w:rsid w:val="00C45F89"/>
    <w:rsid w:val="00C46294"/>
    <w:rsid w:val="00C462B2"/>
    <w:rsid w:val="00C46398"/>
    <w:rsid w:val="00C4672D"/>
    <w:rsid w:val="00C4702A"/>
    <w:rsid w:val="00C471FB"/>
    <w:rsid w:val="00C474F6"/>
    <w:rsid w:val="00C47E40"/>
    <w:rsid w:val="00C47F8A"/>
    <w:rsid w:val="00C5004D"/>
    <w:rsid w:val="00C5056E"/>
    <w:rsid w:val="00C50603"/>
    <w:rsid w:val="00C50A25"/>
    <w:rsid w:val="00C50C93"/>
    <w:rsid w:val="00C5105B"/>
    <w:rsid w:val="00C51847"/>
    <w:rsid w:val="00C51875"/>
    <w:rsid w:val="00C52059"/>
    <w:rsid w:val="00C52833"/>
    <w:rsid w:val="00C52B68"/>
    <w:rsid w:val="00C52E80"/>
    <w:rsid w:val="00C53A14"/>
    <w:rsid w:val="00C53E22"/>
    <w:rsid w:val="00C53FAE"/>
    <w:rsid w:val="00C54337"/>
    <w:rsid w:val="00C54740"/>
    <w:rsid w:val="00C54BA8"/>
    <w:rsid w:val="00C54C67"/>
    <w:rsid w:val="00C54CE6"/>
    <w:rsid w:val="00C55E4F"/>
    <w:rsid w:val="00C56470"/>
    <w:rsid w:val="00C5659A"/>
    <w:rsid w:val="00C5670C"/>
    <w:rsid w:val="00C56AE4"/>
    <w:rsid w:val="00C578D7"/>
    <w:rsid w:val="00C57967"/>
    <w:rsid w:val="00C57FFD"/>
    <w:rsid w:val="00C60142"/>
    <w:rsid w:val="00C60800"/>
    <w:rsid w:val="00C60909"/>
    <w:rsid w:val="00C60B79"/>
    <w:rsid w:val="00C60FF0"/>
    <w:rsid w:val="00C61175"/>
    <w:rsid w:val="00C61C19"/>
    <w:rsid w:val="00C61CC5"/>
    <w:rsid w:val="00C62315"/>
    <w:rsid w:val="00C6266C"/>
    <w:rsid w:val="00C62BCA"/>
    <w:rsid w:val="00C62F3B"/>
    <w:rsid w:val="00C62FC3"/>
    <w:rsid w:val="00C632E5"/>
    <w:rsid w:val="00C633FD"/>
    <w:rsid w:val="00C634F4"/>
    <w:rsid w:val="00C63B4C"/>
    <w:rsid w:val="00C63BB5"/>
    <w:rsid w:val="00C6425F"/>
    <w:rsid w:val="00C64736"/>
    <w:rsid w:val="00C647F6"/>
    <w:rsid w:val="00C64943"/>
    <w:rsid w:val="00C64A46"/>
    <w:rsid w:val="00C64B92"/>
    <w:rsid w:val="00C6522C"/>
    <w:rsid w:val="00C653D3"/>
    <w:rsid w:val="00C65409"/>
    <w:rsid w:val="00C655AD"/>
    <w:rsid w:val="00C65749"/>
    <w:rsid w:val="00C65788"/>
    <w:rsid w:val="00C65C48"/>
    <w:rsid w:val="00C65CD0"/>
    <w:rsid w:val="00C65D2B"/>
    <w:rsid w:val="00C65DE4"/>
    <w:rsid w:val="00C65E91"/>
    <w:rsid w:val="00C66155"/>
    <w:rsid w:val="00C661FB"/>
    <w:rsid w:val="00C673B4"/>
    <w:rsid w:val="00C67973"/>
    <w:rsid w:val="00C70079"/>
    <w:rsid w:val="00C70135"/>
    <w:rsid w:val="00C7065C"/>
    <w:rsid w:val="00C7068D"/>
    <w:rsid w:val="00C709EF"/>
    <w:rsid w:val="00C70DC4"/>
    <w:rsid w:val="00C71566"/>
    <w:rsid w:val="00C71719"/>
    <w:rsid w:val="00C717EE"/>
    <w:rsid w:val="00C718D7"/>
    <w:rsid w:val="00C71CA6"/>
    <w:rsid w:val="00C71CBE"/>
    <w:rsid w:val="00C71CDA"/>
    <w:rsid w:val="00C71E4F"/>
    <w:rsid w:val="00C723F0"/>
    <w:rsid w:val="00C72C07"/>
    <w:rsid w:val="00C72C97"/>
    <w:rsid w:val="00C72E36"/>
    <w:rsid w:val="00C7315E"/>
    <w:rsid w:val="00C734AA"/>
    <w:rsid w:val="00C73B1E"/>
    <w:rsid w:val="00C73E1E"/>
    <w:rsid w:val="00C73E3D"/>
    <w:rsid w:val="00C73E65"/>
    <w:rsid w:val="00C73F00"/>
    <w:rsid w:val="00C74193"/>
    <w:rsid w:val="00C7471C"/>
    <w:rsid w:val="00C75831"/>
    <w:rsid w:val="00C75977"/>
    <w:rsid w:val="00C75B93"/>
    <w:rsid w:val="00C7625F"/>
    <w:rsid w:val="00C76473"/>
    <w:rsid w:val="00C764F3"/>
    <w:rsid w:val="00C76910"/>
    <w:rsid w:val="00C76B2F"/>
    <w:rsid w:val="00C76DF7"/>
    <w:rsid w:val="00C76E21"/>
    <w:rsid w:val="00C77003"/>
    <w:rsid w:val="00C770C5"/>
    <w:rsid w:val="00C77A5B"/>
    <w:rsid w:val="00C80779"/>
    <w:rsid w:val="00C807E8"/>
    <w:rsid w:val="00C80842"/>
    <w:rsid w:val="00C80BEA"/>
    <w:rsid w:val="00C81140"/>
    <w:rsid w:val="00C81410"/>
    <w:rsid w:val="00C81545"/>
    <w:rsid w:val="00C81996"/>
    <w:rsid w:val="00C81BD5"/>
    <w:rsid w:val="00C81C32"/>
    <w:rsid w:val="00C81C42"/>
    <w:rsid w:val="00C81EB6"/>
    <w:rsid w:val="00C82754"/>
    <w:rsid w:val="00C82A61"/>
    <w:rsid w:val="00C82A6C"/>
    <w:rsid w:val="00C82EE9"/>
    <w:rsid w:val="00C83113"/>
    <w:rsid w:val="00C8311E"/>
    <w:rsid w:val="00C8334A"/>
    <w:rsid w:val="00C83833"/>
    <w:rsid w:val="00C8396E"/>
    <w:rsid w:val="00C83CB8"/>
    <w:rsid w:val="00C83EDE"/>
    <w:rsid w:val="00C843C1"/>
    <w:rsid w:val="00C84408"/>
    <w:rsid w:val="00C84527"/>
    <w:rsid w:val="00C8480C"/>
    <w:rsid w:val="00C849B2"/>
    <w:rsid w:val="00C852CF"/>
    <w:rsid w:val="00C85D36"/>
    <w:rsid w:val="00C86772"/>
    <w:rsid w:val="00C8685C"/>
    <w:rsid w:val="00C86E37"/>
    <w:rsid w:val="00C87273"/>
    <w:rsid w:val="00C8753F"/>
    <w:rsid w:val="00C87A21"/>
    <w:rsid w:val="00C87A41"/>
    <w:rsid w:val="00C87AB6"/>
    <w:rsid w:val="00C87C02"/>
    <w:rsid w:val="00C87EC1"/>
    <w:rsid w:val="00C90633"/>
    <w:rsid w:val="00C908FA"/>
    <w:rsid w:val="00C90942"/>
    <w:rsid w:val="00C90976"/>
    <w:rsid w:val="00C90A5A"/>
    <w:rsid w:val="00C90B43"/>
    <w:rsid w:val="00C90B46"/>
    <w:rsid w:val="00C90FD3"/>
    <w:rsid w:val="00C90FF9"/>
    <w:rsid w:val="00C917D5"/>
    <w:rsid w:val="00C91EB5"/>
    <w:rsid w:val="00C91EC1"/>
    <w:rsid w:val="00C91EED"/>
    <w:rsid w:val="00C922FB"/>
    <w:rsid w:val="00C9252A"/>
    <w:rsid w:val="00C925F3"/>
    <w:rsid w:val="00C927E3"/>
    <w:rsid w:val="00C9282E"/>
    <w:rsid w:val="00C92894"/>
    <w:rsid w:val="00C92A3E"/>
    <w:rsid w:val="00C92B01"/>
    <w:rsid w:val="00C933BC"/>
    <w:rsid w:val="00C937B5"/>
    <w:rsid w:val="00C93AAD"/>
    <w:rsid w:val="00C93C42"/>
    <w:rsid w:val="00C93E38"/>
    <w:rsid w:val="00C93F11"/>
    <w:rsid w:val="00C93FFE"/>
    <w:rsid w:val="00C943DE"/>
    <w:rsid w:val="00C94C31"/>
    <w:rsid w:val="00C94C3E"/>
    <w:rsid w:val="00C94F74"/>
    <w:rsid w:val="00C951B8"/>
    <w:rsid w:val="00C95849"/>
    <w:rsid w:val="00C958AE"/>
    <w:rsid w:val="00C95982"/>
    <w:rsid w:val="00C95C7B"/>
    <w:rsid w:val="00C95DB4"/>
    <w:rsid w:val="00C96024"/>
    <w:rsid w:val="00C96591"/>
    <w:rsid w:val="00C96621"/>
    <w:rsid w:val="00C96885"/>
    <w:rsid w:val="00C96C03"/>
    <w:rsid w:val="00C96C68"/>
    <w:rsid w:val="00C96CB4"/>
    <w:rsid w:val="00C970E6"/>
    <w:rsid w:val="00C976D0"/>
    <w:rsid w:val="00C97C12"/>
    <w:rsid w:val="00C97FF3"/>
    <w:rsid w:val="00CA0237"/>
    <w:rsid w:val="00CA0345"/>
    <w:rsid w:val="00CA0607"/>
    <w:rsid w:val="00CA093E"/>
    <w:rsid w:val="00CA1040"/>
    <w:rsid w:val="00CA1113"/>
    <w:rsid w:val="00CA15CC"/>
    <w:rsid w:val="00CA1B49"/>
    <w:rsid w:val="00CA1B90"/>
    <w:rsid w:val="00CA1CD0"/>
    <w:rsid w:val="00CA206B"/>
    <w:rsid w:val="00CA2237"/>
    <w:rsid w:val="00CA23A0"/>
    <w:rsid w:val="00CA2C04"/>
    <w:rsid w:val="00CA2F42"/>
    <w:rsid w:val="00CA31F4"/>
    <w:rsid w:val="00CA3219"/>
    <w:rsid w:val="00CA3709"/>
    <w:rsid w:val="00CA3759"/>
    <w:rsid w:val="00CA382C"/>
    <w:rsid w:val="00CA3887"/>
    <w:rsid w:val="00CA3907"/>
    <w:rsid w:val="00CA39F7"/>
    <w:rsid w:val="00CA3F45"/>
    <w:rsid w:val="00CA4A7A"/>
    <w:rsid w:val="00CA4FB2"/>
    <w:rsid w:val="00CA5041"/>
    <w:rsid w:val="00CA511F"/>
    <w:rsid w:val="00CA53D4"/>
    <w:rsid w:val="00CA579D"/>
    <w:rsid w:val="00CA5D84"/>
    <w:rsid w:val="00CA6249"/>
    <w:rsid w:val="00CA69C2"/>
    <w:rsid w:val="00CA6A34"/>
    <w:rsid w:val="00CA720D"/>
    <w:rsid w:val="00CA755A"/>
    <w:rsid w:val="00CA762D"/>
    <w:rsid w:val="00CA7AEF"/>
    <w:rsid w:val="00CA7FBD"/>
    <w:rsid w:val="00CA7FCC"/>
    <w:rsid w:val="00CB01C6"/>
    <w:rsid w:val="00CB0301"/>
    <w:rsid w:val="00CB0324"/>
    <w:rsid w:val="00CB0ED6"/>
    <w:rsid w:val="00CB11D3"/>
    <w:rsid w:val="00CB1570"/>
    <w:rsid w:val="00CB1681"/>
    <w:rsid w:val="00CB192B"/>
    <w:rsid w:val="00CB19D3"/>
    <w:rsid w:val="00CB1B19"/>
    <w:rsid w:val="00CB2816"/>
    <w:rsid w:val="00CB29CC"/>
    <w:rsid w:val="00CB2B50"/>
    <w:rsid w:val="00CB2CD9"/>
    <w:rsid w:val="00CB2D15"/>
    <w:rsid w:val="00CB31CA"/>
    <w:rsid w:val="00CB324F"/>
    <w:rsid w:val="00CB352D"/>
    <w:rsid w:val="00CB35A8"/>
    <w:rsid w:val="00CB3881"/>
    <w:rsid w:val="00CB38C8"/>
    <w:rsid w:val="00CB4079"/>
    <w:rsid w:val="00CB41B1"/>
    <w:rsid w:val="00CB421A"/>
    <w:rsid w:val="00CB44F8"/>
    <w:rsid w:val="00CB4954"/>
    <w:rsid w:val="00CB4B6E"/>
    <w:rsid w:val="00CB4C41"/>
    <w:rsid w:val="00CB518A"/>
    <w:rsid w:val="00CB571C"/>
    <w:rsid w:val="00CB593F"/>
    <w:rsid w:val="00CB5968"/>
    <w:rsid w:val="00CB5BD2"/>
    <w:rsid w:val="00CB5F8E"/>
    <w:rsid w:val="00CB5FC7"/>
    <w:rsid w:val="00CB6C53"/>
    <w:rsid w:val="00CB74E6"/>
    <w:rsid w:val="00CB7665"/>
    <w:rsid w:val="00CB78AB"/>
    <w:rsid w:val="00CB78B9"/>
    <w:rsid w:val="00CB78CD"/>
    <w:rsid w:val="00CB7903"/>
    <w:rsid w:val="00CB7A21"/>
    <w:rsid w:val="00CB7AEB"/>
    <w:rsid w:val="00CB7B2E"/>
    <w:rsid w:val="00CB7D1A"/>
    <w:rsid w:val="00CC0039"/>
    <w:rsid w:val="00CC04FA"/>
    <w:rsid w:val="00CC088E"/>
    <w:rsid w:val="00CC1243"/>
    <w:rsid w:val="00CC1655"/>
    <w:rsid w:val="00CC18A9"/>
    <w:rsid w:val="00CC195F"/>
    <w:rsid w:val="00CC1DA8"/>
    <w:rsid w:val="00CC21B6"/>
    <w:rsid w:val="00CC2505"/>
    <w:rsid w:val="00CC2C5B"/>
    <w:rsid w:val="00CC2FCD"/>
    <w:rsid w:val="00CC321B"/>
    <w:rsid w:val="00CC3A44"/>
    <w:rsid w:val="00CC3E96"/>
    <w:rsid w:val="00CC464D"/>
    <w:rsid w:val="00CC4B0D"/>
    <w:rsid w:val="00CC5C0B"/>
    <w:rsid w:val="00CC5ECE"/>
    <w:rsid w:val="00CC6567"/>
    <w:rsid w:val="00CC72A8"/>
    <w:rsid w:val="00CD02C6"/>
    <w:rsid w:val="00CD02F4"/>
    <w:rsid w:val="00CD0489"/>
    <w:rsid w:val="00CD04D7"/>
    <w:rsid w:val="00CD0641"/>
    <w:rsid w:val="00CD0689"/>
    <w:rsid w:val="00CD0F34"/>
    <w:rsid w:val="00CD12A4"/>
    <w:rsid w:val="00CD1881"/>
    <w:rsid w:val="00CD192B"/>
    <w:rsid w:val="00CD19C1"/>
    <w:rsid w:val="00CD1A3E"/>
    <w:rsid w:val="00CD22AC"/>
    <w:rsid w:val="00CD22E1"/>
    <w:rsid w:val="00CD2308"/>
    <w:rsid w:val="00CD26F8"/>
    <w:rsid w:val="00CD2EC7"/>
    <w:rsid w:val="00CD2F6B"/>
    <w:rsid w:val="00CD2FC0"/>
    <w:rsid w:val="00CD32D2"/>
    <w:rsid w:val="00CD3650"/>
    <w:rsid w:val="00CD36FE"/>
    <w:rsid w:val="00CD39E0"/>
    <w:rsid w:val="00CD41C9"/>
    <w:rsid w:val="00CD426B"/>
    <w:rsid w:val="00CD45E1"/>
    <w:rsid w:val="00CD4872"/>
    <w:rsid w:val="00CD4875"/>
    <w:rsid w:val="00CD4C9C"/>
    <w:rsid w:val="00CD4D6A"/>
    <w:rsid w:val="00CD5A28"/>
    <w:rsid w:val="00CD5A71"/>
    <w:rsid w:val="00CD65A3"/>
    <w:rsid w:val="00CD6606"/>
    <w:rsid w:val="00CD7117"/>
    <w:rsid w:val="00CD740B"/>
    <w:rsid w:val="00CD7582"/>
    <w:rsid w:val="00CD7805"/>
    <w:rsid w:val="00CE0226"/>
    <w:rsid w:val="00CE047F"/>
    <w:rsid w:val="00CE05CF"/>
    <w:rsid w:val="00CE05DA"/>
    <w:rsid w:val="00CE0671"/>
    <w:rsid w:val="00CE0984"/>
    <w:rsid w:val="00CE10E2"/>
    <w:rsid w:val="00CE142B"/>
    <w:rsid w:val="00CE1512"/>
    <w:rsid w:val="00CE1675"/>
    <w:rsid w:val="00CE20FE"/>
    <w:rsid w:val="00CE222E"/>
    <w:rsid w:val="00CE2612"/>
    <w:rsid w:val="00CE27DA"/>
    <w:rsid w:val="00CE28B8"/>
    <w:rsid w:val="00CE2A48"/>
    <w:rsid w:val="00CE2D86"/>
    <w:rsid w:val="00CE2DAC"/>
    <w:rsid w:val="00CE3200"/>
    <w:rsid w:val="00CE32E3"/>
    <w:rsid w:val="00CE3A76"/>
    <w:rsid w:val="00CE3B19"/>
    <w:rsid w:val="00CE3FC6"/>
    <w:rsid w:val="00CE4102"/>
    <w:rsid w:val="00CE4A3C"/>
    <w:rsid w:val="00CE4B89"/>
    <w:rsid w:val="00CE4C83"/>
    <w:rsid w:val="00CE4CAC"/>
    <w:rsid w:val="00CE4D2E"/>
    <w:rsid w:val="00CE4D7E"/>
    <w:rsid w:val="00CE5752"/>
    <w:rsid w:val="00CE5E54"/>
    <w:rsid w:val="00CE6940"/>
    <w:rsid w:val="00CE6F22"/>
    <w:rsid w:val="00CE7532"/>
    <w:rsid w:val="00CE7690"/>
    <w:rsid w:val="00CE7C72"/>
    <w:rsid w:val="00CE7D60"/>
    <w:rsid w:val="00CF050E"/>
    <w:rsid w:val="00CF09DC"/>
    <w:rsid w:val="00CF0A04"/>
    <w:rsid w:val="00CF0CF5"/>
    <w:rsid w:val="00CF0E35"/>
    <w:rsid w:val="00CF0F11"/>
    <w:rsid w:val="00CF105C"/>
    <w:rsid w:val="00CF13C2"/>
    <w:rsid w:val="00CF16F4"/>
    <w:rsid w:val="00CF1A2E"/>
    <w:rsid w:val="00CF1B72"/>
    <w:rsid w:val="00CF1BB0"/>
    <w:rsid w:val="00CF1ED2"/>
    <w:rsid w:val="00CF21D8"/>
    <w:rsid w:val="00CF23CE"/>
    <w:rsid w:val="00CF254C"/>
    <w:rsid w:val="00CF32F4"/>
    <w:rsid w:val="00CF35E9"/>
    <w:rsid w:val="00CF3842"/>
    <w:rsid w:val="00CF3CE1"/>
    <w:rsid w:val="00CF434A"/>
    <w:rsid w:val="00CF47A7"/>
    <w:rsid w:val="00CF4ACB"/>
    <w:rsid w:val="00CF4F5E"/>
    <w:rsid w:val="00CF535B"/>
    <w:rsid w:val="00CF567D"/>
    <w:rsid w:val="00CF56C5"/>
    <w:rsid w:val="00CF61AE"/>
    <w:rsid w:val="00CF68BD"/>
    <w:rsid w:val="00CF6B0C"/>
    <w:rsid w:val="00CF6D8B"/>
    <w:rsid w:val="00CF6E47"/>
    <w:rsid w:val="00CF7515"/>
    <w:rsid w:val="00CF75AA"/>
    <w:rsid w:val="00CF7E03"/>
    <w:rsid w:val="00CFE82B"/>
    <w:rsid w:val="00D00241"/>
    <w:rsid w:val="00D007D0"/>
    <w:rsid w:val="00D0099D"/>
    <w:rsid w:val="00D00D8B"/>
    <w:rsid w:val="00D01282"/>
    <w:rsid w:val="00D01752"/>
    <w:rsid w:val="00D017A3"/>
    <w:rsid w:val="00D01B66"/>
    <w:rsid w:val="00D01C99"/>
    <w:rsid w:val="00D01F7F"/>
    <w:rsid w:val="00D020FB"/>
    <w:rsid w:val="00D02228"/>
    <w:rsid w:val="00D02797"/>
    <w:rsid w:val="00D02B6C"/>
    <w:rsid w:val="00D03018"/>
    <w:rsid w:val="00D03829"/>
    <w:rsid w:val="00D0414A"/>
    <w:rsid w:val="00D04289"/>
    <w:rsid w:val="00D04417"/>
    <w:rsid w:val="00D04E3F"/>
    <w:rsid w:val="00D05234"/>
    <w:rsid w:val="00D0534F"/>
    <w:rsid w:val="00D0539C"/>
    <w:rsid w:val="00D05408"/>
    <w:rsid w:val="00D05539"/>
    <w:rsid w:val="00D056DB"/>
    <w:rsid w:val="00D05870"/>
    <w:rsid w:val="00D05EA6"/>
    <w:rsid w:val="00D0620F"/>
    <w:rsid w:val="00D06455"/>
    <w:rsid w:val="00D0689B"/>
    <w:rsid w:val="00D06B5A"/>
    <w:rsid w:val="00D06E8D"/>
    <w:rsid w:val="00D07158"/>
    <w:rsid w:val="00D07467"/>
    <w:rsid w:val="00D078C0"/>
    <w:rsid w:val="00D07CF2"/>
    <w:rsid w:val="00D07F4B"/>
    <w:rsid w:val="00D100B3"/>
    <w:rsid w:val="00D102F0"/>
    <w:rsid w:val="00D105C8"/>
    <w:rsid w:val="00D10BCC"/>
    <w:rsid w:val="00D10DAE"/>
    <w:rsid w:val="00D1125E"/>
    <w:rsid w:val="00D121E4"/>
    <w:rsid w:val="00D122C4"/>
    <w:rsid w:val="00D122C6"/>
    <w:rsid w:val="00D12638"/>
    <w:rsid w:val="00D1263C"/>
    <w:rsid w:val="00D12858"/>
    <w:rsid w:val="00D13454"/>
    <w:rsid w:val="00D13BED"/>
    <w:rsid w:val="00D1419D"/>
    <w:rsid w:val="00D1429B"/>
    <w:rsid w:val="00D14477"/>
    <w:rsid w:val="00D14828"/>
    <w:rsid w:val="00D1483B"/>
    <w:rsid w:val="00D14F3F"/>
    <w:rsid w:val="00D150A4"/>
    <w:rsid w:val="00D15439"/>
    <w:rsid w:val="00D1552F"/>
    <w:rsid w:val="00D1583E"/>
    <w:rsid w:val="00D158B6"/>
    <w:rsid w:val="00D15C94"/>
    <w:rsid w:val="00D15FD6"/>
    <w:rsid w:val="00D16528"/>
    <w:rsid w:val="00D16C06"/>
    <w:rsid w:val="00D1724F"/>
    <w:rsid w:val="00D17350"/>
    <w:rsid w:val="00D173A4"/>
    <w:rsid w:val="00D17C36"/>
    <w:rsid w:val="00D20B9C"/>
    <w:rsid w:val="00D20CBE"/>
    <w:rsid w:val="00D21138"/>
    <w:rsid w:val="00D2141E"/>
    <w:rsid w:val="00D21464"/>
    <w:rsid w:val="00D219BB"/>
    <w:rsid w:val="00D21AE9"/>
    <w:rsid w:val="00D21B00"/>
    <w:rsid w:val="00D22753"/>
    <w:rsid w:val="00D22776"/>
    <w:rsid w:val="00D227A1"/>
    <w:rsid w:val="00D22CB7"/>
    <w:rsid w:val="00D22D0C"/>
    <w:rsid w:val="00D23089"/>
    <w:rsid w:val="00D23092"/>
    <w:rsid w:val="00D231CA"/>
    <w:rsid w:val="00D233D5"/>
    <w:rsid w:val="00D23BC4"/>
    <w:rsid w:val="00D23E04"/>
    <w:rsid w:val="00D23EDA"/>
    <w:rsid w:val="00D244A1"/>
    <w:rsid w:val="00D24BAE"/>
    <w:rsid w:val="00D24D05"/>
    <w:rsid w:val="00D24DA2"/>
    <w:rsid w:val="00D24DE4"/>
    <w:rsid w:val="00D24F2C"/>
    <w:rsid w:val="00D250A6"/>
    <w:rsid w:val="00D25FA4"/>
    <w:rsid w:val="00D260F4"/>
    <w:rsid w:val="00D2610E"/>
    <w:rsid w:val="00D261C0"/>
    <w:rsid w:val="00D27A94"/>
    <w:rsid w:val="00D30510"/>
    <w:rsid w:val="00D30F7C"/>
    <w:rsid w:val="00D31342"/>
    <w:rsid w:val="00D315F5"/>
    <w:rsid w:val="00D3193E"/>
    <w:rsid w:val="00D3228E"/>
    <w:rsid w:val="00D325EF"/>
    <w:rsid w:val="00D32DA4"/>
    <w:rsid w:val="00D330CE"/>
    <w:rsid w:val="00D33550"/>
    <w:rsid w:val="00D33684"/>
    <w:rsid w:val="00D33ACD"/>
    <w:rsid w:val="00D33D76"/>
    <w:rsid w:val="00D33F73"/>
    <w:rsid w:val="00D33FB5"/>
    <w:rsid w:val="00D34235"/>
    <w:rsid w:val="00D34239"/>
    <w:rsid w:val="00D343D6"/>
    <w:rsid w:val="00D34C95"/>
    <w:rsid w:val="00D34D2A"/>
    <w:rsid w:val="00D34F4E"/>
    <w:rsid w:val="00D34FD2"/>
    <w:rsid w:val="00D354E2"/>
    <w:rsid w:val="00D356F4"/>
    <w:rsid w:val="00D358F4"/>
    <w:rsid w:val="00D35AB6"/>
    <w:rsid w:val="00D36145"/>
    <w:rsid w:val="00D365D2"/>
    <w:rsid w:val="00D365E0"/>
    <w:rsid w:val="00D36625"/>
    <w:rsid w:val="00D36647"/>
    <w:rsid w:val="00D374C0"/>
    <w:rsid w:val="00D37614"/>
    <w:rsid w:val="00D376C7"/>
    <w:rsid w:val="00D378AE"/>
    <w:rsid w:val="00D37C5A"/>
    <w:rsid w:val="00D4034F"/>
    <w:rsid w:val="00D403B6"/>
    <w:rsid w:val="00D403D7"/>
    <w:rsid w:val="00D4087B"/>
    <w:rsid w:val="00D4112B"/>
    <w:rsid w:val="00D411FB"/>
    <w:rsid w:val="00D41361"/>
    <w:rsid w:val="00D415BD"/>
    <w:rsid w:val="00D41679"/>
    <w:rsid w:val="00D4194A"/>
    <w:rsid w:val="00D41990"/>
    <w:rsid w:val="00D41F6D"/>
    <w:rsid w:val="00D42729"/>
    <w:rsid w:val="00D4288E"/>
    <w:rsid w:val="00D42AB8"/>
    <w:rsid w:val="00D42E33"/>
    <w:rsid w:val="00D42E47"/>
    <w:rsid w:val="00D42E65"/>
    <w:rsid w:val="00D431B7"/>
    <w:rsid w:val="00D4375F"/>
    <w:rsid w:val="00D4381A"/>
    <w:rsid w:val="00D43E3E"/>
    <w:rsid w:val="00D43E85"/>
    <w:rsid w:val="00D443E6"/>
    <w:rsid w:val="00D4493E"/>
    <w:rsid w:val="00D44961"/>
    <w:rsid w:val="00D449FF"/>
    <w:rsid w:val="00D44A9A"/>
    <w:rsid w:val="00D44F1A"/>
    <w:rsid w:val="00D45813"/>
    <w:rsid w:val="00D4593C"/>
    <w:rsid w:val="00D459E6"/>
    <w:rsid w:val="00D45E96"/>
    <w:rsid w:val="00D45F4D"/>
    <w:rsid w:val="00D462CC"/>
    <w:rsid w:val="00D46404"/>
    <w:rsid w:val="00D46BE0"/>
    <w:rsid w:val="00D46CD0"/>
    <w:rsid w:val="00D46E0F"/>
    <w:rsid w:val="00D470EC"/>
    <w:rsid w:val="00D4729B"/>
    <w:rsid w:val="00D47431"/>
    <w:rsid w:val="00D4761E"/>
    <w:rsid w:val="00D4777C"/>
    <w:rsid w:val="00D4791C"/>
    <w:rsid w:val="00D47B5F"/>
    <w:rsid w:val="00D47C7C"/>
    <w:rsid w:val="00D50877"/>
    <w:rsid w:val="00D50B3E"/>
    <w:rsid w:val="00D50BC8"/>
    <w:rsid w:val="00D50C48"/>
    <w:rsid w:val="00D511D9"/>
    <w:rsid w:val="00D511FF"/>
    <w:rsid w:val="00D513FB"/>
    <w:rsid w:val="00D5145E"/>
    <w:rsid w:val="00D51C09"/>
    <w:rsid w:val="00D52791"/>
    <w:rsid w:val="00D52962"/>
    <w:rsid w:val="00D52AB6"/>
    <w:rsid w:val="00D52D31"/>
    <w:rsid w:val="00D52ECD"/>
    <w:rsid w:val="00D530ED"/>
    <w:rsid w:val="00D535B9"/>
    <w:rsid w:val="00D53684"/>
    <w:rsid w:val="00D53E23"/>
    <w:rsid w:val="00D53FDF"/>
    <w:rsid w:val="00D5470D"/>
    <w:rsid w:val="00D5479A"/>
    <w:rsid w:val="00D547E9"/>
    <w:rsid w:val="00D54A45"/>
    <w:rsid w:val="00D54D84"/>
    <w:rsid w:val="00D54E2F"/>
    <w:rsid w:val="00D54E46"/>
    <w:rsid w:val="00D54E57"/>
    <w:rsid w:val="00D54EA6"/>
    <w:rsid w:val="00D5514C"/>
    <w:rsid w:val="00D5515C"/>
    <w:rsid w:val="00D553E9"/>
    <w:rsid w:val="00D557CC"/>
    <w:rsid w:val="00D558C1"/>
    <w:rsid w:val="00D55BDA"/>
    <w:rsid w:val="00D55CF1"/>
    <w:rsid w:val="00D55EDF"/>
    <w:rsid w:val="00D55FB3"/>
    <w:rsid w:val="00D566B2"/>
    <w:rsid w:val="00D56C2A"/>
    <w:rsid w:val="00D57055"/>
    <w:rsid w:val="00D57309"/>
    <w:rsid w:val="00D573A0"/>
    <w:rsid w:val="00D57CEF"/>
    <w:rsid w:val="00D57E12"/>
    <w:rsid w:val="00D57E73"/>
    <w:rsid w:val="00D5A853"/>
    <w:rsid w:val="00D6004E"/>
    <w:rsid w:val="00D606A7"/>
    <w:rsid w:val="00D606D9"/>
    <w:rsid w:val="00D60715"/>
    <w:rsid w:val="00D6086E"/>
    <w:rsid w:val="00D60BC8"/>
    <w:rsid w:val="00D60C0C"/>
    <w:rsid w:val="00D60CBF"/>
    <w:rsid w:val="00D60CF2"/>
    <w:rsid w:val="00D6137C"/>
    <w:rsid w:val="00D61472"/>
    <w:rsid w:val="00D61CA1"/>
    <w:rsid w:val="00D61DF8"/>
    <w:rsid w:val="00D624FC"/>
    <w:rsid w:val="00D625CA"/>
    <w:rsid w:val="00D62AA1"/>
    <w:rsid w:val="00D62E98"/>
    <w:rsid w:val="00D62FAE"/>
    <w:rsid w:val="00D62FCA"/>
    <w:rsid w:val="00D636CC"/>
    <w:rsid w:val="00D63AAF"/>
    <w:rsid w:val="00D63C38"/>
    <w:rsid w:val="00D6414D"/>
    <w:rsid w:val="00D6478F"/>
    <w:rsid w:val="00D64841"/>
    <w:rsid w:val="00D64AD1"/>
    <w:rsid w:val="00D65084"/>
    <w:rsid w:val="00D6520F"/>
    <w:rsid w:val="00D65399"/>
    <w:rsid w:val="00D653D8"/>
    <w:rsid w:val="00D6550B"/>
    <w:rsid w:val="00D65576"/>
    <w:rsid w:val="00D65836"/>
    <w:rsid w:val="00D65E11"/>
    <w:rsid w:val="00D66002"/>
    <w:rsid w:val="00D66284"/>
    <w:rsid w:val="00D662AB"/>
    <w:rsid w:val="00D6635F"/>
    <w:rsid w:val="00D6656F"/>
    <w:rsid w:val="00D67359"/>
    <w:rsid w:val="00D6740E"/>
    <w:rsid w:val="00D67609"/>
    <w:rsid w:val="00D67A6B"/>
    <w:rsid w:val="00D703D5"/>
    <w:rsid w:val="00D70414"/>
    <w:rsid w:val="00D705CE"/>
    <w:rsid w:val="00D70967"/>
    <w:rsid w:val="00D70D13"/>
    <w:rsid w:val="00D70EAD"/>
    <w:rsid w:val="00D70FB3"/>
    <w:rsid w:val="00D71072"/>
    <w:rsid w:val="00D7110F"/>
    <w:rsid w:val="00D7115F"/>
    <w:rsid w:val="00D7144E"/>
    <w:rsid w:val="00D714A1"/>
    <w:rsid w:val="00D715D1"/>
    <w:rsid w:val="00D71A62"/>
    <w:rsid w:val="00D71D1D"/>
    <w:rsid w:val="00D72085"/>
    <w:rsid w:val="00D72495"/>
    <w:rsid w:val="00D72C76"/>
    <w:rsid w:val="00D72D2C"/>
    <w:rsid w:val="00D72E1D"/>
    <w:rsid w:val="00D73193"/>
    <w:rsid w:val="00D737D7"/>
    <w:rsid w:val="00D73815"/>
    <w:rsid w:val="00D73A62"/>
    <w:rsid w:val="00D74190"/>
    <w:rsid w:val="00D74411"/>
    <w:rsid w:val="00D74432"/>
    <w:rsid w:val="00D74A01"/>
    <w:rsid w:val="00D74B65"/>
    <w:rsid w:val="00D75046"/>
    <w:rsid w:val="00D7507F"/>
    <w:rsid w:val="00D754BD"/>
    <w:rsid w:val="00D75A4A"/>
    <w:rsid w:val="00D75B74"/>
    <w:rsid w:val="00D75BE8"/>
    <w:rsid w:val="00D75C01"/>
    <w:rsid w:val="00D75CF7"/>
    <w:rsid w:val="00D75FEB"/>
    <w:rsid w:val="00D762B6"/>
    <w:rsid w:val="00D76552"/>
    <w:rsid w:val="00D76A04"/>
    <w:rsid w:val="00D773BA"/>
    <w:rsid w:val="00D776F7"/>
    <w:rsid w:val="00D776FD"/>
    <w:rsid w:val="00D776FE"/>
    <w:rsid w:val="00D77A22"/>
    <w:rsid w:val="00D77AB8"/>
    <w:rsid w:val="00D77F9B"/>
    <w:rsid w:val="00D77FB1"/>
    <w:rsid w:val="00D80257"/>
    <w:rsid w:val="00D80430"/>
    <w:rsid w:val="00D806F1"/>
    <w:rsid w:val="00D80730"/>
    <w:rsid w:val="00D808B2"/>
    <w:rsid w:val="00D80D56"/>
    <w:rsid w:val="00D81769"/>
    <w:rsid w:val="00D81955"/>
    <w:rsid w:val="00D81A55"/>
    <w:rsid w:val="00D81B2A"/>
    <w:rsid w:val="00D81C8D"/>
    <w:rsid w:val="00D81E53"/>
    <w:rsid w:val="00D8205E"/>
    <w:rsid w:val="00D827AE"/>
    <w:rsid w:val="00D82901"/>
    <w:rsid w:val="00D8312B"/>
    <w:rsid w:val="00D83269"/>
    <w:rsid w:val="00D834E0"/>
    <w:rsid w:val="00D836A2"/>
    <w:rsid w:val="00D83961"/>
    <w:rsid w:val="00D83C21"/>
    <w:rsid w:val="00D843F3"/>
    <w:rsid w:val="00D8441F"/>
    <w:rsid w:val="00D844AF"/>
    <w:rsid w:val="00D84738"/>
    <w:rsid w:val="00D84FF6"/>
    <w:rsid w:val="00D8508B"/>
    <w:rsid w:val="00D85108"/>
    <w:rsid w:val="00D85112"/>
    <w:rsid w:val="00D855AD"/>
    <w:rsid w:val="00D8595F"/>
    <w:rsid w:val="00D8596A"/>
    <w:rsid w:val="00D85A9E"/>
    <w:rsid w:val="00D85BD0"/>
    <w:rsid w:val="00D86561"/>
    <w:rsid w:val="00D867FB"/>
    <w:rsid w:val="00D86CA4"/>
    <w:rsid w:val="00D86CDE"/>
    <w:rsid w:val="00D874F8"/>
    <w:rsid w:val="00D879AB"/>
    <w:rsid w:val="00D87C4D"/>
    <w:rsid w:val="00D87E6E"/>
    <w:rsid w:val="00D90306"/>
    <w:rsid w:val="00D91044"/>
    <w:rsid w:val="00D9174F"/>
    <w:rsid w:val="00D9176C"/>
    <w:rsid w:val="00D925A7"/>
    <w:rsid w:val="00D9263A"/>
    <w:rsid w:val="00D9293F"/>
    <w:rsid w:val="00D92F7F"/>
    <w:rsid w:val="00D92F93"/>
    <w:rsid w:val="00D9305B"/>
    <w:rsid w:val="00D93683"/>
    <w:rsid w:val="00D936AD"/>
    <w:rsid w:val="00D93A53"/>
    <w:rsid w:val="00D93A66"/>
    <w:rsid w:val="00D93B96"/>
    <w:rsid w:val="00D9400E"/>
    <w:rsid w:val="00D94238"/>
    <w:rsid w:val="00D943FD"/>
    <w:rsid w:val="00D94573"/>
    <w:rsid w:val="00D9483D"/>
    <w:rsid w:val="00D949D6"/>
    <w:rsid w:val="00D94BF7"/>
    <w:rsid w:val="00D94C08"/>
    <w:rsid w:val="00D95F99"/>
    <w:rsid w:val="00D960AB"/>
    <w:rsid w:val="00D96302"/>
    <w:rsid w:val="00D97491"/>
    <w:rsid w:val="00D97588"/>
    <w:rsid w:val="00D975B2"/>
    <w:rsid w:val="00D975DC"/>
    <w:rsid w:val="00D97668"/>
    <w:rsid w:val="00D97C70"/>
    <w:rsid w:val="00D97D02"/>
    <w:rsid w:val="00D97E7B"/>
    <w:rsid w:val="00DA0093"/>
    <w:rsid w:val="00DA071C"/>
    <w:rsid w:val="00DA085D"/>
    <w:rsid w:val="00DA0B06"/>
    <w:rsid w:val="00DA0ED5"/>
    <w:rsid w:val="00DA0FA5"/>
    <w:rsid w:val="00DA0FDF"/>
    <w:rsid w:val="00DA11FE"/>
    <w:rsid w:val="00DA14C3"/>
    <w:rsid w:val="00DA1764"/>
    <w:rsid w:val="00DA185C"/>
    <w:rsid w:val="00DA1ABB"/>
    <w:rsid w:val="00DA1BC8"/>
    <w:rsid w:val="00DA1D2F"/>
    <w:rsid w:val="00DA2088"/>
    <w:rsid w:val="00DA24BE"/>
    <w:rsid w:val="00DA2FEB"/>
    <w:rsid w:val="00DA33DD"/>
    <w:rsid w:val="00DA33E6"/>
    <w:rsid w:val="00DA3416"/>
    <w:rsid w:val="00DA3A1E"/>
    <w:rsid w:val="00DA3A90"/>
    <w:rsid w:val="00DA3D02"/>
    <w:rsid w:val="00DA3E08"/>
    <w:rsid w:val="00DA3FA5"/>
    <w:rsid w:val="00DA42CF"/>
    <w:rsid w:val="00DA4A06"/>
    <w:rsid w:val="00DA4ED2"/>
    <w:rsid w:val="00DA4ED6"/>
    <w:rsid w:val="00DA5210"/>
    <w:rsid w:val="00DA536D"/>
    <w:rsid w:val="00DA53D0"/>
    <w:rsid w:val="00DA5519"/>
    <w:rsid w:val="00DA565E"/>
    <w:rsid w:val="00DA56BB"/>
    <w:rsid w:val="00DA5991"/>
    <w:rsid w:val="00DA5F9E"/>
    <w:rsid w:val="00DA6BBA"/>
    <w:rsid w:val="00DA76A2"/>
    <w:rsid w:val="00DA7AA0"/>
    <w:rsid w:val="00DA7B63"/>
    <w:rsid w:val="00DA7DD2"/>
    <w:rsid w:val="00DA7F31"/>
    <w:rsid w:val="00DB0377"/>
    <w:rsid w:val="00DB052C"/>
    <w:rsid w:val="00DB07F9"/>
    <w:rsid w:val="00DB0825"/>
    <w:rsid w:val="00DB1388"/>
    <w:rsid w:val="00DB1BB8"/>
    <w:rsid w:val="00DB1EC6"/>
    <w:rsid w:val="00DB2092"/>
    <w:rsid w:val="00DB2175"/>
    <w:rsid w:val="00DB21D8"/>
    <w:rsid w:val="00DB22C1"/>
    <w:rsid w:val="00DB274E"/>
    <w:rsid w:val="00DB28DF"/>
    <w:rsid w:val="00DB2B2B"/>
    <w:rsid w:val="00DB2B4A"/>
    <w:rsid w:val="00DB2B68"/>
    <w:rsid w:val="00DB2CDD"/>
    <w:rsid w:val="00DB3267"/>
    <w:rsid w:val="00DB334C"/>
    <w:rsid w:val="00DB3A89"/>
    <w:rsid w:val="00DB4376"/>
    <w:rsid w:val="00DB4860"/>
    <w:rsid w:val="00DB48C8"/>
    <w:rsid w:val="00DB546A"/>
    <w:rsid w:val="00DB5530"/>
    <w:rsid w:val="00DB5BEC"/>
    <w:rsid w:val="00DB5C7B"/>
    <w:rsid w:val="00DB5D23"/>
    <w:rsid w:val="00DB5E33"/>
    <w:rsid w:val="00DB6399"/>
    <w:rsid w:val="00DB6402"/>
    <w:rsid w:val="00DB68C6"/>
    <w:rsid w:val="00DB696E"/>
    <w:rsid w:val="00DB6993"/>
    <w:rsid w:val="00DB6B4F"/>
    <w:rsid w:val="00DB6D4B"/>
    <w:rsid w:val="00DB71F1"/>
    <w:rsid w:val="00DB765C"/>
    <w:rsid w:val="00DB777C"/>
    <w:rsid w:val="00DB7A4E"/>
    <w:rsid w:val="00DB7D6E"/>
    <w:rsid w:val="00DB7E47"/>
    <w:rsid w:val="00DC0606"/>
    <w:rsid w:val="00DC067E"/>
    <w:rsid w:val="00DC09CC"/>
    <w:rsid w:val="00DC0C0D"/>
    <w:rsid w:val="00DC0DE9"/>
    <w:rsid w:val="00DC0F75"/>
    <w:rsid w:val="00DC1931"/>
    <w:rsid w:val="00DC19A9"/>
    <w:rsid w:val="00DC1AE2"/>
    <w:rsid w:val="00DC1E95"/>
    <w:rsid w:val="00DC1EEB"/>
    <w:rsid w:val="00DC1FBC"/>
    <w:rsid w:val="00DC2F1D"/>
    <w:rsid w:val="00DC3B02"/>
    <w:rsid w:val="00DC3BC7"/>
    <w:rsid w:val="00DC4BF6"/>
    <w:rsid w:val="00DC4C21"/>
    <w:rsid w:val="00DC4EE3"/>
    <w:rsid w:val="00DC562F"/>
    <w:rsid w:val="00DC5637"/>
    <w:rsid w:val="00DC5E7E"/>
    <w:rsid w:val="00DC64A0"/>
    <w:rsid w:val="00DC656E"/>
    <w:rsid w:val="00DC65E1"/>
    <w:rsid w:val="00DC6843"/>
    <w:rsid w:val="00DC6D92"/>
    <w:rsid w:val="00DC7056"/>
    <w:rsid w:val="00DC7391"/>
    <w:rsid w:val="00DC7503"/>
    <w:rsid w:val="00DC78F3"/>
    <w:rsid w:val="00DC78FF"/>
    <w:rsid w:val="00DC7E10"/>
    <w:rsid w:val="00DD0080"/>
    <w:rsid w:val="00DD03D3"/>
    <w:rsid w:val="00DD05EC"/>
    <w:rsid w:val="00DD06D6"/>
    <w:rsid w:val="00DD07EB"/>
    <w:rsid w:val="00DD0830"/>
    <w:rsid w:val="00DD091A"/>
    <w:rsid w:val="00DD0E68"/>
    <w:rsid w:val="00DD0F86"/>
    <w:rsid w:val="00DD0FEC"/>
    <w:rsid w:val="00DD1869"/>
    <w:rsid w:val="00DD1AB3"/>
    <w:rsid w:val="00DD1B8A"/>
    <w:rsid w:val="00DD1D71"/>
    <w:rsid w:val="00DD21AF"/>
    <w:rsid w:val="00DD2246"/>
    <w:rsid w:val="00DD2B69"/>
    <w:rsid w:val="00DD2C5E"/>
    <w:rsid w:val="00DD2EE1"/>
    <w:rsid w:val="00DD302F"/>
    <w:rsid w:val="00DD31E9"/>
    <w:rsid w:val="00DD4173"/>
    <w:rsid w:val="00DD41CB"/>
    <w:rsid w:val="00DD4719"/>
    <w:rsid w:val="00DD48C1"/>
    <w:rsid w:val="00DD529E"/>
    <w:rsid w:val="00DD531B"/>
    <w:rsid w:val="00DD54FE"/>
    <w:rsid w:val="00DD5524"/>
    <w:rsid w:val="00DD5588"/>
    <w:rsid w:val="00DD58E6"/>
    <w:rsid w:val="00DD5F38"/>
    <w:rsid w:val="00DD6068"/>
    <w:rsid w:val="00DD6221"/>
    <w:rsid w:val="00DD632C"/>
    <w:rsid w:val="00DD65F3"/>
    <w:rsid w:val="00DD6A3C"/>
    <w:rsid w:val="00DD6AF1"/>
    <w:rsid w:val="00DD6BC0"/>
    <w:rsid w:val="00DD6C44"/>
    <w:rsid w:val="00DD6E46"/>
    <w:rsid w:val="00DD7561"/>
    <w:rsid w:val="00DD77D3"/>
    <w:rsid w:val="00DD7C48"/>
    <w:rsid w:val="00DE0179"/>
    <w:rsid w:val="00DE0B52"/>
    <w:rsid w:val="00DE0E0A"/>
    <w:rsid w:val="00DE0FCC"/>
    <w:rsid w:val="00DE102F"/>
    <w:rsid w:val="00DE1075"/>
    <w:rsid w:val="00DE10E3"/>
    <w:rsid w:val="00DE1169"/>
    <w:rsid w:val="00DE1306"/>
    <w:rsid w:val="00DE13D7"/>
    <w:rsid w:val="00DE15B4"/>
    <w:rsid w:val="00DE16BA"/>
    <w:rsid w:val="00DE1D20"/>
    <w:rsid w:val="00DE1D8F"/>
    <w:rsid w:val="00DE1EB7"/>
    <w:rsid w:val="00DE1FAF"/>
    <w:rsid w:val="00DE2629"/>
    <w:rsid w:val="00DE28C9"/>
    <w:rsid w:val="00DE2918"/>
    <w:rsid w:val="00DE3129"/>
    <w:rsid w:val="00DE3416"/>
    <w:rsid w:val="00DE3886"/>
    <w:rsid w:val="00DE3B18"/>
    <w:rsid w:val="00DE3EEF"/>
    <w:rsid w:val="00DE41D3"/>
    <w:rsid w:val="00DE4318"/>
    <w:rsid w:val="00DE507C"/>
    <w:rsid w:val="00DE5101"/>
    <w:rsid w:val="00DE51E3"/>
    <w:rsid w:val="00DE52F3"/>
    <w:rsid w:val="00DE53D7"/>
    <w:rsid w:val="00DE5E20"/>
    <w:rsid w:val="00DE5EC5"/>
    <w:rsid w:val="00DE617C"/>
    <w:rsid w:val="00DE6343"/>
    <w:rsid w:val="00DE67D2"/>
    <w:rsid w:val="00DE6B66"/>
    <w:rsid w:val="00DE7219"/>
    <w:rsid w:val="00DE7668"/>
    <w:rsid w:val="00DE7968"/>
    <w:rsid w:val="00DE79FF"/>
    <w:rsid w:val="00DE7ED9"/>
    <w:rsid w:val="00DE7F18"/>
    <w:rsid w:val="00DF018B"/>
    <w:rsid w:val="00DF01F9"/>
    <w:rsid w:val="00DF063B"/>
    <w:rsid w:val="00DF0AB2"/>
    <w:rsid w:val="00DF0B0F"/>
    <w:rsid w:val="00DF0C08"/>
    <w:rsid w:val="00DF0C27"/>
    <w:rsid w:val="00DF0F92"/>
    <w:rsid w:val="00DF14AF"/>
    <w:rsid w:val="00DF14E3"/>
    <w:rsid w:val="00DF1613"/>
    <w:rsid w:val="00DF1FDE"/>
    <w:rsid w:val="00DF2035"/>
    <w:rsid w:val="00DF2077"/>
    <w:rsid w:val="00DF2225"/>
    <w:rsid w:val="00DF231A"/>
    <w:rsid w:val="00DF261E"/>
    <w:rsid w:val="00DF295C"/>
    <w:rsid w:val="00DF33FD"/>
    <w:rsid w:val="00DF3677"/>
    <w:rsid w:val="00DF36BC"/>
    <w:rsid w:val="00DF39F4"/>
    <w:rsid w:val="00DF3FA6"/>
    <w:rsid w:val="00DF429F"/>
    <w:rsid w:val="00DF43ED"/>
    <w:rsid w:val="00DF447C"/>
    <w:rsid w:val="00DF4791"/>
    <w:rsid w:val="00DF4842"/>
    <w:rsid w:val="00DF4A24"/>
    <w:rsid w:val="00DF4F06"/>
    <w:rsid w:val="00DF56A1"/>
    <w:rsid w:val="00DF5BDE"/>
    <w:rsid w:val="00DF65C0"/>
    <w:rsid w:val="00DF6AAF"/>
    <w:rsid w:val="00DF6BBD"/>
    <w:rsid w:val="00DF6E1B"/>
    <w:rsid w:val="00DF705B"/>
    <w:rsid w:val="00DF7530"/>
    <w:rsid w:val="00DF7661"/>
    <w:rsid w:val="00DF76B3"/>
    <w:rsid w:val="00DF7706"/>
    <w:rsid w:val="00DF786A"/>
    <w:rsid w:val="00DF79AE"/>
    <w:rsid w:val="00DF7D11"/>
    <w:rsid w:val="00E0021B"/>
    <w:rsid w:val="00E00259"/>
    <w:rsid w:val="00E00AD3"/>
    <w:rsid w:val="00E00BA2"/>
    <w:rsid w:val="00E00DD9"/>
    <w:rsid w:val="00E014A1"/>
    <w:rsid w:val="00E01AF3"/>
    <w:rsid w:val="00E01CEC"/>
    <w:rsid w:val="00E01F10"/>
    <w:rsid w:val="00E021F3"/>
    <w:rsid w:val="00E02398"/>
    <w:rsid w:val="00E023BC"/>
    <w:rsid w:val="00E0241E"/>
    <w:rsid w:val="00E028E9"/>
    <w:rsid w:val="00E02F06"/>
    <w:rsid w:val="00E030B6"/>
    <w:rsid w:val="00E03422"/>
    <w:rsid w:val="00E034E1"/>
    <w:rsid w:val="00E03F97"/>
    <w:rsid w:val="00E0424E"/>
    <w:rsid w:val="00E04AB5"/>
    <w:rsid w:val="00E04BBC"/>
    <w:rsid w:val="00E050CC"/>
    <w:rsid w:val="00E05464"/>
    <w:rsid w:val="00E054E0"/>
    <w:rsid w:val="00E05976"/>
    <w:rsid w:val="00E05A6B"/>
    <w:rsid w:val="00E05E78"/>
    <w:rsid w:val="00E05F56"/>
    <w:rsid w:val="00E06046"/>
    <w:rsid w:val="00E0621F"/>
    <w:rsid w:val="00E06371"/>
    <w:rsid w:val="00E0647E"/>
    <w:rsid w:val="00E064C3"/>
    <w:rsid w:val="00E06567"/>
    <w:rsid w:val="00E06643"/>
    <w:rsid w:val="00E0680A"/>
    <w:rsid w:val="00E0684C"/>
    <w:rsid w:val="00E06DAF"/>
    <w:rsid w:val="00E06F0C"/>
    <w:rsid w:val="00E07158"/>
    <w:rsid w:val="00E07452"/>
    <w:rsid w:val="00E07727"/>
    <w:rsid w:val="00E101F7"/>
    <w:rsid w:val="00E10427"/>
    <w:rsid w:val="00E1074D"/>
    <w:rsid w:val="00E10934"/>
    <w:rsid w:val="00E10A89"/>
    <w:rsid w:val="00E10D75"/>
    <w:rsid w:val="00E112F8"/>
    <w:rsid w:val="00E113AB"/>
    <w:rsid w:val="00E11E8B"/>
    <w:rsid w:val="00E11F9B"/>
    <w:rsid w:val="00E12468"/>
    <w:rsid w:val="00E12790"/>
    <w:rsid w:val="00E12818"/>
    <w:rsid w:val="00E12879"/>
    <w:rsid w:val="00E13206"/>
    <w:rsid w:val="00E13242"/>
    <w:rsid w:val="00E13251"/>
    <w:rsid w:val="00E13703"/>
    <w:rsid w:val="00E13A38"/>
    <w:rsid w:val="00E1401A"/>
    <w:rsid w:val="00E14126"/>
    <w:rsid w:val="00E14328"/>
    <w:rsid w:val="00E146E1"/>
    <w:rsid w:val="00E148C8"/>
    <w:rsid w:val="00E1495B"/>
    <w:rsid w:val="00E14D92"/>
    <w:rsid w:val="00E14F70"/>
    <w:rsid w:val="00E15065"/>
    <w:rsid w:val="00E15217"/>
    <w:rsid w:val="00E15521"/>
    <w:rsid w:val="00E1623F"/>
    <w:rsid w:val="00E1651F"/>
    <w:rsid w:val="00E16641"/>
    <w:rsid w:val="00E1680B"/>
    <w:rsid w:val="00E16B88"/>
    <w:rsid w:val="00E16C28"/>
    <w:rsid w:val="00E16E0A"/>
    <w:rsid w:val="00E16E25"/>
    <w:rsid w:val="00E170D8"/>
    <w:rsid w:val="00E175DE"/>
    <w:rsid w:val="00E17838"/>
    <w:rsid w:val="00E20141"/>
    <w:rsid w:val="00E201AA"/>
    <w:rsid w:val="00E203F2"/>
    <w:rsid w:val="00E20765"/>
    <w:rsid w:val="00E208D3"/>
    <w:rsid w:val="00E20B2A"/>
    <w:rsid w:val="00E20CFB"/>
    <w:rsid w:val="00E21095"/>
    <w:rsid w:val="00E21569"/>
    <w:rsid w:val="00E215ED"/>
    <w:rsid w:val="00E21773"/>
    <w:rsid w:val="00E2228A"/>
    <w:rsid w:val="00E222BD"/>
    <w:rsid w:val="00E222FF"/>
    <w:rsid w:val="00E22A6A"/>
    <w:rsid w:val="00E2306F"/>
    <w:rsid w:val="00E23158"/>
    <w:rsid w:val="00E2341C"/>
    <w:rsid w:val="00E234CA"/>
    <w:rsid w:val="00E236BC"/>
    <w:rsid w:val="00E23FA7"/>
    <w:rsid w:val="00E245EB"/>
    <w:rsid w:val="00E246A1"/>
    <w:rsid w:val="00E24EBE"/>
    <w:rsid w:val="00E24F46"/>
    <w:rsid w:val="00E254E6"/>
    <w:rsid w:val="00E255C9"/>
    <w:rsid w:val="00E25D77"/>
    <w:rsid w:val="00E25F51"/>
    <w:rsid w:val="00E261B4"/>
    <w:rsid w:val="00E26565"/>
    <w:rsid w:val="00E26D64"/>
    <w:rsid w:val="00E271C4"/>
    <w:rsid w:val="00E27F3C"/>
    <w:rsid w:val="00E305E3"/>
    <w:rsid w:val="00E3084F"/>
    <w:rsid w:val="00E3098A"/>
    <w:rsid w:val="00E30A8F"/>
    <w:rsid w:val="00E30B81"/>
    <w:rsid w:val="00E30B9F"/>
    <w:rsid w:val="00E31187"/>
    <w:rsid w:val="00E313FE"/>
    <w:rsid w:val="00E31A00"/>
    <w:rsid w:val="00E31D9A"/>
    <w:rsid w:val="00E31E92"/>
    <w:rsid w:val="00E320A7"/>
    <w:rsid w:val="00E3221B"/>
    <w:rsid w:val="00E322D1"/>
    <w:rsid w:val="00E3231B"/>
    <w:rsid w:val="00E323EC"/>
    <w:rsid w:val="00E324E5"/>
    <w:rsid w:val="00E3256F"/>
    <w:rsid w:val="00E32D4F"/>
    <w:rsid w:val="00E32E37"/>
    <w:rsid w:val="00E32F80"/>
    <w:rsid w:val="00E33589"/>
    <w:rsid w:val="00E34010"/>
    <w:rsid w:val="00E34079"/>
    <w:rsid w:val="00E340B1"/>
    <w:rsid w:val="00E34272"/>
    <w:rsid w:val="00E34500"/>
    <w:rsid w:val="00E3485A"/>
    <w:rsid w:val="00E34F2F"/>
    <w:rsid w:val="00E35153"/>
    <w:rsid w:val="00E35740"/>
    <w:rsid w:val="00E35AFA"/>
    <w:rsid w:val="00E35DA0"/>
    <w:rsid w:val="00E35FDB"/>
    <w:rsid w:val="00E3627E"/>
    <w:rsid w:val="00E3642A"/>
    <w:rsid w:val="00E365A7"/>
    <w:rsid w:val="00E3665D"/>
    <w:rsid w:val="00E367E0"/>
    <w:rsid w:val="00E37074"/>
    <w:rsid w:val="00E370EB"/>
    <w:rsid w:val="00E371B4"/>
    <w:rsid w:val="00E3778B"/>
    <w:rsid w:val="00E37937"/>
    <w:rsid w:val="00E4056B"/>
    <w:rsid w:val="00E405EB"/>
    <w:rsid w:val="00E413A5"/>
    <w:rsid w:val="00E41D32"/>
    <w:rsid w:val="00E420C5"/>
    <w:rsid w:val="00E42418"/>
    <w:rsid w:val="00E424D4"/>
    <w:rsid w:val="00E4255E"/>
    <w:rsid w:val="00E4321B"/>
    <w:rsid w:val="00E432F6"/>
    <w:rsid w:val="00E43879"/>
    <w:rsid w:val="00E43B9A"/>
    <w:rsid w:val="00E441C3"/>
    <w:rsid w:val="00E44223"/>
    <w:rsid w:val="00E4430A"/>
    <w:rsid w:val="00E44544"/>
    <w:rsid w:val="00E4549C"/>
    <w:rsid w:val="00E456D0"/>
    <w:rsid w:val="00E45914"/>
    <w:rsid w:val="00E45957"/>
    <w:rsid w:val="00E459C4"/>
    <w:rsid w:val="00E45E6F"/>
    <w:rsid w:val="00E46431"/>
    <w:rsid w:val="00E46A75"/>
    <w:rsid w:val="00E47A9A"/>
    <w:rsid w:val="00E50159"/>
    <w:rsid w:val="00E503A4"/>
    <w:rsid w:val="00E505CA"/>
    <w:rsid w:val="00E508BD"/>
    <w:rsid w:val="00E50BFC"/>
    <w:rsid w:val="00E50FFA"/>
    <w:rsid w:val="00E51294"/>
    <w:rsid w:val="00E515D8"/>
    <w:rsid w:val="00E51838"/>
    <w:rsid w:val="00E51B86"/>
    <w:rsid w:val="00E51EB9"/>
    <w:rsid w:val="00E52833"/>
    <w:rsid w:val="00E52F2D"/>
    <w:rsid w:val="00E530DF"/>
    <w:rsid w:val="00E531C2"/>
    <w:rsid w:val="00E533BC"/>
    <w:rsid w:val="00E534D0"/>
    <w:rsid w:val="00E53931"/>
    <w:rsid w:val="00E53B94"/>
    <w:rsid w:val="00E54AE0"/>
    <w:rsid w:val="00E54F2F"/>
    <w:rsid w:val="00E55195"/>
    <w:rsid w:val="00E55D37"/>
    <w:rsid w:val="00E55EB5"/>
    <w:rsid w:val="00E55EC4"/>
    <w:rsid w:val="00E5605B"/>
    <w:rsid w:val="00E5608C"/>
    <w:rsid w:val="00E560D5"/>
    <w:rsid w:val="00E56376"/>
    <w:rsid w:val="00E563B0"/>
    <w:rsid w:val="00E56600"/>
    <w:rsid w:val="00E56837"/>
    <w:rsid w:val="00E56A12"/>
    <w:rsid w:val="00E56EDD"/>
    <w:rsid w:val="00E57500"/>
    <w:rsid w:val="00E57609"/>
    <w:rsid w:val="00E57BF2"/>
    <w:rsid w:val="00E57CEC"/>
    <w:rsid w:val="00E60358"/>
    <w:rsid w:val="00E608B2"/>
    <w:rsid w:val="00E60DBC"/>
    <w:rsid w:val="00E60E7C"/>
    <w:rsid w:val="00E61AA2"/>
    <w:rsid w:val="00E61B18"/>
    <w:rsid w:val="00E61C2D"/>
    <w:rsid w:val="00E61EC8"/>
    <w:rsid w:val="00E62192"/>
    <w:rsid w:val="00E625DF"/>
    <w:rsid w:val="00E628D8"/>
    <w:rsid w:val="00E6292B"/>
    <w:rsid w:val="00E62D26"/>
    <w:rsid w:val="00E62DE2"/>
    <w:rsid w:val="00E62E6D"/>
    <w:rsid w:val="00E62FF0"/>
    <w:rsid w:val="00E638DA"/>
    <w:rsid w:val="00E642A5"/>
    <w:rsid w:val="00E6441F"/>
    <w:rsid w:val="00E64543"/>
    <w:rsid w:val="00E650D0"/>
    <w:rsid w:val="00E65E77"/>
    <w:rsid w:val="00E6681B"/>
    <w:rsid w:val="00E66C96"/>
    <w:rsid w:val="00E66E2F"/>
    <w:rsid w:val="00E66EDF"/>
    <w:rsid w:val="00E66FB2"/>
    <w:rsid w:val="00E670E2"/>
    <w:rsid w:val="00E67322"/>
    <w:rsid w:val="00E6738B"/>
    <w:rsid w:val="00E673FB"/>
    <w:rsid w:val="00E676D1"/>
    <w:rsid w:val="00E6770E"/>
    <w:rsid w:val="00E6775C"/>
    <w:rsid w:val="00E67E8E"/>
    <w:rsid w:val="00E67F75"/>
    <w:rsid w:val="00E7042B"/>
    <w:rsid w:val="00E70883"/>
    <w:rsid w:val="00E71156"/>
    <w:rsid w:val="00E712A9"/>
    <w:rsid w:val="00E71A69"/>
    <w:rsid w:val="00E72798"/>
    <w:rsid w:val="00E72A9B"/>
    <w:rsid w:val="00E72E56"/>
    <w:rsid w:val="00E7335A"/>
    <w:rsid w:val="00E7382B"/>
    <w:rsid w:val="00E73DE0"/>
    <w:rsid w:val="00E7496A"/>
    <w:rsid w:val="00E74B3C"/>
    <w:rsid w:val="00E74D2E"/>
    <w:rsid w:val="00E7532D"/>
    <w:rsid w:val="00E75460"/>
    <w:rsid w:val="00E75532"/>
    <w:rsid w:val="00E7569B"/>
    <w:rsid w:val="00E75852"/>
    <w:rsid w:val="00E7591D"/>
    <w:rsid w:val="00E7666F"/>
    <w:rsid w:val="00E768C2"/>
    <w:rsid w:val="00E76F88"/>
    <w:rsid w:val="00E76F9D"/>
    <w:rsid w:val="00E7702A"/>
    <w:rsid w:val="00E77149"/>
    <w:rsid w:val="00E77172"/>
    <w:rsid w:val="00E77B64"/>
    <w:rsid w:val="00E77C5D"/>
    <w:rsid w:val="00E803AE"/>
    <w:rsid w:val="00E80E2C"/>
    <w:rsid w:val="00E80EDF"/>
    <w:rsid w:val="00E80F8A"/>
    <w:rsid w:val="00E8122A"/>
    <w:rsid w:val="00E814E4"/>
    <w:rsid w:val="00E815A4"/>
    <w:rsid w:val="00E81EE8"/>
    <w:rsid w:val="00E82003"/>
    <w:rsid w:val="00E8227B"/>
    <w:rsid w:val="00E82A1A"/>
    <w:rsid w:val="00E82B08"/>
    <w:rsid w:val="00E83036"/>
    <w:rsid w:val="00E8320F"/>
    <w:rsid w:val="00E83702"/>
    <w:rsid w:val="00E83B27"/>
    <w:rsid w:val="00E83B9E"/>
    <w:rsid w:val="00E83D24"/>
    <w:rsid w:val="00E83DC4"/>
    <w:rsid w:val="00E8407A"/>
    <w:rsid w:val="00E84384"/>
    <w:rsid w:val="00E844A4"/>
    <w:rsid w:val="00E8457D"/>
    <w:rsid w:val="00E8486E"/>
    <w:rsid w:val="00E84A3C"/>
    <w:rsid w:val="00E85134"/>
    <w:rsid w:val="00E85F74"/>
    <w:rsid w:val="00E85F75"/>
    <w:rsid w:val="00E86385"/>
    <w:rsid w:val="00E864F5"/>
    <w:rsid w:val="00E86AF4"/>
    <w:rsid w:val="00E86F96"/>
    <w:rsid w:val="00E872EF"/>
    <w:rsid w:val="00E87547"/>
    <w:rsid w:val="00E8768A"/>
    <w:rsid w:val="00E877C8"/>
    <w:rsid w:val="00E87867"/>
    <w:rsid w:val="00E87908"/>
    <w:rsid w:val="00E87C42"/>
    <w:rsid w:val="00E87C81"/>
    <w:rsid w:val="00E8F2E7"/>
    <w:rsid w:val="00E90351"/>
    <w:rsid w:val="00E904CF"/>
    <w:rsid w:val="00E907B2"/>
    <w:rsid w:val="00E90B0D"/>
    <w:rsid w:val="00E913D5"/>
    <w:rsid w:val="00E9180F"/>
    <w:rsid w:val="00E91950"/>
    <w:rsid w:val="00E91AD0"/>
    <w:rsid w:val="00E91B31"/>
    <w:rsid w:val="00E91BBA"/>
    <w:rsid w:val="00E92028"/>
    <w:rsid w:val="00E92D5B"/>
    <w:rsid w:val="00E92D6F"/>
    <w:rsid w:val="00E92E6A"/>
    <w:rsid w:val="00E9373F"/>
    <w:rsid w:val="00E93795"/>
    <w:rsid w:val="00E93891"/>
    <w:rsid w:val="00E93E22"/>
    <w:rsid w:val="00E93E58"/>
    <w:rsid w:val="00E9488A"/>
    <w:rsid w:val="00E9499E"/>
    <w:rsid w:val="00E94B89"/>
    <w:rsid w:val="00E94C79"/>
    <w:rsid w:val="00E95127"/>
    <w:rsid w:val="00E9517C"/>
    <w:rsid w:val="00E955B8"/>
    <w:rsid w:val="00E9599E"/>
    <w:rsid w:val="00E959E5"/>
    <w:rsid w:val="00E959EC"/>
    <w:rsid w:val="00E95ABB"/>
    <w:rsid w:val="00E95F5C"/>
    <w:rsid w:val="00E96878"/>
    <w:rsid w:val="00E96A24"/>
    <w:rsid w:val="00E96B3B"/>
    <w:rsid w:val="00E96B51"/>
    <w:rsid w:val="00E96B5D"/>
    <w:rsid w:val="00E96BAE"/>
    <w:rsid w:val="00E96C54"/>
    <w:rsid w:val="00E96CEB"/>
    <w:rsid w:val="00E97234"/>
    <w:rsid w:val="00E97638"/>
    <w:rsid w:val="00E97948"/>
    <w:rsid w:val="00E979E8"/>
    <w:rsid w:val="00E97CC5"/>
    <w:rsid w:val="00EA03D7"/>
    <w:rsid w:val="00EA050A"/>
    <w:rsid w:val="00EA0A1A"/>
    <w:rsid w:val="00EA0C94"/>
    <w:rsid w:val="00EA123B"/>
    <w:rsid w:val="00EA12E6"/>
    <w:rsid w:val="00EA1412"/>
    <w:rsid w:val="00EA1628"/>
    <w:rsid w:val="00EA1A99"/>
    <w:rsid w:val="00EA1B27"/>
    <w:rsid w:val="00EA268E"/>
    <w:rsid w:val="00EA26CB"/>
    <w:rsid w:val="00EA2C10"/>
    <w:rsid w:val="00EA2D15"/>
    <w:rsid w:val="00EA2D6C"/>
    <w:rsid w:val="00EA385D"/>
    <w:rsid w:val="00EA395A"/>
    <w:rsid w:val="00EA3CDD"/>
    <w:rsid w:val="00EA3D13"/>
    <w:rsid w:val="00EA44E7"/>
    <w:rsid w:val="00EA44FB"/>
    <w:rsid w:val="00EA4A36"/>
    <w:rsid w:val="00EA4C31"/>
    <w:rsid w:val="00EA4FC9"/>
    <w:rsid w:val="00EA53A6"/>
    <w:rsid w:val="00EA5E98"/>
    <w:rsid w:val="00EA61A8"/>
    <w:rsid w:val="00EA6428"/>
    <w:rsid w:val="00EA674E"/>
    <w:rsid w:val="00EA67C6"/>
    <w:rsid w:val="00EA682D"/>
    <w:rsid w:val="00EA6AD2"/>
    <w:rsid w:val="00EA6CF5"/>
    <w:rsid w:val="00EA7047"/>
    <w:rsid w:val="00EA740E"/>
    <w:rsid w:val="00EA7A32"/>
    <w:rsid w:val="00EA7BC0"/>
    <w:rsid w:val="00EA7F24"/>
    <w:rsid w:val="00EB002B"/>
    <w:rsid w:val="00EB08DD"/>
    <w:rsid w:val="00EB0AA7"/>
    <w:rsid w:val="00EB0D69"/>
    <w:rsid w:val="00EB0D8A"/>
    <w:rsid w:val="00EB0F78"/>
    <w:rsid w:val="00EB0F7E"/>
    <w:rsid w:val="00EB15A0"/>
    <w:rsid w:val="00EB2307"/>
    <w:rsid w:val="00EB29E8"/>
    <w:rsid w:val="00EB3673"/>
    <w:rsid w:val="00EB36BF"/>
    <w:rsid w:val="00EB39E1"/>
    <w:rsid w:val="00EB3AB5"/>
    <w:rsid w:val="00EB3CF7"/>
    <w:rsid w:val="00EB3E39"/>
    <w:rsid w:val="00EB4175"/>
    <w:rsid w:val="00EB42E9"/>
    <w:rsid w:val="00EB4499"/>
    <w:rsid w:val="00EB44F7"/>
    <w:rsid w:val="00EB44FE"/>
    <w:rsid w:val="00EB45C6"/>
    <w:rsid w:val="00EB4811"/>
    <w:rsid w:val="00EB4C50"/>
    <w:rsid w:val="00EB4DD2"/>
    <w:rsid w:val="00EB4E4F"/>
    <w:rsid w:val="00EB520B"/>
    <w:rsid w:val="00EB52BB"/>
    <w:rsid w:val="00EB531D"/>
    <w:rsid w:val="00EB5EA3"/>
    <w:rsid w:val="00EB618E"/>
    <w:rsid w:val="00EB671B"/>
    <w:rsid w:val="00EB6907"/>
    <w:rsid w:val="00EB691D"/>
    <w:rsid w:val="00EB6BD2"/>
    <w:rsid w:val="00EB6C29"/>
    <w:rsid w:val="00EB6DC6"/>
    <w:rsid w:val="00EB715B"/>
    <w:rsid w:val="00EB73C0"/>
    <w:rsid w:val="00EB76F3"/>
    <w:rsid w:val="00EB795D"/>
    <w:rsid w:val="00EC050C"/>
    <w:rsid w:val="00EC090C"/>
    <w:rsid w:val="00EC0A98"/>
    <w:rsid w:val="00EC0ED8"/>
    <w:rsid w:val="00EC1379"/>
    <w:rsid w:val="00EC13E0"/>
    <w:rsid w:val="00EC1559"/>
    <w:rsid w:val="00EC18FF"/>
    <w:rsid w:val="00EC1CA3"/>
    <w:rsid w:val="00EC1D05"/>
    <w:rsid w:val="00EC2633"/>
    <w:rsid w:val="00EC2822"/>
    <w:rsid w:val="00EC2BAA"/>
    <w:rsid w:val="00EC2F05"/>
    <w:rsid w:val="00EC313C"/>
    <w:rsid w:val="00EC344F"/>
    <w:rsid w:val="00EC3ADE"/>
    <w:rsid w:val="00EC3D95"/>
    <w:rsid w:val="00EC3DDF"/>
    <w:rsid w:val="00EC41AB"/>
    <w:rsid w:val="00EC4576"/>
    <w:rsid w:val="00EC465E"/>
    <w:rsid w:val="00EC47F8"/>
    <w:rsid w:val="00EC490B"/>
    <w:rsid w:val="00EC4EAB"/>
    <w:rsid w:val="00EC5494"/>
    <w:rsid w:val="00EC596B"/>
    <w:rsid w:val="00EC614D"/>
    <w:rsid w:val="00EC6450"/>
    <w:rsid w:val="00EC672F"/>
    <w:rsid w:val="00EC6820"/>
    <w:rsid w:val="00EC6CD8"/>
    <w:rsid w:val="00EC6D4C"/>
    <w:rsid w:val="00EC6DDC"/>
    <w:rsid w:val="00EC71DB"/>
    <w:rsid w:val="00EC732F"/>
    <w:rsid w:val="00EC7728"/>
    <w:rsid w:val="00EC7AEF"/>
    <w:rsid w:val="00ED0799"/>
    <w:rsid w:val="00ED0992"/>
    <w:rsid w:val="00ED0A1C"/>
    <w:rsid w:val="00ED0E53"/>
    <w:rsid w:val="00ED0FB8"/>
    <w:rsid w:val="00ED1254"/>
    <w:rsid w:val="00ED127B"/>
    <w:rsid w:val="00ED12D0"/>
    <w:rsid w:val="00ED14AB"/>
    <w:rsid w:val="00ED17EF"/>
    <w:rsid w:val="00ED1986"/>
    <w:rsid w:val="00ED1D88"/>
    <w:rsid w:val="00ED1E9B"/>
    <w:rsid w:val="00ED36D2"/>
    <w:rsid w:val="00ED3AB8"/>
    <w:rsid w:val="00ED3DF0"/>
    <w:rsid w:val="00ED3EF7"/>
    <w:rsid w:val="00ED41FB"/>
    <w:rsid w:val="00ED4A8D"/>
    <w:rsid w:val="00ED4AC9"/>
    <w:rsid w:val="00ED4B3C"/>
    <w:rsid w:val="00ED4B40"/>
    <w:rsid w:val="00ED5457"/>
    <w:rsid w:val="00ED546B"/>
    <w:rsid w:val="00ED54D1"/>
    <w:rsid w:val="00ED54EB"/>
    <w:rsid w:val="00ED569A"/>
    <w:rsid w:val="00ED5949"/>
    <w:rsid w:val="00ED5AC7"/>
    <w:rsid w:val="00ED5AF9"/>
    <w:rsid w:val="00ED6379"/>
    <w:rsid w:val="00ED6810"/>
    <w:rsid w:val="00ED68C7"/>
    <w:rsid w:val="00ED6F61"/>
    <w:rsid w:val="00ED7197"/>
    <w:rsid w:val="00ED721E"/>
    <w:rsid w:val="00ED732D"/>
    <w:rsid w:val="00ED7446"/>
    <w:rsid w:val="00ED7689"/>
    <w:rsid w:val="00ED789E"/>
    <w:rsid w:val="00ED7CC6"/>
    <w:rsid w:val="00EE0227"/>
    <w:rsid w:val="00EE02CC"/>
    <w:rsid w:val="00EE031B"/>
    <w:rsid w:val="00EE0A13"/>
    <w:rsid w:val="00EE0C2A"/>
    <w:rsid w:val="00EE0C61"/>
    <w:rsid w:val="00EE1223"/>
    <w:rsid w:val="00EE188D"/>
    <w:rsid w:val="00EE1BE0"/>
    <w:rsid w:val="00EE1C53"/>
    <w:rsid w:val="00EE1F17"/>
    <w:rsid w:val="00EE2612"/>
    <w:rsid w:val="00EE27DD"/>
    <w:rsid w:val="00EE2DAD"/>
    <w:rsid w:val="00EE3411"/>
    <w:rsid w:val="00EE3721"/>
    <w:rsid w:val="00EE3950"/>
    <w:rsid w:val="00EE3A42"/>
    <w:rsid w:val="00EE41B4"/>
    <w:rsid w:val="00EE4C80"/>
    <w:rsid w:val="00EE5697"/>
    <w:rsid w:val="00EE5A00"/>
    <w:rsid w:val="00EE63C3"/>
    <w:rsid w:val="00EE671F"/>
    <w:rsid w:val="00EE7150"/>
    <w:rsid w:val="00EE769D"/>
    <w:rsid w:val="00EE76C4"/>
    <w:rsid w:val="00EE7A9C"/>
    <w:rsid w:val="00EE7B1F"/>
    <w:rsid w:val="00EE7DA9"/>
    <w:rsid w:val="00EE7EF1"/>
    <w:rsid w:val="00EE9240"/>
    <w:rsid w:val="00EF0161"/>
    <w:rsid w:val="00EF017D"/>
    <w:rsid w:val="00EF01DD"/>
    <w:rsid w:val="00EF0365"/>
    <w:rsid w:val="00EF0A3E"/>
    <w:rsid w:val="00EF0D0E"/>
    <w:rsid w:val="00EF1175"/>
    <w:rsid w:val="00EF1A0D"/>
    <w:rsid w:val="00EF1C03"/>
    <w:rsid w:val="00EF232F"/>
    <w:rsid w:val="00EF23BB"/>
    <w:rsid w:val="00EF2440"/>
    <w:rsid w:val="00EF2476"/>
    <w:rsid w:val="00EF24CC"/>
    <w:rsid w:val="00EF27F6"/>
    <w:rsid w:val="00EF2AF9"/>
    <w:rsid w:val="00EF2BA5"/>
    <w:rsid w:val="00EF2C06"/>
    <w:rsid w:val="00EF2CB9"/>
    <w:rsid w:val="00EF2D08"/>
    <w:rsid w:val="00EF303E"/>
    <w:rsid w:val="00EF3341"/>
    <w:rsid w:val="00EF38A2"/>
    <w:rsid w:val="00EF3C83"/>
    <w:rsid w:val="00EF3E65"/>
    <w:rsid w:val="00EF4472"/>
    <w:rsid w:val="00EF4591"/>
    <w:rsid w:val="00EF49E2"/>
    <w:rsid w:val="00EF4A6B"/>
    <w:rsid w:val="00EF4B6B"/>
    <w:rsid w:val="00EF4B6F"/>
    <w:rsid w:val="00EF4BD4"/>
    <w:rsid w:val="00EF4CF2"/>
    <w:rsid w:val="00EF4CF5"/>
    <w:rsid w:val="00EF550C"/>
    <w:rsid w:val="00EF57AE"/>
    <w:rsid w:val="00EF5835"/>
    <w:rsid w:val="00EF586E"/>
    <w:rsid w:val="00EF590F"/>
    <w:rsid w:val="00EF5946"/>
    <w:rsid w:val="00EF5A4D"/>
    <w:rsid w:val="00EF5F63"/>
    <w:rsid w:val="00EF601B"/>
    <w:rsid w:val="00EF6119"/>
    <w:rsid w:val="00EF654E"/>
    <w:rsid w:val="00EF6746"/>
    <w:rsid w:val="00EF6BDD"/>
    <w:rsid w:val="00EF6DF4"/>
    <w:rsid w:val="00EF6FAC"/>
    <w:rsid w:val="00EF70FF"/>
    <w:rsid w:val="00EF71B4"/>
    <w:rsid w:val="00EF71FB"/>
    <w:rsid w:val="00EF72A3"/>
    <w:rsid w:val="00EF7554"/>
    <w:rsid w:val="00EF768D"/>
    <w:rsid w:val="00EF7817"/>
    <w:rsid w:val="00F008A4"/>
    <w:rsid w:val="00F00A5D"/>
    <w:rsid w:val="00F00F7B"/>
    <w:rsid w:val="00F011AD"/>
    <w:rsid w:val="00F01F7E"/>
    <w:rsid w:val="00F020DD"/>
    <w:rsid w:val="00F023F9"/>
    <w:rsid w:val="00F02923"/>
    <w:rsid w:val="00F02BF0"/>
    <w:rsid w:val="00F02CD7"/>
    <w:rsid w:val="00F02FA1"/>
    <w:rsid w:val="00F03162"/>
    <w:rsid w:val="00F0320D"/>
    <w:rsid w:val="00F033E2"/>
    <w:rsid w:val="00F033EF"/>
    <w:rsid w:val="00F03422"/>
    <w:rsid w:val="00F034C1"/>
    <w:rsid w:val="00F0364C"/>
    <w:rsid w:val="00F03732"/>
    <w:rsid w:val="00F03C40"/>
    <w:rsid w:val="00F045AC"/>
    <w:rsid w:val="00F045B1"/>
    <w:rsid w:val="00F04BEB"/>
    <w:rsid w:val="00F0528A"/>
    <w:rsid w:val="00F0530D"/>
    <w:rsid w:val="00F053C6"/>
    <w:rsid w:val="00F0554A"/>
    <w:rsid w:val="00F0587F"/>
    <w:rsid w:val="00F059B4"/>
    <w:rsid w:val="00F05EE2"/>
    <w:rsid w:val="00F065C0"/>
    <w:rsid w:val="00F0683E"/>
    <w:rsid w:val="00F06B5B"/>
    <w:rsid w:val="00F0722E"/>
    <w:rsid w:val="00F0739D"/>
    <w:rsid w:val="00F10261"/>
    <w:rsid w:val="00F10938"/>
    <w:rsid w:val="00F10C0D"/>
    <w:rsid w:val="00F117E4"/>
    <w:rsid w:val="00F119CA"/>
    <w:rsid w:val="00F11ADF"/>
    <w:rsid w:val="00F11DD2"/>
    <w:rsid w:val="00F11FA4"/>
    <w:rsid w:val="00F12004"/>
    <w:rsid w:val="00F1206D"/>
    <w:rsid w:val="00F1214C"/>
    <w:rsid w:val="00F1254F"/>
    <w:rsid w:val="00F12BB3"/>
    <w:rsid w:val="00F12CF6"/>
    <w:rsid w:val="00F133DC"/>
    <w:rsid w:val="00F13ABD"/>
    <w:rsid w:val="00F13AF5"/>
    <w:rsid w:val="00F13CBA"/>
    <w:rsid w:val="00F14A13"/>
    <w:rsid w:val="00F14B6D"/>
    <w:rsid w:val="00F14E87"/>
    <w:rsid w:val="00F14EED"/>
    <w:rsid w:val="00F15A64"/>
    <w:rsid w:val="00F162D2"/>
    <w:rsid w:val="00F164EC"/>
    <w:rsid w:val="00F167E5"/>
    <w:rsid w:val="00F169AA"/>
    <w:rsid w:val="00F16F29"/>
    <w:rsid w:val="00F171C1"/>
    <w:rsid w:val="00F1743B"/>
    <w:rsid w:val="00F17583"/>
    <w:rsid w:val="00F175A9"/>
    <w:rsid w:val="00F17725"/>
    <w:rsid w:val="00F177D8"/>
    <w:rsid w:val="00F17F86"/>
    <w:rsid w:val="00F204C5"/>
    <w:rsid w:val="00F21225"/>
    <w:rsid w:val="00F214FA"/>
    <w:rsid w:val="00F2157E"/>
    <w:rsid w:val="00F21964"/>
    <w:rsid w:val="00F21EC8"/>
    <w:rsid w:val="00F22103"/>
    <w:rsid w:val="00F2227F"/>
    <w:rsid w:val="00F2261B"/>
    <w:rsid w:val="00F22B1A"/>
    <w:rsid w:val="00F22FAC"/>
    <w:rsid w:val="00F22FD4"/>
    <w:rsid w:val="00F2325C"/>
    <w:rsid w:val="00F23E67"/>
    <w:rsid w:val="00F24199"/>
    <w:rsid w:val="00F24909"/>
    <w:rsid w:val="00F24B8B"/>
    <w:rsid w:val="00F24C0A"/>
    <w:rsid w:val="00F24D8B"/>
    <w:rsid w:val="00F24DAE"/>
    <w:rsid w:val="00F24E45"/>
    <w:rsid w:val="00F24FD5"/>
    <w:rsid w:val="00F25106"/>
    <w:rsid w:val="00F259E5"/>
    <w:rsid w:val="00F2673B"/>
    <w:rsid w:val="00F269A4"/>
    <w:rsid w:val="00F26A5D"/>
    <w:rsid w:val="00F26AB9"/>
    <w:rsid w:val="00F26C25"/>
    <w:rsid w:val="00F26D2D"/>
    <w:rsid w:val="00F27197"/>
    <w:rsid w:val="00F271A9"/>
    <w:rsid w:val="00F27430"/>
    <w:rsid w:val="00F2749C"/>
    <w:rsid w:val="00F276E2"/>
    <w:rsid w:val="00F27B7E"/>
    <w:rsid w:val="00F27B93"/>
    <w:rsid w:val="00F27D4A"/>
    <w:rsid w:val="00F27E91"/>
    <w:rsid w:val="00F27FC5"/>
    <w:rsid w:val="00F3035B"/>
    <w:rsid w:val="00F30607"/>
    <w:rsid w:val="00F306C0"/>
    <w:rsid w:val="00F30D77"/>
    <w:rsid w:val="00F314CA"/>
    <w:rsid w:val="00F31797"/>
    <w:rsid w:val="00F31EB6"/>
    <w:rsid w:val="00F31F30"/>
    <w:rsid w:val="00F321B1"/>
    <w:rsid w:val="00F321F6"/>
    <w:rsid w:val="00F3259E"/>
    <w:rsid w:val="00F32B63"/>
    <w:rsid w:val="00F33345"/>
    <w:rsid w:val="00F33648"/>
    <w:rsid w:val="00F3366E"/>
    <w:rsid w:val="00F33DB6"/>
    <w:rsid w:val="00F345AD"/>
    <w:rsid w:val="00F34A38"/>
    <w:rsid w:val="00F34D37"/>
    <w:rsid w:val="00F350B7"/>
    <w:rsid w:val="00F355AB"/>
    <w:rsid w:val="00F35EB3"/>
    <w:rsid w:val="00F367C2"/>
    <w:rsid w:val="00F36AE0"/>
    <w:rsid w:val="00F37382"/>
    <w:rsid w:val="00F376CE"/>
    <w:rsid w:val="00F37771"/>
    <w:rsid w:val="00F37B34"/>
    <w:rsid w:val="00F37C2E"/>
    <w:rsid w:val="00F40196"/>
    <w:rsid w:val="00F401AE"/>
    <w:rsid w:val="00F4023F"/>
    <w:rsid w:val="00F40246"/>
    <w:rsid w:val="00F402C2"/>
    <w:rsid w:val="00F40AE7"/>
    <w:rsid w:val="00F40BB3"/>
    <w:rsid w:val="00F415C7"/>
    <w:rsid w:val="00F41892"/>
    <w:rsid w:val="00F41926"/>
    <w:rsid w:val="00F419FF"/>
    <w:rsid w:val="00F42156"/>
    <w:rsid w:val="00F4252E"/>
    <w:rsid w:val="00F42640"/>
    <w:rsid w:val="00F42750"/>
    <w:rsid w:val="00F42C9B"/>
    <w:rsid w:val="00F435AC"/>
    <w:rsid w:val="00F43A43"/>
    <w:rsid w:val="00F43BBE"/>
    <w:rsid w:val="00F43EC8"/>
    <w:rsid w:val="00F440F9"/>
    <w:rsid w:val="00F44610"/>
    <w:rsid w:val="00F44750"/>
    <w:rsid w:val="00F447AA"/>
    <w:rsid w:val="00F44B37"/>
    <w:rsid w:val="00F45679"/>
    <w:rsid w:val="00F456C8"/>
    <w:rsid w:val="00F45AD4"/>
    <w:rsid w:val="00F45B98"/>
    <w:rsid w:val="00F45D97"/>
    <w:rsid w:val="00F45F30"/>
    <w:rsid w:val="00F464E4"/>
    <w:rsid w:val="00F469D0"/>
    <w:rsid w:val="00F474B9"/>
    <w:rsid w:val="00F47561"/>
    <w:rsid w:val="00F47897"/>
    <w:rsid w:val="00F478CD"/>
    <w:rsid w:val="00F47B15"/>
    <w:rsid w:val="00F50051"/>
    <w:rsid w:val="00F5059A"/>
    <w:rsid w:val="00F5061E"/>
    <w:rsid w:val="00F507B1"/>
    <w:rsid w:val="00F507FE"/>
    <w:rsid w:val="00F50CA9"/>
    <w:rsid w:val="00F50CFE"/>
    <w:rsid w:val="00F51084"/>
    <w:rsid w:val="00F51116"/>
    <w:rsid w:val="00F51BD0"/>
    <w:rsid w:val="00F51C61"/>
    <w:rsid w:val="00F51DA0"/>
    <w:rsid w:val="00F521A6"/>
    <w:rsid w:val="00F52690"/>
    <w:rsid w:val="00F52713"/>
    <w:rsid w:val="00F5277C"/>
    <w:rsid w:val="00F530D2"/>
    <w:rsid w:val="00F533A1"/>
    <w:rsid w:val="00F5350F"/>
    <w:rsid w:val="00F53625"/>
    <w:rsid w:val="00F53BAB"/>
    <w:rsid w:val="00F54231"/>
    <w:rsid w:val="00F5489A"/>
    <w:rsid w:val="00F54C54"/>
    <w:rsid w:val="00F55411"/>
    <w:rsid w:val="00F55608"/>
    <w:rsid w:val="00F558A0"/>
    <w:rsid w:val="00F55911"/>
    <w:rsid w:val="00F55DDF"/>
    <w:rsid w:val="00F55EA0"/>
    <w:rsid w:val="00F55F65"/>
    <w:rsid w:val="00F55FF1"/>
    <w:rsid w:val="00F56399"/>
    <w:rsid w:val="00F56E2F"/>
    <w:rsid w:val="00F57164"/>
    <w:rsid w:val="00F5720C"/>
    <w:rsid w:val="00F57258"/>
    <w:rsid w:val="00F5775A"/>
    <w:rsid w:val="00F5780B"/>
    <w:rsid w:val="00F57C54"/>
    <w:rsid w:val="00F57D8B"/>
    <w:rsid w:val="00F603D5"/>
    <w:rsid w:val="00F60747"/>
    <w:rsid w:val="00F60853"/>
    <w:rsid w:val="00F60D58"/>
    <w:rsid w:val="00F6114D"/>
    <w:rsid w:val="00F61248"/>
    <w:rsid w:val="00F61608"/>
    <w:rsid w:val="00F61D73"/>
    <w:rsid w:val="00F6207A"/>
    <w:rsid w:val="00F62169"/>
    <w:rsid w:val="00F62349"/>
    <w:rsid w:val="00F629EB"/>
    <w:rsid w:val="00F62B04"/>
    <w:rsid w:val="00F62B4A"/>
    <w:rsid w:val="00F62D2A"/>
    <w:rsid w:val="00F62E98"/>
    <w:rsid w:val="00F62F52"/>
    <w:rsid w:val="00F62F91"/>
    <w:rsid w:val="00F62FD2"/>
    <w:rsid w:val="00F63012"/>
    <w:rsid w:val="00F63016"/>
    <w:rsid w:val="00F6316E"/>
    <w:rsid w:val="00F631C2"/>
    <w:rsid w:val="00F63913"/>
    <w:rsid w:val="00F63D02"/>
    <w:rsid w:val="00F63DF5"/>
    <w:rsid w:val="00F648BF"/>
    <w:rsid w:val="00F64E63"/>
    <w:rsid w:val="00F651E1"/>
    <w:rsid w:val="00F65378"/>
    <w:rsid w:val="00F66631"/>
    <w:rsid w:val="00F67814"/>
    <w:rsid w:val="00F67912"/>
    <w:rsid w:val="00F67A23"/>
    <w:rsid w:val="00F70088"/>
    <w:rsid w:val="00F70772"/>
    <w:rsid w:val="00F70872"/>
    <w:rsid w:val="00F708A6"/>
    <w:rsid w:val="00F709DC"/>
    <w:rsid w:val="00F709E7"/>
    <w:rsid w:val="00F70B36"/>
    <w:rsid w:val="00F70BDC"/>
    <w:rsid w:val="00F71361"/>
    <w:rsid w:val="00F7173C"/>
    <w:rsid w:val="00F719E6"/>
    <w:rsid w:val="00F71A65"/>
    <w:rsid w:val="00F726D7"/>
    <w:rsid w:val="00F7292C"/>
    <w:rsid w:val="00F72D77"/>
    <w:rsid w:val="00F72F0B"/>
    <w:rsid w:val="00F74208"/>
    <w:rsid w:val="00F742A3"/>
    <w:rsid w:val="00F74343"/>
    <w:rsid w:val="00F74595"/>
    <w:rsid w:val="00F745DE"/>
    <w:rsid w:val="00F74816"/>
    <w:rsid w:val="00F7485C"/>
    <w:rsid w:val="00F74A42"/>
    <w:rsid w:val="00F74AA3"/>
    <w:rsid w:val="00F7501E"/>
    <w:rsid w:val="00F75601"/>
    <w:rsid w:val="00F75C76"/>
    <w:rsid w:val="00F763BD"/>
    <w:rsid w:val="00F768FE"/>
    <w:rsid w:val="00F76989"/>
    <w:rsid w:val="00F76AC9"/>
    <w:rsid w:val="00F76DDC"/>
    <w:rsid w:val="00F76DE2"/>
    <w:rsid w:val="00F76FAC"/>
    <w:rsid w:val="00F77018"/>
    <w:rsid w:val="00F770DB"/>
    <w:rsid w:val="00F778BF"/>
    <w:rsid w:val="00F77BC7"/>
    <w:rsid w:val="00F77E0B"/>
    <w:rsid w:val="00F804A8"/>
    <w:rsid w:val="00F80690"/>
    <w:rsid w:val="00F80FF2"/>
    <w:rsid w:val="00F81312"/>
    <w:rsid w:val="00F8131F"/>
    <w:rsid w:val="00F8134B"/>
    <w:rsid w:val="00F8177E"/>
    <w:rsid w:val="00F81B41"/>
    <w:rsid w:val="00F81CF0"/>
    <w:rsid w:val="00F82340"/>
    <w:rsid w:val="00F8235B"/>
    <w:rsid w:val="00F82376"/>
    <w:rsid w:val="00F827CB"/>
    <w:rsid w:val="00F82941"/>
    <w:rsid w:val="00F832CA"/>
    <w:rsid w:val="00F833E7"/>
    <w:rsid w:val="00F83606"/>
    <w:rsid w:val="00F8376B"/>
    <w:rsid w:val="00F837CC"/>
    <w:rsid w:val="00F83814"/>
    <w:rsid w:val="00F8432B"/>
    <w:rsid w:val="00F8437C"/>
    <w:rsid w:val="00F844AE"/>
    <w:rsid w:val="00F84736"/>
    <w:rsid w:val="00F84E30"/>
    <w:rsid w:val="00F855A7"/>
    <w:rsid w:val="00F856A4"/>
    <w:rsid w:val="00F85A20"/>
    <w:rsid w:val="00F85DF0"/>
    <w:rsid w:val="00F85E0F"/>
    <w:rsid w:val="00F85EE0"/>
    <w:rsid w:val="00F867E4"/>
    <w:rsid w:val="00F86978"/>
    <w:rsid w:val="00F86BB9"/>
    <w:rsid w:val="00F871C1"/>
    <w:rsid w:val="00F876B9"/>
    <w:rsid w:val="00F87C1A"/>
    <w:rsid w:val="00F9006E"/>
    <w:rsid w:val="00F9055D"/>
    <w:rsid w:val="00F906C8"/>
    <w:rsid w:val="00F90921"/>
    <w:rsid w:val="00F91202"/>
    <w:rsid w:val="00F9130F"/>
    <w:rsid w:val="00F916DE"/>
    <w:rsid w:val="00F91BE2"/>
    <w:rsid w:val="00F91E48"/>
    <w:rsid w:val="00F928C4"/>
    <w:rsid w:val="00F929F5"/>
    <w:rsid w:val="00F92D40"/>
    <w:rsid w:val="00F93821"/>
    <w:rsid w:val="00F93B71"/>
    <w:rsid w:val="00F93D0E"/>
    <w:rsid w:val="00F93E2E"/>
    <w:rsid w:val="00F942B5"/>
    <w:rsid w:val="00F9437E"/>
    <w:rsid w:val="00F94517"/>
    <w:rsid w:val="00F948AD"/>
    <w:rsid w:val="00F94B09"/>
    <w:rsid w:val="00F94B8C"/>
    <w:rsid w:val="00F94DFF"/>
    <w:rsid w:val="00F9566A"/>
    <w:rsid w:val="00F957A7"/>
    <w:rsid w:val="00F96459"/>
    <w:rsid w:val="00F96637"/>
    <w:rsid w:val="00F966C1"/>
    <w:rsid w:val="00F96706"/>
    <w:rsid w:val="00F96BD9"/>
    <w:rsid w:val="00F97031"/>
    <w:rsid w:val="00F97120"/>
    <w:rsid w:val="00F97687"/>
    <w:rsid w:val="00F97CFB"/>
    <w:rsid w:val="00F97D38"/>
    <w:rsid w:val="00FA03E3"/>
    <w:rsid w:val="00FA0530"/>
    <w:rsid w:val="00FA0956"/>
    <w:rsid w:val="00FA0AF1"/>
    <w:rsid w:val="00FA0B38"/>
    <w:rsid w:val="00FA0EC2"/>
    <w:rsid w:val="00FA1162"/>
    <w:rsid w:val="00FA11DD"/>
    <w:rsid w:val="00FA1313"/>
    <w:rsid w:val="00FA17B3"/>
    <w:rsid w:val="00FA2586"/>
    <w:rsid w:val="00FA28E3"/>
    <w:rsid w:val="00FA29C9"/>
    <w:rsid w:val="00FA3232"/>
    <w:rsid w:val="00FA357B"/>
    <w:rsid w:val="00FA36A3"/>
    <w:rsid w:val="00FA3B80"/>
    <w:rsid w:val="00FA40F0"/>
    <w:rsid w:val="00FA4617"/>
    <w:rsid w:val="00FA4AD5"/>
    <w:rsid w:val="00FA591A"/>
    <w:rsid w:val="00FA6417"/>
    <w:rsid w:val="00FA64F0"/>
    <w:rsid w:val="00FA6B0A"/>
    <w:rsid w:val="00FA6E56"/>
    <w:rsid w:val="00FA73DB"/>
    <w:rsid w:val="00FA748A"/>
    <w:rsid w:val="00FA757E"/>
    <w:rsid w:val="00FA75B6"/>
    <w:rsid w:val="00FA78F4"/>
    <w:rsid w:val="00FA7CC0"/>
    <w:rsid w:val="00FB0051"/>
    <w:rsid w:val="00FB013C"/>
    <w:rsid w:val="00FB0282"/>
    <w:rsid w:val="00FB073E"/>
    <w:rsid w:val="00FB09EE"/>
    <w:rsid w:val="00FB1BF8"/>
    <w:rsid w:val="00FB1E6F"/>
    <w:rsid w:val="00FB1E9D"/>
    <w:rsid w:val="00FB219C"/>
    <w:rsid w:val="00FB22BE"/>
    <w:rsid w:val="00FB2360"/>
    <w:rsid w:val="00FB2821"/>
    <w:rsid w:val="00FB29F9"/>
    <w:rsid w:val="00FB32BB"/>
    <w:rsid w:val="00FB3831"/>
    <w:rsid w:val="00FB3E9A"/>
    <w:rsid w:val="00FB3F64"/>
    <w:rsid w:val="00FB3F6D"/>
    <w:rsid w:val="00FB3F9E"/>
    <w:rsid w:val="00FB47E2"/>
    <w:rsid w:val="00FB4AEE"/>
    <w:rsid w:val="00FB4C47"/>
    <w:rsid w:val="00FB4D26"/>
    <w:rsid w:val="00FB5937"/>
    <w:rsid w:val="00FB5B76"/>
    <w:rsid w:val="00FB5D24"/>
    <w:rsid w:val="00FB5E80"/>
    <w:rsid w:val="00FB6158"/>
    <w:rsid w:val="00FB6716"/>
    <w:rsid w:val="00FB679B"/>
    <w:rsid w:val="00FB6D03"/>
    <w:rsid w:val="00FB6FFF"/>
    <w:rsid w:val="00FC0304"/>
    <w:rsid w:val="00FC0A9A"/>
    <w:rsid w:val="00FC0BA8"/>
    <w:rsid w:val="00FC0DAF"/>
    <w:rsid w:val="00FC0DC2"/>
    <w:rsid w:val="00FC14EA"/>
    <w:rsid w:val="00FC1838"/>
    <w:rsid w:val="00FC18F6"/>
    <w:rsid w:val="00FC1D3D"/>
    <w:rsid w:val="00FC268C"/>
    <w:rsid w:val="00FC28BE"/>
    <w:rsid w:val="00FC2A61"/>
    <w:rsid w:val="00FC2C77"/>
    <w:rsid w:val="00FC2D09"/>
    <w:rsid w:val="00FC2D92"/>
    <w:rsid w:val="00FC2E51"/>
    <w:rsid w:val="00FC3009"/>
    <w:rsid w:val="00FC393E"/>
    <w:rsid w:val="00FC3A4C"/>
    <w:rsid w:val="00FC3AA4"/>
    <w:rsid w:val="00FC3E25"/>
    <w:rsid w:val="00FC401E"/>
    <w:rsid w:val="00FC46C7"/>
    <w:rsid w:val="00FC4C9D"/>
    <w:rsid w:val="00FC4FEB"/>
    <w:rsid w:val="00FC500F"/>
    <w:rsid w:val="00FC50D9"/>
    <w:rsid w:val="00FC533E"/>
    <w:rsid w:val="00FC57A6"/>
    <w:rsid w:val="00FC6655"/>
    <w:rsid w:val="00FC6741"/>
    <w:rsid w:val="00FC68C2"/>
    <w:rsid w:val="00FC6912"/>
    <w:rsid w:val="00FC6CEF"/>
    <w:rsid w:val="00FC7035"/>
    <w:rsid w:val="00FC72C9"/>
    <w:rsid w:val="00FC7935"/>
    <w:rsid w:val="00FC7A2E"/>
    <w:rsid w:val="00FC8526"/>
    <w:rsid w:val="00FCCA83"/>
    <w:rsid w:val="00FD001B"/>
    <w:rsid w:val="00FD0560"/>
    <w:rsid w:val="00FD0681"/>
    <w:rsid w:val="00FD0989"/>
    <w:rsid w:val="00FD0BB6"/>
    <w:rsid w:val="00FD1244"/>
    <w:rsid w:val="00FD1496"/>
    <w:rsid w:val="00FD16FB"/>
    <w:rsid w:val="00FD1E8A"/>
    <w:rsid w:val="00FD294F"/>
    <w:rsid w:val="00FD2963"/>
    <w:rsid w:val="00FD2AA2"/>
    <w:rsid w:val="00FD2DB0"/>
    <w:rsid w:val="00FD30D1"/>
    <w:rsid w:val="00FD3145"/>
    <w:rsid w:val="00FD34F3"/>
    <w:rsid w:val="00FD3544"/>
    <w:rsid w:val="00FD375D"/>
    <w:rsid w:val="00FD3C94"/>
    <w:rsid w:val="00FD3F03"/>
    <w:rsid w:val="00FD40DD"/>
    <w:rsid w:val="00FD4212"/>
    <w:rsid w:val="00FD4827"/>
    <w:rsid w:val="00FD4ADE"/>
    <w:rsid w:val="00FD4E2E"/>
    <w:rsid w:val="00FD513E"/>
    <w:rsid w:val="00FD53E7"/>
    <w:rsid w:val="00FD5E37"/>
    <w:rsid w:val="00FD60AB"/>
    <w:rsid w:val="00FD6140"/>
    <w:rsid w:val="00FD6650"/>
    <w:rsid w:val="00FD67A8"/>
    <w:rsid w:val="00FD6B97"/>
    <w:rsid w:val="00FD6C7C"/>
    <w:rsid w:val="00FD750E"/>
    <w:rsid w:val="00FD76B1"/>
    <w:rsid w:val="00FD7911"/>
    <w:rsid w:val="00FD7B8B"/>
    <w:rsid w:val="00FD7CD1"/>
    <w:rsid w:val="00FDF081"/>
    <w:rsid w:val="00FE0007"/>
    <w:rsid w:val="00FE0425"/>
    <w:rsid w:val="00FE06B3"/>
    <w:rsid w:val="00FE087E"/>
    <w:rsid w:val="00FE08EB"/>
    <w:rsid w:val="00FE0946"/>
    <w:rsid w:val="00FE0E0F"/>
    <w:rsid w:val="00FE11A8"/>
    <w:rsid w:val="00FE11C4"/>
    <w:rsid w:val="00FE15E5"/>
    <w:rsid w:val="00FE201A"/>
    <w:rsid w:val="00FE205B"/>
    <w:rsid w:val="00FE2235"/>
    <w:rsid w:val="00FE260B"/>
    <w:rsid w:val="00FE2945"/>
    <w:rsid w:val="00FE2C4C"/>
    <w:rsid w:val="00FE301B"/>
    <w:rsid w:val="00FE3133"/>
    <w:rsid w:val="00FE32B4"/>
    <w:rsid w:val="00FE355E"/>
    <w:rsid w:val="00FE38AE"/>
    <w:rsid w:val="00FE3F0E"/>
    <w:rsid w:val="00FE4311"/>
    <w:rsid w:val="00FE45CD"/>
    <w:rsid w:val="00FE4ABD"/>
    <w:rsid w:val="00FE4B2B"/>
    <w:rsid w:val="00FE50EB"/>
    <w:rsid w:val="00FE5840"/>
    <w:rsid w:val="00FE6256"/>
    <w:rsid w:val="00FE6468"/>
    <w:rsid w:val="00FE65A8"/>
    <w:rsid w:val="00FE66DB"/>
    <w:rsid w:val="00FE6981"/>
    <w:rsid w:val="00FE6D40"/>
    <w:rsid w:val="00FE7082"/>
    <w:rsid w:val="00FE7883"/>
    <w:rsid w:val="00FE7AB2"/>
    <w:rsid w:val="00FF2228"/>
    <w:rsid w:val="00FF22B6"/>
    <w:rsid w:val="00FF2624"/>
    <w:rsid w:val="00FF26EF"/>
    <w:rsid w:val="00FF2F6A"/>
    <w:rsid w:val="00FF3621"/>
    <w:rsid w:val="00FF3ACA"/>
    <w:rsid w:val="00FF3B93"/>
    <w:rsid w:val="00FF3F51"/>
    <w:rsid w:val="00FF4210"/>
    <w:rsid w:val="00FF496E"/>
    <w:rsid w:val="00FF4AB6"/>
    <w:rsid w:val="00FF4EDC"/>
    <w:rsid w:val="00FF5183"/>
    <w:rsid w:val="00FF5656"/>
    <w:rsid w:val="00FF5F30"/>
    <w:rsid w:val="00FF6408"/>
    <w:rsid w:val="00FF6503"/>
    <w:rsid w:val="00FF68F0"/>
    <w:rsid w:val="00FF6C1B"/>
    <w:rsid w:val="00FF6F28"/>
    <w:rsid w:val="00FF7710"/>
    <w:rsid w:val="00FF7851"/>
    <w:rsid w:val="0102AA81"/>
    <w:rsid w:val="01036384"/>
    <w:rsid w:val="0103AF32"/>
    <w:rsid w:val="0103EA29"/>
    <w:rsid w:val="010894FE"/>
    <w:rsid w:val="010A2347"/>
    <w:rsid w:val="01132767"/>
    <w:rsid w:val="01170E46"/>
    <w:rsid w:val="011E4D31"/>
    <w:rsid w:val="01206C22"/>
    <w:rsid w:val="01230270"/>
    <w:rsid w:val="0124DE0B"/>
    <w:rsid w:val="0125F840"/>
    <w:rsid w:val="012D8B4E"/>
    <w:rsid w:val="012F589D"/>
    <w:rsid w:val="01359280"/>
    <w:rsid w:val="014A20D8"/>
    <w:rsid w:val="014DF1B9"/>
    <w:rsid w:val="01594096"/>
    <w:rsid w:val="015B8B43"/>
    <w:rsid w:val="015CE82C"/>
    <w:rsid w:val="015F24ED"/>
    <w:rsid w:val="01697A65"/>
    <w:rsid w:val="01778F0E"/>
    <w:rsid w:val="0179C0FE"/>
    <w:rsid w:val="0179EB7C"/>
    <w:rsid w:val="017A22C3"/>
    <w:rsid w:val="017D8DD5"/>
    <w:rsid w:val="017D994F"/>
    <w:rsid w:val="0186A8D9"/>
    <w:rsid w:val="01872624"/>
    <w:rsid w:val="018922DB"/>
    <w:rsid w:val="018E6D8F"/>
    <w:rsid w:val="01914B30"/>
    <w:rsid w:val="01919059"/>
    <w:rsid w:val="0191ED3C"/>
    <w:rsid w:val="01926A93"/>
    <w:rsid w:val="01946A04"/>
    <w:rsid w:val="019478BC"/>
    <w:rsid w:val="0194EB85"/>
    <w:rsid w:val="01979478"/>
    <w:rsid w:val="019B24A1"/>
    <w:rsid w:val="019F1F91"/>
    <w:rsid w:val="01A06995"/>
    <w:rsid w:val="01A417BF"/>
    <w:rsid w:val="01A42677"/>
    <w:rsid w:val="01A56BD2"/>
    <w:rsid w:val="01AB3F1C"/>
    <w:rsid w:val="01B2ACCE"/>
    <w:rsid w:val="01B5CD68"/>
    <w:rsid w:val="01B6F53E"/>
    <w:rsid w:val="01B86AA7"/>
    <w:rsid w:val="01B8B7CC"/>
    <w:rsid w:val="01BE3388"/>
    <w:rsid w:val="01BE36AD"/>
    <w:rsid w:val="01C134B5"/>
    <w:rsid w:val="01C22B22"/>
    <w:rsid w:val="01C37C6D"/>
    <w:rsid w:val="01C63D3E"/>
    <w:rsid w:val="01CB332F"/>
    <w:rsid w:val="01D76182"/>
    <w:rsid w:val="01D9FB47"/>
    <w:rsid w:val="01DB028D"/>
    <w:rsid w:val="01DBCD6C"/>
    <w:rsid w:val="01DCE40D"/>
    <w:rsid w:val="01E8E850"/>
    <w:rsid w:val="01F28FB8"/>
    <w:rsid w:val="01F43690"/>
    <w:rsid w:val="01FCC129"/>
    <w:rsid w:val="01FF0CBF"/>
    <w:rsid w:val="02001F2A"/>
    <w:rsid w:val="0205BADC"/>
    <w:rsid w:val="0205DF4E"/>
    <w:rsid w:val="020B708F"/>
    <w:rsid w:val="020CF412"/>
    <w:rsid w:val="02146988"/>
    <w:rsid w:val="021ACB6E"/>
    <w:rsid w:val="021B0C99"/>
    <w:rsid w:val="021CB3B9"/>
    <w:rsid w:val="02208635"/>
    <w:rsid w:val="02224EDC"/>
    <w:rsid w:val="02227D1B"/>
    <w:rsid w:val="022D5DD7"/>
    <w:rsid w:val="0232355D"/>
    <w:rsid w:val="0236382A"/>
    <w:rsid w:val="02396CEA"/>
    <w:rsid w:val="023B42D0"/>
    <w:rsid w:val="023BFCA3"/>
    <w:rsid w:val="023F4F2C"/>
    <w:rsid w:val="0241C545"/>
    <w:rsid w:val="02488EC0"/>
    <w:rsid w:val="02516B43"/>
    <w:rsid w:val="0251B8B1"/>
    <w:rsid w:val="0255F8E3"/>
    <w:rsid w:val="0258DC89"/>
    <w:rsid w:val="025DD45E"/>
    <w:rsid w:val="025F051B"/>
    <w:rsid w:val="0260E85B"/>
    <w:rsid w:val="02628F20"/>
    <w:rsid w:val="02636D1B"/>
    <w:rsid w:val="026A1760"/>
    <w:rsid w:val="026E31A4"/>
    <w:rsid w:val="0274CF8E"/>
    <w:rsid w:val="02759DB1"/>
    <w:rsid w:val="0275D61E"/>
    <w:rsid w:val="027807D0"/>
    <w:rsid w:val="027A23E9"/>
    <w:rsid w:val="0281F189"/>
    <w:rsid w:val="028B4CF2"/>
    <w:rsid w:val="028BB159"/>
    <w:rsid w:val="028D20AB"/>
    <w:rsid w:val="028F8CA2"/>
    <w:rsid w:val="0290130A"/>
    <w:rsid w:val="0290BB95"/>
    <w:rsid w:val="02933202"/>
    <w:rsid w:val="0294AFDA"/>
    <w:rsid w:val="0298151E"/>
    <w:rsid w:val="029A6126"/>
    <w:rsid w:val="02A02A4F"/>
    <w:rsid w:val="02A33A76"/>
    <w:rsid w:val="02A74902"/>
    <w:rsid w:val="02A8C612"/>
    <w:rsid w:val="02A8F8E3"/>
    <w:rsid w:val="02B0556C"/>
    <w:rsid w:val="02B06832"/>
    <w:rsid w:val="02BD7113"/>
    <w:rsid w:val="02BF111D"/>
    <w:rsid w:val="02BF15BD"/>
    <w:rsid w:val="02C0B249"/>
    <w:rsid w:val="02C5303E"/>
    <w:rsid w:val="02C8E52F"/>
    <w:rsid w:val="02D1512C"/>
    <w:rsid w:val="02D1E0AD"/>
    <w:rsid w:val="02D5C394"/>
    <w:rsid w:val="02D78AA4"/>
    <w:rsid w:val="02D827EF"/>
    <w:rsid w:val="02DA2FDD"/>
    <w:rsid w:val="02DE4B0B"/>
    <w:rsid w:val="02E32194"/>
    <w:rsid w:val="02E48AB6"/>
    <w:rsid w:val="02E74167"/>
    <w:rsid w:val="02EE805F"/>
    <w:rsid w:val="02F2A56C"/>
    <w:rsid w:val="02F8171C"/>
    <w:rsid w:val="02FF02CC"/>
    <w:rsid w:val="03026802"/>
    <w:rsid w:val="0306AB36"/>
    <w:rsid w:val="03091B36"/>
    <w:rsid w:val="0309E4DC"/>
    <w:rsid w:val="030B1184"/>
    <w:rsid w:val="030E2590"/>
    <w:rsid w:val="030F923E"/>
    <w:rsid w:val="03136716"/>
    <w:rsid w:val="031D0468"/>
    <w:rsid w:val="031E35A1"/>
    <w:rsid w:val="03233B91"/>
    <w:rsid w:val="03276976"/>
    <w:rsid w:val="03282DF7"/>
    <w:rsid w:val="032986C3"/>
    <w:rsid w:val="0339852A"/>
    <w:rsid w:val="034107FB"/>
    <w:rsid w:val="03482EBA"/>
    <w:rsid w:val="034DC8F8"/>
    <w:rsid w:val="034F2C94"/>
    <w:rsid w:val="0351A7C8"/>
    <w:rsid w:val="0353C260"/>
    <w:rsid w:val="035477F7"/>
    <w:rsid w:val="0357F703"/>
    <w:rsid w:val="0359A360"/>
    <w:rsid w:val="03677AD4"/>
    <w:rsid w:val="03750917"/>
    <w:rsid w:val="03752082"/>
    <w:rsid w:val="0376069C"/>
    <w:rsid w:val="037D5190"/>
    <w:rsid w:val="037E392E"/>
    <w:rsid w:val="037F5E21"/>
    <w:rsid w:val="037FEDCF"/>
    <w:rsid w:val="0389360D"/>
    <w:rsid w:val="0389955B"/>
    <w:rsid w:val="0393A478"/>
    <w:rsid w:val="03974845"/>
    <w:rsid w:val="0397B1F6"/>
    <w:rsid w:val="03A2DC2A"/>
    <w:rsid w:val="03A55F62"/>
    <w:rsid w:val="03A84E81"/>
    <w:rsid w:val="03A86668"/>
    <w:rsid w:val="03ABC087"/>
    <w:rsid w:val="03ACFF50"/>
    <w:rsid w:val="03AD581B"/>
    <w:rsid w:val="03AD92E6"/>
    <w:rsid w:val="03B21BD5"/>
    <w:rsid w:val="03B24555"/>
    <w:rsid w:val="03B2AAF7"/>
    <w:rsid w:val="03B5A10F"/>
    <w:rsid w:val="03B8E7A1"/>
    <w:rsid w:val="03BA05D0"/>
    <w:rsid w:val="03BD227D"/>
    <w:rsid w:val="03C07A90"/>
    <w:rsid w:val="03C2AED3"/>
    <w:rsid w:val="03C62F54"/>
    <w:rsid w:val="03C702FD"/>
    <w:rsid w:val="03CDB2D4"/>
    <w:rsid w:val="03CE50FF"/>
    <w:rsid w:val="03CEB31E"/>
    <w:rsid w:val="03CEFE00"/>
    <w:rsid w:val="03D5FB51"/>
    <w:rsid w:val="03D9F3F3"/>
    <w:rsid w:val="03E08A50"/>
    <w:rsid w:val="03E20DB4"/>
    <w:rsid w:val="03E48444"/>
    <w:rsid w:val="03E4D6DB"/>
    <w:rsid w:val="03EEBD4D"/>
    <w:rsid w:val="03F09383"/>
    <w:rsid w:val="03F166C1"/>
    <w:rsid w:val="03F27B48"/>
    <w:rsid w:val="03F70A71"/>
    <w:rsid w:val="03F7B2FC"/>
    <w:rsid w:val="03F7D835"/>
    <w:rsid w:val="03FD3409"/>
    <w:rsid w:val="0402ABE7"/>
    <w:rsid w:val="040961AA"/>
    <w:rsid w:val="040AB214"/>
    <w:rsid w:val="040C0C41"/>
    <w:rsid w:val="04176FB1"/>
    <w:rsid w:val="041AA379"/>
    <w:rsid w:val="041AF54B"/>
    <w:rsid w:val="04205FB8"/>
    <w:rsid w:val="042133B7"/>
    <w:rsid w:val="0425BC8D"/>
    <w:rsid w:val="042E2470"/>
    <w:rsid w:val="04332AA6"/>
    <w:rsid w:val="0438339E"/>
    <w:rsid w:val="043970AC"/>
    <w:rsid w:val="043994A2"/>
    <w:rsid w:val="043D108C"/>
    <w:rsid w:val="043D150A"/>
    <w:rsid w:val="043F39CB"/>
    <w:rsid w:val="043F51CB"/>
    <w:rsid w:val="043FF998"/>
    <w:rsid w:val="04408537"/>
    <w:rsid w:val="044733F2"/>
    <w:rsid w:val="04499DB2"/>
    <w:rsid w:val="044AC918"/>
    <w:rsid w:val="044CA21B"/>
    <w:rsid w:val="044CD551"/>
    <w:rsid w:val="044E7A94"/>
    <w:rsid w:val="0451332B"/>
    <w:rsid w:val="0451C050"/>
    <w:rsid w:val="04542883"/>
    <w:rsid w:val="0454CDBE"/>
    <w:rsid w:val="04577F45"/>
    <w:rsid w:val="045E185A"/>
    <w:rsid w:val="04687516"/>
    <w:rsid w:val="04689FBB"/>
    <w:rsid w:val="046CDE8B"/>
    <w:rsid w:val="046E82F2"/>
    <w:rsid w:val="04741CED"/>
    <w:rsid w:val="04763DA7"/>
    <w:rsid w:val="04806DCA"/>
    <w:rsid w:val="0480BBC3"/>
    <w:rsid w:val="0480F9CD"/>
    <w:rsid w:val="0483929D"/>
    <w:rsid w:val="04868AEC"/>
    <w:rsid w:val="04871BCE"/>
    <w:rsid w:val="048874F9"/>
    <w:rsid w:val="048F371F"/>
    <w:rsid w:val="04927BF0"/>
    <w:rsid w:val="04940384"/>
    <w:rsid w:val="04963908"/>
    <w:rsid w:val="0497B080"/>
    <w:rsid w:val="049917FC"/>
    <w:rsid w:val="049BA13A"/>
    <w:rsid w:val="049CE36C"/>
    <w:rsid w:val="04A0815C"/>
    <w:rsid w:val="04A2EBB5"/>
    <w:rsid w:val="04A4BF29"/>
    <w:rsid w:val="04AA9B46"/>
    <w:rsid w:val="04AEFC88"/>
    <w:rsid w:val="04B38545"/>
    <w:rsid w:val="04B6DC36"/>
    <w:rsid w:val="04BD6EB6"/>
    <w:rsid w:val="04C2A652"/>
    <w:rsid w:val="04C37D32"/>
    <w:rsid w:val="04C61CF4"/>
    <w:rsid w:val="04CBA2E2"/>
    <w:rsid w:val="04D0970A"/>
    <w:rsid w:val="04D3AC53"/>
    <w:rsid w:val="04D7D29D"/>
    <w:rsid w:val="04D916BD"/>
    <w:rsid w:val="04DF8896"/>
    <w:rsid w:val="04E36CBB"/>
    <w:rsid w:val="04E3DC81"/>
    <w:rsid w:val="04EFFAEE"/>
    <w:rsid w:val="04F4FC80"/>
    <w:rsid w:val="04F722F8"/>
    <w:rsid w:val="04F83DFF"/>
    <w:rsid w:val="04FDC50F"/>
    <w:rsid w:val="0502D3F1"/>
    <w:rsid w:val="05111D63"/>
    <w:rsid w:val="05128F06"/>
    <w:rsid w:val="051954C2"/>
    <w:rsid w:val="0522B91D"/>
    <w:rsid w:val="05296BB1"/>
    <w:rsid w:val="05306DBB"/>
    <w:rsid w:val="0531F633"/>
    <w:rsid w:val="0549D585"/>
    <w:rsid w:val="054CFD6E"/>
    <w:rsid w:val="054F02F4"/>
    <w:rsid w:val="05528055"/>
    <w:rsid w:val="0552A282"/>
    <w:rsid w:val="055477FB"/>
    <w:rsid w:val="055A6C48"/>
    <w:rsid w:val="055ABC99"/>
    <w:rsid w:val="055BB981"/>
    <w:rsid w:val="055EF0AC"/>
    <w:rsid w:val="0563B19F"/>
    <w:rsid w:val="0565B2D6"/>
    <w:rsid w:val="056C680D"/>
    <w:rsid w:val="056E0195"/>
    <w:rsid w:val="056F84AD"/>
    <w:rsid w:val="056FE537"/>
    <w:rsid w:val="0571BA54"/>
    <w:rsid w:val="05721C51"/>
    <w:rsid w:val="057490DB"/>
    <w:rsid w:val="058266A5"/>
    <w:rsid w:val="058D2A69"/>
    <w:rsid w:val="059095C0"/>
    <w:rsid w:val="0590975C"/>
    <w:rsid w:val="0590DA6C"/>
    <w:rsid w:val="0593DD8B"/>
    <w:rsid w:val="05949C1F"/>
    <w:rsid w:val="0594DDA8"/>
    <w:rsid w:val="05A0B070"/>
    <w:rsid w:val="05A69FA5"/>
    <w:rsid w:val="05B21A85"/>
    <w:rsid w:val="05B2B596"/>
    <w:rsid w:val="05B5531D"/>
    <w:rsid w:val="05B5BD7A"/>
    <w:rsid w:val="05B75356"/>
    <w:rsid w:val="05B7D9FB"/>
    <w:rsid w:val="05B97CBC"/>
    <w:rsid w:val="05B985D6"/>
    <w:rsid w:val="05BC27B6"/>
    <w:rsid w:val="05BC9F71"/>
    <w:rsid w:val="05BFB791"/>
    <w:rsid w:val="05C17EA9"/>
    <w:rsid w:val="05C238A6"/>
    <w:rsid w:val="05C339AB"/>
    <w:rsid w:val="05C4EF27"/>
    <w:rsid w:val="05C53588"/>
    <w:rsid w:val="05CA3A4A"/>
    <w:rsid w:val="05CE2D41"/>
    <w:rsid w:val="05D2CE42"/>
    <w:rsid w:val="05D8E56B"/>
    <w:rsid w:val="05D9D497"/>
    <w:rsid w:val="05DE2F41"/>
    <w:rsid w:val="05DE586B"/>
    <w:rsid w:val="05E2A811"/>
    <w:rsid w:val="05E35013"/>
    <w:rsid w:val="05E56E13"/>
    <w:rsid w:val="05E65128"/>
    <w:rsid w:val="05E68BDC"/>
    <w:rsid w:val="05EA901B"/>
    <w:rsid w:val="05EC056B"/>
    <w:rsid w:val="05ED42D0"/>
    <w:rsid w:val="05EE6DA0"/>
    <w:rsid w:val="05F0FF9B"/>
    <w:rsid w:val="05FD1AA9"/>
    <w:rsid w:val="05FD25D8"/>
    <w:rsid w:val="05FE0C8D"/>
    <w:rsid w:val="0604AB38"/>
    <w:rsid w:val="061344EF"/>
    <w:rsid w:val="06140E9C"/>
    <w:rsid w:val="061D051E"/>
    <w:rsid w:val="0620E364"/>
    <w:rsid w:val="0627014D"/>
    <w:rsid w:val="062B1A32"/>
    <w:rsid w:val="062CC293"/>
    <w:rsid w:val="06300E76"/>
    <w:rsid w:val="06397DBF"/>
    <w:rsid w:val="063B6035"/>
    <w:rsid w:val="063D2E26"/>
    <w:rsid w:val="0642538F"/>
    <w:rsid w:val="064859D6"/>
    <w:rsid w:val="0649330D"/>
    <w:rsid w:val="0651ABA0"/>
    <w:rsid w:val="0651C208"/>
    <w:rsid w:val="0653B725"/>
    <w:rsid w:val="066670D0"/>
    <w:rsid w:val="066D8B10"/>
    <w:rsid w:val="0673F774"/>
    <w:rsid w:val="06778CFF"/>
    <w:rsid w:val="067B12B5"/>
    <w:rsid w:val="067BA912"/>
    <w:rsid w:val="06841B02"/>
    <w:rsid w:val="06870F5F"/>
    <w:rsid w:val="0689C451"/>
    <w:rsid w:val="068E1236"/>
    <w:rsid w:val="068E4706"/>
    <w:rsid w:val="068EACE6"/>
    <w:rsid w:val="069082E7"/>
    <w:rsid w:val="0691B5F4"/>
    <w:rsid w:val="0691C639"/>
    <w:rsid w:val="0695FBB5"/>
    <w:rsid w:val="06969073"/>
    <w:rsid w:val="0697A3C1"/>
    <w:rsid w:val="0697E547"/>
    <w:rsid w:val="06981D5D"/>
    <w:rsid w:val="069E42A0"/>
    <w:rsid w:val="069FC107"/>
    <w:rsid w:val="06A2A11F"/>
    <w:rsid w:val="06A3A609"/>
    <w:rsid w:val="06AA3C8F"/>
    <w:rsid w:val="06B0C46D"/>
    <w:rsid w:val="06B2D157"/>
    <w:rsid w:val="06B3CBC8"/>
    <w:rsid w:val="06B92E12"/>
    <w:rsid w:val="06BA1B76"/>
    <w:rsid w:val="06C18C51"/>
    <w:rsid w:val="06C2AEE6"/>
    <w:rsid w:val="06C69F65"/>
    <w:rsid w:val="06C7D56C"/>
    <w:rsid w:val="06C89EBA"/>
    <w:rsid w:val="06CED2BA"/>
    <w:rsid w:val="06D16802"/>
    <w:rsid w:val="06D214E3"/>
    <w:rsid w:val="06D300B8"/>
    <w:rsid w:val="06D6FB6C"/>
    <w:rsid w:val="06D8F54C"/>
    <w:rsid w:val="06E4B661"/>
    <w:rsid w:val="06E5E3E9"/>
    <w:rsid w:val="06ED5CBC"/>
    <w:rsid w:val="06FC7E92"/>
    <w:rsid w:val="070274BA"/>
    <w:rsid w:val="07028197"/>
    <w:rsid w:val="07041D81"/>
    <w:rsid w:val="07189CC8"/>
    <w:rsid w:val="072549B6"/>
    <w:rsid w:val="0728F7D9"/>
    <w:rsid w:val="072DEAE8"/>
    <w:rsid w:val="0732AB3D"/>
    <w:rsid w:val="07331CFC"/>
    <w:rsid w:val="0734E7DA"/>
    <w:rsid w:val="073CA8AE"/>
    <w:rsid w:val="073CDD81"/>
    <w:rsid w:val="074042DB"/>
    <w:rsid w:val="07411EF0"/>
    <w:rsid w:val="0744AB67"/>
    <w:rsid w:val="074720D2"/>
    <w:rsid w:val="074996EC"/>
    <w:rsid w:val="074F3B8E"/>
    <w:rsid w:val="07511848"/>
    <w:rsid w:val="07521467"/>
    <w:rsid w:val="07538959"/>
    <w:rsid w:val="07564DBC"/>
    <w:rsid w:val="075B3EF3"/>
    <w:rsid w:val="075CF04C"/>
    <w:rsid w:val="075F4D10"/>
    <w:rsid w:val="0760D9D0"/>
    <w:rsid w:val="07638688"/>
    <w:rsid w:val="07695734"/>
    <w:rsid w:val="076BF828"/>
    <w:rsid w:val="07704823"/>
    <w:rsid w:val="07762642"/>
    <w:rsid w:val="077637B0"/>
    <w:rsid w:val="07805A07"/>
    <w:rsid w:val="07851CB6"/>
    <w:rsid w:val="078615DF"/>
    <w:rsid w:val="078A3EE2"/>
    <w:rsid w:val="078ABB24"/>
    <w:rsid w:val="078AE259"/>
    <w:rsid w:val="078AFEFC"/>
    <w:rsid w:val="078B31CD"/>
    <w:rsid w:val="078E4D68"/>
    <w:rsid w:val="079E92B4"/>
    <w:rsid w:val="07A1BCC6"/>
    <w:rsid w:val="07A25C78"/>
    <w:rsid w:val="07A2C059"/>
    <w:rsid w:val="07A99AFC"/>
    <w:rsid w:val="07A99FB2"/>
    <w:rsid w:val="07ABC470"/>
    <w:rsid w:val="07B8EBEA"/>
    <w:rsid w:val="07BA941D"/>
    <w:rsid w:val="07C7A00C"/>
    <w:rsid w:val="07CF1F08"/>
    <w:rsid w:val="07D537EA"/>
    <w:rsid w:val="07E4FA00"/>
    <w:rsid w:val="07F55779"/>
    <w:rsid w:val="080379A6"/>
    <w:rsid w:val="0804A08D"/>
    <w:rsid w:val="0804D97D"/>
    <w:rsid w:val="08063808"/>
    <w:rsid w:val="08063A2E"/>
    <w:rsid w:val="0808E1EC"/>
    <w:rsid w:val="0809654F"/>
    <w:rsid w:val="080CE0AC"/>
    <w:rsid w:val="080F6CE7"/>
    <w:rsid w:val="0817C091"/>
    <w:rsid w:val="081F0891"/>
    <w:rsid w:val="081F2882"/>
    <w:rsid w:val="0822D079"/>
    <w:rsid w:val="08299F74"/>
    <w:rsid w:val="082B6D93"/>
    <w:rsid w:val="0832411A"/>
    <w:rsid w:val="0833DDA1"/>
    <w:rsid w:val="08344CC9"/>
    <w:rsid w:val="0834BA4C"/>
    <w:rsid w:val="0839D396"/>
    <w:rsid w:val="083C16D2"/>
    <w:rsid w:val="084168B6"/>
    <w:rsid w:val="084295D5"/>
    <w:rsid w:val="08441704"/>
    <w:rsid w:val="0844BBB8"/>
    <w:rsid w:val="0849371A"/>
    <w:rsid w:val="08533FA6"/>
    <w:rsid w:val="0857C40A"/>
    <w:rsid w:val="0860172E"/>
    <w:rsid w:val="08625AD9"/>
    <w:rsid w:val="0862FF47"/>
    <w:rsid w:val="08658380"/>
    <w:rsid w:val="0865E175"/>
    <w:rsid w:val="0867C7D8"/>
    <w:rsid w:val="0867EF7A"/>
    <w:rsid w:val="086812F6"/>
    <w:rsid w:val="086AF34A"/>
    <w:rsid w:val="086B863C"/>
    <w:rsid w:val="086DE458"/>
    <w:rsid w:val="086F1B67"/>
    <w:rsid w:val="0871FDF9"/>
    <w:rsid w:val="08730D06"/>
    <w:rsid w:val="08751B81"/>
    <w:rsid w:val="0876A70C"/>
    <w:rsid w:val="08782977"/>
    <w:rsid w:val="0879B875"/>
    <w:rsid w:val="087A16C8"/>
    <w:rsid w:val="087B27FC"/>
    <w:rsid w:val="0880B0CF"/>
    <w:rsid w:val="0882A18B"/>
    <w:rsid w:val="088509D0"/>
    <w:rsid w:val="0888583C"/>
    <w:rsid w:val="088B1607"/>
    <w:rsid w:val="08921D3D"/>
    <w:rsid w:val="0892AAFD"/>
    <w:rsid w:val="08A526F9"/>
    <w:rsid w:val="08AA03D0"/>
    <w:rsid w:val="08B0B124"/>
    <w:rsid w:val="08B2A839"/>
    <w:rsid w:val="08B4EBF6"/>
    <w:rsid w:val="08B73BAC"/>
    <w:rsid w:val="08B7BB09"/>
    <w:rsid w:val="08C3BA26"/>
    <w:rsid w:val="08C75466"/>
    <w:rsid w:val="08C9172F"/>
    <w:rsid w:val="08CD554E"/>
    <w:rsid w:val="08CFCD4F"/>
    <w:rsid w:val="08D29135"/>
    <w:rsid w:val="08D3172D"/>
    <w:rsid w:val="08D3601E"/>
    <w:rsid w:val="08D5A9EE"/>
    <w:rsid w:val="08D622A5"/>
    <w:rsid w:val="08D7063E"/>
    <w:rsid w:val="08DAFEA6"/>
    <w:rsid w:val="08E0320A"/>
    <w:rsid w:val="08E3B504"/>
    <w:rsid w:val="08E3BFFF"/>
    <w:rsid w:val="08E4455F"/>
    <w:rsid w:val="08E5A009"/>
    <w:rsid w:val="08F3B9CE"/>
    <w:rsid w:val="08F40577"/>
    <w:rsid w:val="0902AE58"/>
    <w:rsid w:val="0902ED56"/>
    <w:rsid w:val="09059C33"/>
    <w:rsid w:val="0916B465"/>
    <w:rsid w:val="091AE4C1"/>
    <w:rsid w:val="091E0846"/>
    <w:rsid w:val="091E211F"/>
    <w:rsid w:val="09245AC1"/>
    <w:rsid w:val="0925B426"/>
    <w:rsid w:val="0930507A"/>
    <w:rsid w:val="0935754C"/>
    <w:rsid w:val="0937C9EC"/>
    <w:rsid w:val="093CEB19"/>
    <w:rsid w:val="093EC7D0"/>
    <w:rsid w:val="09452649"/>
    <w:rsid w:val="09454281"/>
    <w:rsid w:val="09487744"/>
    <w:rsid w:val="0952975B"/>
    <w:rsid w:val="09556FA8"/>
    <w:rsid w:val="095972B3"/>
    <w:rsid w:val="0959C48A"/>
    <w:rsid w:val="095E33F0"/>
    <w:rsid w:val="09604057"/>
    <w:rsid w:val="09639837"/>
    <w:rsid w:val="0964E498"/>
    <w:rsid w:val="096D43B8"/>
    <w:rsid w:val="096F8252"/>
    <w:rsid w:val="09736EC5"/>
    <w:rsid w:val="0974D565"/>
    <w:rsid w:val="0976E9B8"/>
    <w:rsid w:val="09785945"/>
    <w:rsid w:val="097B83B7"/>
    <w:rsid w:val="097CAB8D"/>
    <w:rsid w:val="097DE812"/>
    <w:rsid w:val="0985A6E4"/>
    <w:rsid w:val="0998D885"/>
    <w:rsid w:val="099C6A12"/>
    <w:rsid w:val="099E4503"/>
    <w:rsid w:val="09A2565A"/>
    <w:rsid w:val="09A3B469"/>
    <w:rsid w:val="09A3F037"/>
    <w:rsid w:val="09AB6F1E"/>
    <w:rsid w:val="09AC1F3A"/>
    <w:rsid w:val="09ACF7E1"/>
    <w:rsid w:val="09B124D6"/>
    <w:rsid w:val="09B36E88"/>
    <w:rsid w:val="09B489E8"/>
    <w:rsid w:val="09B619A2"/>
    <w:rsid w:val="09B91E20"/>
    <w:rsid w:val="09BF253D"/>
    <w:rsid w:val="09C1936B"/>
    <w:rsid w:val="09C2AC30"/>
    <w:rsid w:val="09C3D663"/>
    <w:rsid w:val="09C41E81"/>
    <w:rsid w:val="09C4AF06"/>
    <w:rsid w:val="09C4DA82"/>
    <w:rsid w:val="09C7298C"/>
    <w:rsid w:val="09C8A8FA"/>
    <w:rsid w:val="09CCE7C1"/>
    <w:rsid w:val="09D8BAEB"/>
    <w:rsid w:val="09D98562"/>
    <w:rsid w:val="09D99BE9"/>
    <w:rsid w:val="09DBFCEB"/>
    <w:rsid w:val="09DE44A0"/>
    <w:rsid w:val="09DE5396"/>
    <w:rsid w:val="09E07118"/>
    <w:rsid w:val="09E53791"/>
    <w:rsid w:val="09EF09BD"/>
    <w:rsid w:val="09EFA33A"/>
    <w:rsid w:val="09F1C6D3"/>
    <w:rsid w:val="09F5D576"/>
    <w:rsid w:val="09F8A148"/>
    <w:rsid w:val="09F8E377"/>
    <w:rsid w:val="09FBE39B"/>
    <w:rsid w:val="09FC9E96"/>
    <w:rsid w:val="09FD2641"/>
    <w:rsid w:val="0A0C687C"/>
    <w:rsid w:val="0A10B4DF"/>
    <w:rsid w:val="0A12FD8D"/>
    <w:rsid w:val="0A137E08"/>
    <w:rsid w:val="0A13F47D"/>
    <w:rsid w:val="0A176203"/>
    <w:rsid w:val="0A1A1E98"/>
    <w:rsid w:val="0A1B71C9"/>
    <w:rsid w:val="0A1F13EC"/>
    <w:rsid w:val="0A208ABA"/>
    <w:rsid w:val="0A209C34"/>
    <w:rsid w:val="0A28EEF9"/>
    <w:rsid w:val="0A2EE720"/>
    <w:rsid w:val="0A384D39"/>
    <w:rsid w:val="0A388427"/>
    <w:rsid w:val="0A390A60"/>
    <w:rsid w:val="0A3C40F5"/>
    <w:rsid w:val="0A43884A"/>
    <w:rsid w:val="0A47556E"/>
    <w:rsid w:val="0A47C91E"/>
    <w:rsid w:val="0A4B1FDE"/>
    <w:rsid w:val="0A4B25A5"/>
    <w:rsid w:val="0A57E690"/>
    <w:rsid w:val="0A5A5941"/>
    <w:rsid w:val="0A5BB88B"/>
    <w:rsid w:val="0A5EA512"/>
    <w:rsid w:val="0A5FCF7D"/>
    <w:rsid w:val="0A64C551"/>
    <w:rsid w:val="0A65B39F"/>
    <w:rsid w:val="0A668CE9"/>
    <w:rsid w:val="0A6736D2"/>
    <w:rsid w:val="0A686B6E"/>
    <w:rsid w:val="0A6E4977"/>
    <w:rsid w:val="0A7699BB"/>
    <w:rsid w:val="0A7B9C4E"/>
    <w:rsid w:val="0A7BE2B6"/>
    <w:rsid w:val="0A7D8D6A"/>
    <w:rsid w:val="0A80508B"/>
    <w:rsid w:val="0A833C95"/>
    <w:rsid w:val="0A8B9C6A"/>
    <w:rsid w:val="0A903E32"/>
    <w:rsid w:val="0A93A2E4"/>
    <w:rsid w:val="0A953D95"/>
    <w:rsid w:val="0AA40E37"/>
    <w:rsid w:val="0AA78F7B"/>
    <w:rsid w:val="0AA97150"/>
    <w:rsid w:val="0AAD3702"/>
    <w:rsid w:val="0AAEAED3"/>
    <w:rsid w:val="0AB75726"/>
    <w:rsid w:val="0AB7CB49"/>
    <w:rsid w:val="0AB86421"/>
    <w:rsid w:val="0AC55D59"/>
    <w:rsid w:val="0AC84292"/>
    <w:rsid w:val="0ADB9818"/>
    <w:rsid w:val="0ADBC86F"/>
    <w:rsid w:val="0AE2D52D"/>
    <w:rsid w:val="0AE4471F"/>
    <w:rsid w:val="0AECA480"/>
    <w:rsid w:val="0AF244FC"/>
    <w:rsid w:val="0AF2EA8C"/>
    <w:rsid w:val="0AF6F76B"/>
    <w:rsid w:val="0B0022DC"/>
    <w:rsid w:val="0B03FDB5"/>
    <w:rsid w:val="0B0CD242"/>
    <w:rsid w:val="0B0DF218"/>
    <w:rsid w:val="0B12E5CD"/>
    <w:rsid w:val="0B1D03E2"/>
    <w:rsid w:val="0B1EEAC4"/>
    <w:rsid w:val="0B217380"/>
    <w:rsid w:val="0B27ECBE"/>
    <w:rsid w:val="0B28A8B2"/>
    <w:rsid w:val="0B2BF517"/>
    <w:rsid w:val="0B2F434B"/>
    <w:rsid w:val="0B2F45F4"/>
    <w:rsid w:val="0B33EB8D"/>
    <w:rsid w:val="0B3C8020"/>
    <w:rsid w:val="0B3EA54E"/>
    <w:rsid w:val="0B4646FA"/>
    <w:rsid w:val="0B49B049"/>
    <w:rsid w:val="0B4F1AEC"/>
    <w:rsid w:val="0B54C99E"/>
    <w:rsid w:val="0B560A40"/>
    <w:rsid w:val="0B5F8C99"/>
    <w:rsid w:val="0B5FEEE2"/>
    <w:rsid w:val="0B66AAA5"/>
    <w:rsid w:val="0B67D53B"/>
    <w:rsid w:val="0B6F8F48"/>
    <w:rsid w:val="0B75AA4A"/>
    <w:rsid w:val="0B7D2022"/>
    <w:rsid w:val="0B810E62"/>
    <w:rsid w:val="0B8370E2"/>
    <w:rsid w:val="0B83CF0E"/>
    <w:rsid w:val="0B87E4C6"/>
    <w:rsid w:val="0B884F01"/>
    <w:rsid w:val="0B88E716"/>
    <w:rsid w:val="0B89C149"/>
    <w:rsid w:val="0B8A13DD"/>
    <w:rsid w:val="0B93467A"/>
    <w:rsid w:val="0B95CC8D"/>
    <w:rsid w:val="0B98FB94"/>
    <w:rsid w:val="0B9B2180"/>
    <w:rsid w:val="0B9B7960"/>
    <w:rsid w:val="0B9D3154"/>
    <w:rsid w:val="0BA6BF6F"/>
    <w:rsid w:val="0BAB5F79"/>
    <w:rsid w:val="0BB53622"/>
    <w:rsid w:val="0BB56AAF"/>
    <w:rsid w:val="0BC83500"/>
    <w:rsid w:val="0BC8972E"/>
    <w:rsid w:val="0BCE64E9"/>
    <w:rsid w:val="0BE0F7BB"/>
    <w:rsid w:val="0BE22B24"/>
    <w:rsid w:val="0BE63F60"/>
    <w:rsid w:val="0BEC0932"/>
    <w:rsid w:val="0BED21C0"/>
    <w:rsid w:val="0BED4D57"/>
    <w:rsid w:val="0BF27B37"/>
    <w:rsid w:val="0BF54193"/>
    <w:rsid w:val="0BFD1892"/>
    <w:rsid w:val="0C017BE2"/>
    <w:rsid w:val="0C07BD8B"/>
    <w:rsid w:val="0C0ADEA5"/>
    <w:rsid w:val="0C0CC2CF"/>
    <w:rsid w:val="0C1511FF"/>
    <w:rsid w:val="0C1A5A23"/>
    <w:rsid w:val="0C1AE9A9"/>
    <w:rsid w:val="0C214BEB"/>
    <w:rsid w:val="0C2A48E5"/>
    <w:rsid w:val="0C31B89C"/>
    <w:rsid w:val="0C333CA9"/>
    <w:rsid w:val="0C36ACB6"/>
    <w:rsid w:val="0C372984"/>
    <w:rsid w:val="0C3C6A4F"/>
    <w:rsid w:val="0C519EC5"/>
    <w:rsid w:val="0C578496"/>
    <w:rsid w:val="0C59ECA4"/>
    <w:rsid w:val="0C5B7D9D"/>
    <w:rsid w:val="0C5ED9DE"/>
    <w:rsid w:val="0C630FD2"/>
    <w:rsid w:val="0C63BBE4"/>
    <w:rsid w:val="0C680888"/>
    <w:rsid w:val="0C683D43"/>
    <w:rsid w:val="0C6A9EB8"/>
    <w:rsid w:val="0C6BC598"/>
    <w:rsid w:val="0C6FFA6D"/>
    <w:rsid w:val="0C7344C5"/>
    <w:rsid w:val="0C751DF6"/>
    <w:rsid w:val="0C760321"/>
    <w:rsid w:val="0C793030"/>
    <w:rsid w:val="0C7ABB31"/>
    <w:rsid w:val="0C7B498D"/>
    <w:rsid w:val="0C83E7CB"/>
    <w:rsid w:val="0C8A64CF"/>
    <w:rsid w:val="0C8C4683"/>
    <w:rsid w:val="0C8DD26F"/>
    <w:rsid w:val="0C98382B"/>
    <w:rsid w:val="0C98CB6D"/>
    <w:rsid w:val="0C9C0426"/>
    <w:rsid w:val="0CA3626E"/>
    <w:rsid w:val="0CA8FF07"/>
    <w:rsid w:val="0CB3A5C6"/>
    <w:rsid w:val="0CC13AAD"/>
    <w:rsid w:val="0CC51302"/>
    <w:rsid w:val="0CC91BF0"/>
    <w:rsid w:val="0CC9CC18"/>
    <w:rsid w:val="0CCEA786"/>
    <w:rsid w:val="0CD2349A"/>
    <w:rsid w:val="0CDD3C8C"/>
    <w:rsid w:val="0CE24692"/>
    <w:rsid w:val="0CE55A4E"/>
    <w:rsid w:val="0CE66E12"/>
    <w:rsid w:val="0CF8CF86"/>
    <w:rsid w:val="0CFA78AF"/>
    <w:rsid w:val="0CFB5DE0"/>
    <w:rsid w:val="0CFDD66C"/>
    <w:rsid w:val="0D044C5C"/>
    <w:rsid w:val="0D049978"/>
    <w:rsid w:val="0D0ABABE"/>
    <w:rsid w:val="0D0E2503"/>
    <w:rsid w:val="0D16C74C"/>
    <w:rsid w:val="0D1B5C3F"/>
    <w:rsid w:val="0D1EB261"/>
    <w:rsid w:val="0D22EB2A"/>
    <w:rsid w:val="0D25B367"/>
    <w:rsid w:val="0D2928D4"/>
    <w:rsid w:val="0D2BEFC1"/>
    <w:rsid w:val="0D353CFE"/>
    <w:rsid w:val="0D3C6CAE"/>
    <w:rsid w:val="0D43159C"/>
    <w:rsid w:val="0D43E679"/>
    <w:rsid w:val="0D4C6E99"/>
    <w:rsid w:val="0D4F5940"/>
    <w:rsid w:val="0D56A4CB"/>
    <w:rsid w:val="0D5BF126"/>
    <w:rsid w:val="0D627741"/>
    <w:rsid w:val="0D655EC5"/>
    <w:rsid w:val="0D6A6D66"/>
    <w:rsid w:val="0D7494FF"/>
    <w:rsid w:val="0D7C56C2"/>
    <w:rsid w:val="0D7DD1E9"/>
    <w:rsid w:val="0D7E73B9"/>
    <w:rsid w:val="0D85391E"/>
    <w:rsid w:val="0D856DE1"/>
    <w:rsid w:val="0D86D44A"/>
    <w:rsid w:val="0D8A70A3"/>
    <w:rsid w:val="0D8B018A"/>
    <w:rsid w:val="0D975617"/>
    <w:rsid w:val="0D98155D"/>
    <w:rsid w:val="0D98C921"/>
    <w:rsid w:val="0D9AF694"/>
    <w:rsid w:val="0D9C264F"/>
    <w:rsid w:val="0D9C5920"/>
    <w:rsid w:val="0D9E747C"/>
    <w:rsid w:val="0DA08E1C"/>
    <w:rsid w:val="0DA5AC52"/>
    <w:rsid w:val="0DA6BD31"/>
    <w:rsid w:val="0DA6DFF9"/>
    <w:rsid w:val="0DA86AD0"/>
    <w:rsid w:val="0DAA9D11"/>
    <w:rsid w:val="0DAD14D9"/>
    <w:rsid w:val="0DB19006"/>
    <w:rsid w:val="0DB785EE"/>
    <w:rsid w:val="0DBABD0C"/>
    <w:rsid w:val="0DBC78B8"/>
    <w:rsid w:val="0DC95243"/>
    <w:rsid w:val="0DCB9112"/>
    <w:rsid w:val="0DCC257D"/>
    <w:rsid w:val="0DCD037A"/>
    <w:rsid w:val="0DD16449"/>
    <w:rsid w:val="0DD4E788"/>
    <w:rsid w:val="0DD4EE8C"/>
    <w:rsid w:val="0DD77FD4"/>
    <w:rsid w:val="0DD92100"/>
    <w:rsid w:val="0DDF516F"/>
    <w:rsid w:val="0DE507F8"/>
    <w:rsid w:val="0DEA0E62"/>
    <w:rsid w:val="0DF56CBF"/>
    <w:rsid w:val="0DF58779"/>
    <w:rsid w:val="0DFAD5F6"/>
    <w:rsid w:val="0DFF9144"/>
    <w:rsid w:val="0E0313FA"/>
    <w:rsid w:val="0E061E82"/>
    <w:rsid w:val="0E077E28"/>
    <w:rsid w:val="0E08BF2C"/>
    <w:rsid w:val="0E11D03F"/>
    <w:rsid w:val="0E148B2A"/>
    <w:rsid w:val="0E1C1B38"/>
    <w:rsid w:val="0E1C617C"/>
    <w:rsid w:val="0E238477"/>
    <w:rsid w:val="0E285534"/>
    <w:rsid w:val="0E376668"/>
    <w:rsid w:val="0E448FA4"/>
    <w:rsid w:val="0E46A494"/>
    <w:rsid w:val="0E46A928"/>
    <w:rsid w:val="0E48B58F"/>
    <w:rsid w:val="0E4994EC"/>
    <w:rsid w:val="0E49E208"/>
    <w:rsid w:val="0E4C5D9E"/>
    <w:rsid w:val="0E500F7A"/>
    <w:rsid w:val="0E516C63"/>
    <w:rsid w:val="0E523913"/>
    <w:rsid w:val="0E525CBB"/>
    <w:rsid w:val="0E53EB06"/>
    <w:rsid w:val="0E5CFECB"/>
    <w:rsid w:val="0E5DCB59"/>
    <w:rsid w:val="0E5E3626"/>
    <w:rsid w:val="0E6271B5"/>
    <w:rsid w:val="0E6345CC"/>
    <w:rsid w:val="0E656FE0"/>
    <w:rsid w:val="0E698A25"/>
    <w:rsid w:val="0E69B1AE"/>
    <w:rsid w:val="0E71AC6A"/>
    <w:rsid w:val="0E75C4C6"/>
    <w:rsid w:val="0E7848AE"/>
    <w:rsid w:val="0E7CA653"/>
    <w:rsid w:val="0E945D3B"/>
    <w:rsid w:val="0E96A418"/>
    <w:rsid w:val="0E9AA48A"/>
    <w:rsid w:val="0E9C2F2A"/>
    <w:rsid w:val="0E9D6E76"/>
    <w:rsid w:val="0EA53E47"/>
    <w:rsid w:val="0EA7538A"/>
    <w:rsid w:val="0EACCF47"/>
    <w:rsid w:val="0EAD47D7"/>
    <w:rsid w:val="0EBB24F1"/>
    <w:rsid w:val="0EBCD5BB"/>
    <w:rsid w:val="0EC41B1B"/>
    <w:rsid w:val="0EC45EF5"/>
    <w:rsid w:val="0EC8AF5E"/>
    <w:rsid w:val="0EC9CB7D"/>
    <w:rsid w:val="0ECD1912"/>
    <w:rsid w:val="0ECD70F8"/>
    <w:rsid w:val="0ED38C5E"/>
    <w:rsid w:val="0EDA4559"/>
    <w:rsid w:val="0EDCF2D4"/>
    <w:rsid w:val="0EE4B0FD"/>
    <w:rsid w:val="0EF04B28"/>
    <w:rsid w:val="0EF5C7C7"/>
    <w:rsid w:val="0EF7F805"/>
    <w:rsid w:val="0EF81694"/>
    <w:rsid w:val="0EFA43B0"/>
    <w:rsid w:val="0F0BB83D"/>
    <w:rsid w:val="0F0ECC6A"/>
    <w:rsid w:val="0F0F0D97"/>
    <w:rsid w:val="0F15D7D1"/>
    <w:rsid w:val="0F162873"/>
    <w:rsid w:val="0F1821CB"/>
    <w:rsid w:val="0F19346E"/>
    <w:rsid w:val="0F1D2A79"/>
    <w:rsid w:val="0F1E96C8"/>
    <w:rsid w:val="0F258666"/>
    <w:rsid w:val="0F307BBF"/>
    <w:rsid w:val="0F31D07C"/>
    <w:rsid w:val="0F36665C"/>
    <w:rsid w:val="0F3C1BD5"/>
    <w:rsid w:val="0F3CF559"/>
    <w:rsid w:val="0F3FA9DC"/>
    <w:rsid w:val="0F470B90"/>
    <w:rsid w:val="0F4B9A56"/>
    <w:rsid w:val="0F503A92"/>
    <w:rsid w:val="0F53057D"/>
    <w:rsid w:val="0F56FAC2"/>
    <w:rsid w:val="0F5BE225"/>
    <w:rsid w:val="0F5DD74F"/>
    <w:rsid w:val="0F5FA360"/>
    <w:rsid w:val="0F60EF63"/>
    <w:rsid w:val="0F645688"/>
    <w:rsid w:val="0F6C85BE"/>
    <w:rsid w:val="0F7096CA"/>
    <w:rsid w:val="0F730226"/>
    <w:rsid w:val="0F749B72"/>
    <w:rsid w:val="0F776F0C"/>
    <w:rsid w:val="0F7A8D7A"/>
    <w:rsid w:val="0F7BDF58"/>
    <w:rsid w:val="0F7DBB63"/>
    <w:rsid w:val="0F7FE4CA"/>
    <w:rsid w:val="0F83C2B7"/>
    <w:rsid w:val="0F85E922"/>
    <w:rsid w:val="0F8809AB"/>
    <w:rsid w:val="0F893422"/>
    <w:rsid w:val="0F898A7E"/>
    <w:rsid w:val="0F89A6FD"/>
    <w:rsid w:val="0F8E64C8"/>
    <w:rsid w:val="0F8F72A1"/>
    <w:rsid w:val="0F9199D5"/>
    <w:rsid w:val="0FA103C1"/>
    <w:rsid w:val="0FA12D8F"/>
    <w:rsid w:val="0FA1B894"/>
    <w:rsid w:val="0FA1D800"/>
    <w:rsid w:val="0FA5FC61"/>
    <w:rsid w:val="0FA65989"/>
    <w:rsid w:val="0FA7D3A3"/>
    <w:rsid w:val="0FAAF1D8"/>
    <w:rsid w:val="0FABFBE5"/>
    <w:rsid w:val="0FAC1776"/>
    <w:rsid w:val="0FACB1AD"/>
    <w:rsid w:val="0FAE03D3"/>
    <w:rsid w:val="0FAE1FBD"/>
    <w:rsid w:val="0FB00A75"/>
    <w:rsid w:val="0FBC330A"/>
    <w:rsid w:val="0FBEFD24"/>
    <w:rsid w:val="0FC1F888"/>
    <w:rsid w:val="0FC2DC8D"/>
    <w:rsid w:val="0FC5CA6F"/>
    <w:rsid w:val="0FC832E7"/>
    <w:rsid w:val="0FCC1844"/>
    <w:rsid w:val="0FD23254"/>
    <w:rsid w:val="0FD4F3A7"/>
    <w:rsid w:val="0FD913B2"/>
    <w:rsid w:val="0FD9C4D0"/>
    <w:rsid w:val="0FDBF816"/>
    <w:rsid w:val="0FE7AF23"/>
    <w:rsid w:val="0FE867E4"/>
    <w:rsid w:val="0FEA3659"/>
    <w:rsid w:val="0FEF79D4"/>
    <w:rsid w:val="0FEF7AEB"/>
    <w:rsid w:val="0FF010FD"/>
    <w:rsid w:val="0FF0DD1D"/>
    <w:rsid w:val="0FF1F770"/>
    <w:rsid w:val="0FFBE9EA"/>
    <w:rsid w:val="0FFFAB0F"/>
    <w:rsid w:val="1000A291"/>
    <w:rsid w:val="100C238F"/>
    <w:rsid w:val="10127C13"/>
    <w:rsid w:val="10134062"/>
    <w:rsid w:val="1015428B"/>
    <w:rsid w:val="1015C43F"/>
    <w:rsid w:val="101852C9"/>
    <w:rsid w:val="10197F6D"/>
    <w:rsid w:val="101F9A18"/>
    <w:rsid w:val="102171BB"/>
    <w:rsid w:val="1025EB1B"/>
    <w:rsid w:val="10278EDC"/>
    <w:rsid w:val="1029722E"/>
    <w:rsid w:val="1029A17F"/>
    <w:rsid w:val="102D4A96"/>
    <w:rsid w:val="1035F8D4"/>
    <w:rsid w:val="103B7887"/>
    <w:rsid w:val="1040148B"/>
    <w:rsid w:val="10421BCC"/>
    <w:rsid w:val="10435F7C"/>
    <w:rsid w:val="10441A3F"/>
    <w:rsid w:val="1046EE2B"/>
    <w:rsid w:val="10502671"/>
    <w:rsid w:val="105973DB"/>
    <w:rsid w:val="105BCD11"/>
    <w:rsid w:val="10668DBE"/>
    <w:rsid w:val="1066DF9C"/>
    <w:rsid w:val="106AD836"/>
    <w:rsid w:val="106C3E15"/>
    <w:rsid w:val="106D35CD"/>
    <w:rsid w:val="106F48AF"/>
    <w:rsid w:val="1070E425"/>
    <w:rsid w:val="107B5F02"/>
    <w:rsid w:val="107E67B0"/>
    <w:rsid w:val="1089639A"/>
    <w:rsid w:val="108C3C4C"/>
    <w:rsid w:val="10941CAA"/>
    <w:rsid w:val="1096E4E3"/>
    <w:rsid w:val="109BD5F7"/>
    <w:rsid w:val="109ECD54"/>
    <w:rsid w:val="10A81BFC"/>
    <w:rsid w:val="10AEB11B"/>
    <w:rsid w:val="10B2289F"/>
    <w:rsid w:val="10C5F63A"/>
    <w:rsid w:val="10C67899"/>
    <w:rsid w:val="10CC92C1"/>
    <w:rsid w:val="10D164F8"/>
    <w:rsid w:val="10D3828B"/>
    <w:rsid w:val="10DB5D91"/>
    <w:rsid w:val="10DCA7E2"/>
    <w:rsid w:val="10E21584"/>
    <w:rsid w:val="10E72A53"/>
    <w:rsid w:val="10F5B296"/>
    <w:rsid w:val="10F8F4AB"/>
    <w:rsid w:val="10FAA240"/>
    <w:rsid w:val="10FCB146"/>
    <w:rsid w:val="10FD4E47"/>
    <w:rsid w:val="10FD9743"/>
    <w:rsid w:val="110C1B7D"/>
    <w:rsid w:val="11176229"/>
    <w:rsid w:val="111E1B2E"/>
    <w:rsid w:val="1124A93A"/>
    <w:rsid w:val="1128E26D"/>
    <w:rsid w:val="112903CF"/>
    <w:rsid w:val="112A65D1"/>
    <w:rsid w:val="112AB446"/>
    <w:rsid w:val="1135BA33"/>
    <w:rsid w:val="1136F04A"/>
    <w:rsid w:val="11380860"/>
    <w:rsid w:val="1138C407"/>
    <w:rsid w:val="1138D40C"/>
    <w:rsid w:val="113AA727"/>
    <w:rsid w:val="113E8772"/>
    <w:rsid w:val="11486514"/>
    <w:rsid w:val="1149E967"/>
    <w:rsid w:val="114A2FBC"/>
    <w:rsid w:val="114BE1FE"/>
    <w:rsid w:val="114D0409"/>
    <w:rsid w:val="11512FC5"/>
    <w:rsid w:val="115B0893"/>
    <w:rsid w:val="115F750A"/>
    <w:rsid w:val="1166627D"/>
    <w:rsid w:val="116900C7"/>
    <w:rsid w:val="116C3C90"/>
    <w:rsid w:val="116C91E3"/>
    <w:rsid w:val="116E542E"/>
    <w:rsid w:val="1181A18E"/>
    <w:rsid w:val="118F649D"/>
    <w:rsid w:val="118FE97F"/>
    <w:rsid w:val="1197078D"/>
    <w:rsid w:val="1197B3CD"/>
    <w:rsid w:val="119AF129"/>
    <w:rsid w:val="11A50283"/>
    <w:rsid w:val="11A8B5B4"/>
    <w:rsid w:val="11AD7BF3"/>
    <w:rsid w:val="11AFEB74"/>
    <w:rsid w:val="11B1892E"/>
    <w:rsid w:val="11B64A55"/>
    <w:rsid w:val="11B66394"/>
    <w:rsid w:val="11BB456C"/>
    <w:rsid w:val="11BB9EC6"/>
    <w:rsid w:val="11BEFEE4"/>
    <w:rsid w:val="11BFF5CA"/>
    <w:rsid w:val="11C05952"/>
    <w:rsid w:val="11C21B7A"/>
    <w:rsid w:val="11C32645"/>
    <w:rsid w:val="11C6BFB8"/>
    <w:rsid w:val="11CA3ABD"/>
    <w:rsid w:val="11CA6833"/>
    <w:rsid w:val="11CB1268"/>
    <w:rsid w:val="11D5E813"/>
    <w:rsid w:val="11D85222"/>
    <w:rsid w:val="11DC544D"/>
    <w:rsid w:val="11DFA6E0"/>
    <w:rsid w:val="11E3D891"/>
    <w:rsid w:val="11E9C9A1"/>
    <w:rsid w:val="11EC69B6"/>
    <w:rsid w:val="11ECE255"/>
    <w:rsid w:val="11F0E785"/>
    <w:rsid w:val="11F0EE6E"/>
    <w:rsid w:val="11F19365"/>
    <w:rsid w:val="11F19A2A"/>
    <w:rsid w:val="11F1C6EA"/>
    <w:rsid w:val="1201B988"/>
    <w:rsid w:val="120791CC"/>
    <w:rsid w:val="1207D18F"/>
    <w:rsid w:val="1207E1D9"/>
    <w:rsid w:val="120B5161"/>
    <w:rsid w:val="120D798B"/>
    <w:rsid w:val="120FEC02"/>
    <w:rsid w:val="12104366"/>
    <w:rsid w:val="12149F24"/>
    <w:rsid w:val="121C2D6D"/>
    <w:rsid w:val="1222C0EB"/>
    <w:rsid w:val="12253F8E"/>
    <w:rsid w:val="12256051"/>
    <w:rsid w:val="1233BC57"/>
    <w:rsid w:val="12373A60"/>
    <w:rsid w:val="12384F85"/>
    <w:rsid w:val="123B64FE"/>
    <w:rsid w:val="124181F1"/>
    <w:rsid w:val="124A5CF8"/>
    <w:rsid w:val="124D539A"/>
    <w:rsid w:val="124D5810"/>
    <w:rsid w:val="124ED57C"/>
    <w:rsid w:val="1250913B"/>
    <w:rsid w:val="1256901B"/>
    <w:rsid w:val="12579B61"/>
    <w:rsid w:val="125D54E6"/>
    <w:rsid w:val="126098BD"/>
    <w:rsid w:val="126AD247"/>
    <w:rsid w:val="126C43EE"/>
    <w:rsid w:val="126E3EFF"/>
    <w:rsid w:val="126E8822"/>
    <w:rsid w:val="12734665"/>
    <w:rsid w:val="1275FCA0"/>
    <w:rsid w:val="12788D6B"/>
    <w:rsid w:val="127A9B27"/>
    <w:rsid w:val="127E5F36"/>
    <w:rsid w:val="128036B1"/>
    <w:rsid w:val="12808EBE"/>
    <w:rsid w:val="12809236"/>
    <w:rsid w:val="1284A034"/>
    <w:rsid w:val="12877AB1"/>
    <w:rsid w:val="129177ED"/>
    <w:rsid w:val="129324C1"/>
    <w:rsid w:val="12934701"/>
    <w:rsid w:val="1296E093"/>
    <w:rsid w:val="12978496"/>
    <w:rsid w:val="12980EBC"/>
    <w:rsid w:val="1299DDEB"/>
    <w:rsid w:val="129E6C6C"/>
    <w:rsid w:val="12A7F81C"/>
    <w:rsid w:val="12AC43FF"/>
    <w:rsid w:val="12B592AC"/>
    <w:rsid w:val="12BA5C6C"/>
    <w:rsid w:val="12BB7F8A"/>
    <w:rsid w:val="12BF9981"/>
    <w:rsid w:val="12C6726F"/>
    <w:rsid w:val="12CCC1F7"/>
    <w:rsid w:val="12D20BDE"/>
    <w:rsid w:val="12DB4F92"/>
    <w:rsid w:val="12DF474B"/>
    <w:rsid w:val="12E1015E"/>
    <w:rsid w:val="12E34FA7"/>
    <w:rsid w:val="12EBFE44"/>
    <w:rsid w:val="12F23FCF"/>
    <w:rsid w:val="12F30F84"/>
    <w:rsid w:val="12F8238F"/>
    <w:rsid w:val="12FCD3B9"/>
    <w:rsid w:val="12FD165E"/>
    <w:rsid w:val="12FE1597"/>
    <w:rsid w:val="13003218"/>
    <w:rsid w:val="13017E79"/>
    <w:rsid w:val="13043A56"/>
    <w:rsid w:val="1305B644"/>
    <w:rsid w:val="1305C918"/>
    <w:rsid w:val="13103DFF"/>
    <w:rsid w:val="1311AC73"/>
    <w:rsid w:val="1318B99E"/>
    <w:rsid w:val="13196B45"/>
    <w:rsid w:val="131A5139"/>
    <w:rsid w:val="131FB369"/>
    <w:rsid w:val="1320A398"/>
    <w:rsid w:val="13239ADE"/>
    <w:rsid w:val="1329403E"/>
    <w:rsid w:val="13315AEE"/>
    <w:rsid w:val="13325E30"/>
    <w:rsid w:val="1334089F"/>
    <w:rsid w:val="1334DA5F"/>
    <w:rsid w:val="1335DC1C"/>
    <w:rsid w:val="1339553F"/>
    <w:rsid w:val="133983C8"/>
    <w:rsid w:val="13408590"/>
    <w:rsid w:val="13453FC6"/>
    <w:rsid w:val="134B9701"/>
    <w:rsid w:val="134DEEEF"/>
    <w:rsid w:val="1350C243"/>
    <w:rsid w:val="13530E78"/>
    <w:rsid w:val="13546645"/>
    <w:rsid w:val="135D382B"/>
    <w:rsid w:val="1360CA0D"/>
    <w:rsid w:val="1361DC57"/>
    <w:rsid w:val="1362986F"/>
    <w:rsid w:val="1364B7E5"/>
    <w:rsid w:val="137EEA98"/>
    <w:rsid w:val="13800DD8"/>
    <w:rsid w:val="13826B28"/>
    <w:rsid w:val="13840BA3"/>
    <w:rsid w:val="1384BBC4"/>
    <w:rsid w:val="138519F8"/>
    <w:rsid w:val="1391B490"/>
    <w:rsid w:val="13A50D7D"/>
    <w:rsid w:val="13A87472"/>
    <w:rsid w:val="13B164A8"/>
    <w:rsid w:val="13B21A4A"/>
    <w:rsid w:val="13B479B2"/>
    <w:rsid w:val="13B8E1BA"/>
    <w:rsid w:val="13BAA2F2"/>
    <w:rsid w:val="13BAFFDC"/>
    <w:rsid w:val="13BD6BD4"/>
    <w:rsid w:val="13CA61B9"/>
    <w:rsid w:val="13CF958C"/>
    <w:rsid w:val="13D00BA7"/>
    <w:rsid w:val="13D1387C"/>
    <w:rsid w:val="13D2791E"/>
    <w:rsid w:val="13D39DF7"/>
    <w:rsid w:val="13D51961"/>
    <w:rsid w:val="13D6191A"/>
    <w:rsid w:val="13E2DD94"/>
    <w:rsid w:val="13E31C68"/>
    <w:rsid w:val="13E641A9"/>
    <w:rsid w:val="13E81924"/>
    <w:rsid w:val="13E8CE9B"/>
    <w:rsid w:val="13EACB19"/>
    <w:rsid w:val="13EC6A43"/>
    <w:rsid w:val="13F21445"/>
    <w:rsid w:val="13F3FE6C"/>
    <w:rsid w:val="13F74088"/>
    <w:rsid w:val="13F970A1"/>
    <w:rsid w:val="14003FEE"/>
    <w:rsid w:val="1401A88B"/>
    <w:rsid w:val="140A709D"/>
    <w:rsid w:val="140BAFD1"/>
    <w:rsid w:val="140FB558"/>
    <w:rsid w:val="141058E4"/>
    <w:rsid w:val="1414DF35"/>
    <w:rsid w:val="141597B0"/>
    <w:rsid w:val="141EF7F1"/>
    <w:rsid w:val="1429620D"/>
    <w:rsid w:val="142A5695"/>
    <w:rsid w:val="142B51A5"/>
    <w:rsid w:val="1431D98D"/>
    <w:rsid w:val="1431F950"/>
    <w:rsid w:val="1432EE35"/>
    <w:rsid w:val="14385AEC"/>
    <w:rsid w:val="1439E4EE"/>
    <w:rsid w:val="143A5BEA"/>
    <w:rsid w:val="143B0419"/>
    <w:rsid w:val="143BEAAC"/>
    <w:rsid w:val="144158A4"/>
    <w:rsid w:val="144F4793"/>
    <w:rsid w:val="14572E6B"/>
    <w:rsid w:val="145BC50F"/>
    <w:rsid w:val="145E9A02"/>
    <w:rsid w:val="14600AEB"/>
    <w:rsid w:val="1464864C"/>
    <w:rsid w:val="1464EAFF"/>
    <w:rsid w:val="146DA1D3"/>
    <w:rsid w:val="147046BC"/>
    <w:rsid w:val="1472DB30"/>
    <w:rsid w:val="14798770"/>
    <w:rsid w:val="147AE68A"/>
    <w:rsid w:val="1480E31C"/>
    <w:rsid w:val="148794E1"/>
    <w:rsid w:val="14881881"/>
    <w:rsid w:val="14898AB5"/>
    <w:rsid w:val="148C1D2F"/>
    <w:rsid w:val="1492764B"/>
    <w:rsid w:val="1497483A"/>
    <w:rsid w:val="149A9701"/>
    <w:rsid w:val="149BFB8D"/>
    <w:rsid w:val="149D69D3"/>
    <w:rsid w:val="14A09B99"/>
    <w:rsid w:val="14A46C90"/>
    <w:rsid w:val="14A698DB"/>
    <w:rsid w:val="14A6F5D1"/>
    <w:rsid w:val="14B0E58B"/>
    <w:rsid w:val="14B19DC6"/>
    <w:rsid w:val="14B476CC"/>
    <w:rsid w:val="14B58215"/>
    <w:rsid w:val="14C54877"/>
    <w:rsid w:val="14D494C1"/>
    <w:rsid w:val="14D510CE"/>
    <w:rsid w:val="14D8B7AA"/>
    <w:rsid w:val="14DBD4D1"/>
    <w:rsid w:val="14DF6373"/>
    <w:rsid w:val="14DF9E53"/>
    <w:rsid w:val="14E08D27"/>
    <w:rsid w:val="14E432AA"/>
    <w:rsid w:val="14E59288"/>
    <w:rsid w:val="14E68592"/>
    <w:rsid w:val="14E695AA"/>
    <w:rsid w:val="14E86049"/>
    <w:rsid w:val="14E8C4ED"/>
    <w:rsid w:val="14EF1EED"/>
    <w:rsid w:val="14F06A79"/>
    <w:rsid w:val="14F4BE18"/>
    <w:rsid w:val="14F7A7CB"/>
    <w:rsid w:val="14FDF4B9"/>
    <w:rsid w:val="14FE8199"/>
    <w:rsid w:val="15086D7C"/>
    <w:rsid w:val="150CF695"/>
    <w:rsid w:val="151130CA"/>
    <w:rsid w:val="151B195A"/>
    <w:rsid w:val="1527320D"/>
    <w:rsid w:val="152A2A55"/>
    <w:rsid w:val="152C3DD1"/>
    <w:rsid w:val="152CFE51"/>
    <w:rsid w:val="152D7759"/>
    <w:rsid w:val="153014A4"/>
    <w:rsid w:val="15317A6B"/>
    <w:rsid w:val="1531EA57"/>
    <w:rsid w:val="15349BCC"/>
    <w:rsid w:val="1534DFB2"/>
    <w:rsid w:val="153A8CE1"/>
    <w:rsid w:val="15460825"/>
    <w:rsid w:val="154720C0"/>
    <w:rsid w:val="154BDFE5"/>
    <w:rsid w:val="154CA684"/>
    <w:rsid w:val="154F383C"/>
    <w:rsid w:val="154F5FA6"/>
    <w:rsid w:val="15568B80"/>
    <w:rsid w:val="1564EC46"/>
    <w:rsid w:val="1565369A"/>
    <w:rsid w:val="1566E032"/>
    <w:rsid w:val="15671D0D"/>
    <w:rsid w:val="156760AE"/>
    <w:rsid w:val="156A64D4"/>
    <w:rsid w:val="156D0265"/>
    <w:rsid w:val="156E6320"/>
    <w:rsid w:val="156F2D74"/>
    <w:rsid w:val="156FE522"/>
    <w:rsid w:val="1572119B"/>
    <w:rsid w:val="15793215"/>
    <w:rsid w:val="1579FB20"/>
    <w:rsid w:val="157C35BE"/>
    <w:rsid w:val="157CA4E6"/>
    <w:rsid w:val="158321B3"/>
    <w:rsid w:val="1585595C"/>
    <w:rsid w:val="1585DD4A"/>
    <w:rsid w:val="158CC6B5"/>
    <w:rsid w:val="1592341C"/>
    <w:rsid w:val="1594D6C0"/>
    <w:rsid w:val="1594EB10"/>
    <w:rsid w:val="159993CA"/>
    <w:rsid w:val="159E3FFA"/>
    <w:rsid w:val="15A192E9"/>
    <w:rsid w:val="15A5B36B"/>
    <w:rsid w:val="15A86221"/>
    <w:rsid w:val="15AA030E"/>
    <w:rsid w:val="15AAEC50"/>
    <w:rsid w:val="15B64A57"/>
    <w:rsid w:val="15B69F67"/>
    <w:rsid w:val="15C1446D"/>
    <w:rsid w:val="15C44682"/>
    <w:rsid w:val="15D552D8"/>
    <w:rsid w:val="15D95346"/>
    <w:rsid w:val="15DAA53F"/>
    <w:rsid w:val="15DABDA2"/>
    <w:rsid w:val="15DCB53A"/>
    <w:rsid w:val="15DE8AB9"/>
    <w:rsid w:val="15E0A8B5"/>
    <w:rsid w:val="15E8FCBB"/>
    <w:rsid w:val="15EE4BB6"/>
    <w:rsid w:val="15F2B4D8"/>
    <w:rsid w:val="15F98A91"/>
    <w:rsid w:val="1605BB85"/>
    <w:rsid w:val="1611E6A0"/>
    <w:rsid w:val="1615068A"/>
    <w:rsid w:val="1615A748"/>
    <w:rsid w:val="1618B07A"/>
    <w:rsid w:val="1621CE71"/>
    <w:rsid w:val="162310D1"/>
    <w:rsid w:val="162318E4"/>
    <w:rsid w:val="16249740"/>
    <w:rsid w:val="16255923"/>
    <w:rsid w:val="1625A4ED"/>
    <w:rsid w:val="1625BFA2"/>
    <w:rsid w:val="162767D8"/>
    <w:rsid w:val="162BD333"/>
    <w:rsid w:val="162E03CB"/>
    <w:rsid w:val="1630D69B"/>
    <w:rsid w:val="16321D32"/>
    <w:rsid w:val="16324D1D"/>
    <w:rsid w:val="1632C216"/>
    <w:rsid w:val="16471B0C"/>
    <w:rsid w:val="16491D57"/>
    <w:rsid w:val="164B4573"/>
    <w:rsid w:val="164BCC7A"/>
    <w:rsid w:val="16541AC8"/>
    <w:rsid w:val="165B8FBE"/>
    <w:rsid w:val="1663716C"/>
    <w:rsid w:val="16706C98"/>
    <w:rsid w:val="1673EB34"/>
    <w:rsid w:val="167423C8"/>
    <w:rsid w:val="167B041B"/>
    <w:rsid w:val="16853DDC"/>
    <w:rsid w:val="1689D4B7"/>
    <w:rsid w:val="168B17EB"/>
    <w:rsid w:val="1694AF26"/>
    <w:rsid w:val="16999344"/>
    <w:rsid w:val="169DD092"/>
    <w:rsid w:val="169E5040"/>
    <w:rsid w:val="169F9DDF"/>
    <w:rsid w:val="16A1059F"/>
    <w:rsid w:val="16A10E19"/>
    <w:rsid w:val="16A5177A"/>
    <w:rsid w:val="16AD4B75"/>
    <w:rsid w:val="16B45DFC"/>
    <w:rsid w:val="16B4C499"/>
    <w:rsid w:val="16B5160F"/>
    <w:rsid w:val="16BAAEA7"/>
    <w:rsid w:val="16BDE67D"/>
    <w:rsid w:val="16C14DF9"/>
    <w:rsid w:val="16C19260"/>
    <w:rsid w:val="16C1E41F"/>
    <w:rsid w:val="16C248AF"/>
    <w:rsid w:val="16C29BD1"/>
    <w:rsid w:val="16C48B79"/>
    <w:rsid w:val="16CF2202"/>
    <w:rsid w:val="16E266B2"/>
    <w:rsid w:val="16E727AB"/>
    <w:rsid w:val="16E9DB55"/>
    <w:rsid w:val="16EF9953"/>
    <w:rsid w:val="16F0D956"/>
    <w:rsid w:val="16FB5395"/>
    <w:rsid w:val="170C76F3"/>
    <w:rsid w:val="170C7F5B"/>
    <w:rsid w:val="170C9F07"/>
    <w:rsid w:val="170D2EBD"/>
    <w:rsid w:val="1711193E"/>
    <w:rsid w:val="1712DAD6"/>
    <w:rsid w:val="1713D15C"/>
    <w:rsid w:val="1719C120"/>
    <w:rsid w:val="171D7FC6"/>
    <w:rsid w:val="17217BD5"/>
    <w:rsid w:val="172789CE"/>
    <w:rsid w:val="172E662B"/>
    <w:rsid w:val="1732B6AC"/>
    <w:rsid w:val="17336A12"/>
    <w:rsid w:val="1735D8DB"/>
    <w:rsid w:val="174A4875"/>
    <w:rsid w:val="174B6C5B"/>
    <w:rsid w:val="175492E0"/>
    <w:rsid w:val="17568F97"/>
    <w:rsid w:val="175C6544"/>
    <w:rsid w:val="175FB42E"/>
    <w:rsid w:val="1763EF22"/>
    <w:rsid w:val="17648CBF"/>
    <w:rsid w:val="176A20CB"/>
    <w:rsid w:val="17712A6C"/>
    <w:rsid w:val="1777AED7"/>
    <w:rsid w:val="177DEE65"/>
    <w:rsid w:val="1780D7E6"/>
    <w:rsid w:val="17839ACB"/>
    <w:rsid w:val="17848445"/>
    <w:rsid w:val="1785ED0C"/>
    <w:rsid w:val="17862E81"/>
    <w:rsid w:val="178DE21C"/>
    <w:rsid w:val="178E1D6F"/>
    <w:rsid w:val="178F01FB"/>
    <w:rsid w:val="1790E40E"/>
    <w:rsid w:val="1791D938"/>
    <w:rsid w:val="17948A2B"/>
    <w:rsid w:val="1795E059"/>
    <w:rsid w:val="179AEAFD"/>
    <w:rsid w:val="179DF51D"/>
    <w:rsid w:val="17A90A92"/>
    <w:rsid w:val="17ADD9C6"/>
    <w:rsid w:val="17AE0C97"/>
    <w:rsid w:val="17AF64A0"/>
    <w:rsid w:val="17B9B494"/>
    <w:rsid w:val="17BE413C"/>
    <w:rsid w:val="17BE7748"/>
    <w:rsid w:val="17C23989"/>
    <w:rsid w:val="17C67BC1"/>
    <w:rsid w:val="17CCDED6"/>
    <w:rsid w:val="17CD1E0A"/>
    <w:rsid w:val="17CF5833"/>
    <w:rsid w:val="17D079AF"/>
    <w:rsid w:val="17D55F6A"/>
    <w:rsid w:val="17DF16D9"/>
    <w:rsid w:val="17E1EF4E"/>
    <w:rsid w:val="17E369D6"/>
    <w:rsid w:val="17E4500A"/>
    <w:rsid w:val="17E7E738"/>
    <w:rsid w:val="17E924E0"/>
    <w:rsid w:val="17F19FCB"/>
    <w:rsid w:val="17F343E4"/>
    <w:rsid w:val="17F40382"/>
    <w:rsid w:val="17F5297D"/>
    <w:rsid w:val="17F70EA6"/>
    <w:rsid w:val="17F79031"/>
    <w:rsid w:val="17FD2376"/>
    <w:rsid w:val="17FED9F6"/>
    <w:rsid w:val="17FF0021"/>
    <w:rsid w:val="17FF7253"/>
    <w:rsid w:val="1800C424"/>
    <w:rsid w:val="1801A08F"/>
    <w:rsid w:val="1808BBB9"/>
    <w:rsid w:val="180A3796"/>
    <w:rsid w:val="180AB926"/>
    <w:rsid w:val="18107282"/>
    <w:rsid w:val="18124AE6"/>
    <w:rsid w:val="1815BEF3"/>
    <w:rsid w:val="1816A583"/>
    <w:rsid w:val="18195126"/>
    <w:rsid w:val="181F6993"/>
    <w:rsid w:val="1820F1F0"/>
    <w:rsid w:val="182165FC"/>
    <w:rsid w:val="1823493C"/>
    <w:rsid w:val="1825E38A"/>
    <w:rsid w:val="182A0636"/>
    <w:rsid w:val="182A4B73"/>
    <w:rsid w:val="182BA461"/>
    <w:rsid w:val="183588E1"/>
    <w:rsid w:val="1835BB3D"/>
    <w:rsid w:val="183F885B"/>
    <w:rsid w:val="18455709"/>
    <w:rsid w:val="1846A08B"/>
    <w:rsid w:val="1846B884"/>
    <w:rsid w:val="18521E4A"/>
    <w:rsid w:val="18524CAA"/>
    <w:rsid w:val="185748F5"/>
    <w:rsid w:val="185805A7"/>
    <w:rsid w:val="185C11CA"/>
    <w:rsid w:val="185C6861"/>
    <w:rsid w:val="185D5414"/>
    <w:rsid w:val="1863BA89"/>
    <w:rsid w:val="186D7EAE"/>
    <w:rsid w:val="187A7D59"/>
    <w:rsid w:val="18804534"/>
    <w:rsid w:val="18827D29"/>
    <w:rsid w:val="18838A1F"/>
    <w:rsid w:val="1884066D"/>
    <w:rsid w:val="1885E59D"/>
    <w:rsid w:val="1887303C"/>
    <w:rsid w:val="188EECF3"/>
    <w:rsid w:val="188FE912"/>
    <w:rsid w:val="18942F99"/>
    <w:rsid w:val="1894335D"/>
    <w:rsid w:val="1897A3C7"/>
    <w:rsid w:val="189C7063"/>
    <w:rsid w:val="189E625D"/>
    <w:rsid w:val="18A027CA"/>
    <w:rsid w:val="18AAF9C8"/>
    <w:rsid w:val="18AF12CB"/>
    <w:rsid w:val="18B03B04"/>
    <w:rsid w:val="18B26BFE"/>
    <w:rsid w:val="18B83F4C"/>
    <w:rsid w:val="18B85BFF"/>
    <w:rsid w:val="18BD522B"/>
    <w:rsid w:val="18CA7033"/>
    <w:rsid w:val="18CE5CD2"/>
    <w:rsid w:val="18D8FF0B"/>
    <w:rsid w:val="18D923CE"/>
    <w:rsid w:val="18DB5E34"/>
    <w:rsid w:val="18DB9E97"/>
    <w:rsid w:val="18E51EB9"/>
    <w:rsid w:val="18E6563F"/>
    <w:rsid w:val="18E8BEB7"/>
    <w:rsid w:val="18F3C84A"/>
    <w:rsid w:val="18F4ED10"/>
    <w:rsid w:val="18F6F79C"/>
    <w:rsid w:val="18F938B1"/>
    <w:rsid w:val="18F9B5ED"/>
    <w:rsid w:val="1908CD69"/>
    <w:rsid w:val="190B30FE"/>
    <w:rsid w:val="1910BFEE"/>
    <w:rsid w:val="1911201C"/>
    <w:rsid w:val="19132BE4"/>
    <w:rsid w:val="19143F96"/>
    <w:rsid w:val="191568A8"/>
    <w:rsid w:val="191BD523"/>
    <w:rsid w:val="1921BA5F"/>
    <w:rsid w:val="19227170"/>
    <w:rsid w:val="192A5070"/>
    <w:rsid w:val="192E5D9D"/>
    <w:rsid w:val="192FFF51"/>
    <w:rsid w:val="1931EBE1"/>
    <w:rsid w:val="19332294"/>
    <w:rsid w:val="193D20A9"/>
    <w:rsid w:val="193EB109"/>
    <w:rsid w:val="193FBCD3"/>
    <w:rsid w:val="1941CA92"/>
    <w:rsid w:val="1946496D"/>
    <w:rsid w:val="194F650A"/>
    <w:rsid w:val="19511EDD"/>
    <w:rsid w:val="1958EA7E"/>
    <w:rsid w:val="195F9BA6"/>
    <w:rsid w:val="196120A3"/>
    <w:rsid w:val="1969BDF4"/>
    <w:rsid w:val="196ABAF2"/>
    <w:rsid w:val="1971F15D"/>
    <w:rsid w:val="1973D430"/>
    <w:rsid w:val="1976418B"/>
    <w:rsid w:val="197C7968"/>
    <w:rsid w:val="197D32E1"/>
    <w:rsid w:val="19809B03"/>
    <w:rsid w:val="19821CEA"/>
    <w:rsid w:val="198AA9F6"/>
    <w:rsid w:val="198B6C0D"/>
    <w:rsid w:val="198E86E7"/>
    <w:rsid w:val="1994D08A"/>
    <w:rsid w:val="19977CE1"/>
    <w:rsid w:val="199B42B4"/>
    <w:rsid w:val="199BC596"/>
    <w:rsid w:val="199E053B"/>
    <w:rsid w:val="19A0A121"/>
    <w:rsid w:val="19A3582B"/>
    <w:rsid w:val="19A5E7A1"/>
    <w:rsid w:val="19A82028"/>
    <w:rsid w:val="19ACC102"/>
    <w:rsid w:val="19BCE9C8"/>
    <w:rsid w:val="19C1AB2B"/>
    <w:rsid w:val="19C94263"/>
    <w:rsid w:val="19CF915E"/>
    <w:rsid w:val="19E474E7"/>
    <w:rsid w:val="19EE422E"/>
    <w:rsid w:val="19F7EBBC"/>
    <w:rsid w:val="19F8974A"/>
    <w:rsid w:val="19F8EA02"/>
    <w:rsid w:val="19FB3813"/>
    <w:rsid w:val="1A02350C"/>
    <w:rsid w:val="1A0BD37B"/>
    <w:rsid w:val="1A0C9032"/>
    <w:rsid w:val="1A0CC208"/>
    <w:rsid w:val="1A0D27B9"/>
    <w:rsid w:val="1A138E30"/>
    <w:rsid w:val="1A155641"/>
    <w:rsid w:val="1A15CA2B"/>
    <w:rsid w:val="1A196A53"/>
    <w:rsid w:val="1A1A43DB"/>
    <w:rsid w:val="1A1C356D"/>
    <w:rsid w:val="1A251595"/>
    <w:rsid w:val="1A2AB6D7"/>
    <w:rsid w:val="1A2DD8C8"/>
    <w:rsid w:val="1A3201B0"/>
    <w:rsid w:val="1A32169E"/>
    <w:rsid w:val="1A364E13"/>
    <w:rsid w:val="1A3B1B3C"/>
    <w:rsid w:val="1A4377D5"/>
    <w:rsid w:val="1A453F76"/>
    <w:rsid w:val="1A4796C2"/>
    <w:rsid w:val="1A48C692"/>
    <w:rsid w:val="1A52E226"/>
    <w:rsid w:val="1A546107"/>
    <w:rsid w:val="1A564C7B"/>
    <w:rsid w:val="1A58C25A"/>
    <w:rsid w:val="1A5C4528"/>
    <w:rsid w:val="1A60DC0F"/>
    <w:rsid w:val="1A6A13EA"/>
    <w:rsid w:val="1A6ACB72"/>
    <w:rsid w:val="1A752AD9"/>
    <w:rsid w:val="1A75EC4D"/>
    <w:rsid w:val="1A7BF94A"/>
    <w:rsid w:val="1A7CD949"/>
    <w:rsid w:val="1A8174F9"/>
    <w:rsid w:val="1A863F55"/>
    <w:rsid w:val="1A87695A"/>
    <w:rsid w:val="1A89BD95"/>
    <w:rsid w:val="1A8A571A"/>
    <w:rsid w:val="1A8C3E96"/>
    <w:rsid w:val="1A8D0A85"/>
    <w:rsid w:val="1A9926EB"/>
    <w:rsid w:val="1A9C39DC"/>
    <w:rsid w:val="1A9DF43F"/>
    <w:rsid w:val="1AA8D9E3"/>
    <w:rsid w:val="1AAB69F5"/>
    <w:rsid w:val="1AAF2F16"/>
    <w:rsid w:val="1AB4EA76"/>
    <w:rsid w:val="1AB7DCD1"/>
    <w:rsid w:val="1ABABB03"/>
    <w:rsid w:val="1ABF3065"/>
    <w:rsid w:val="1AC09A20"/>
    <w:rsid w:val="1AC4DE30"/>
    <w:rsid w:val="1ACB28AF"/>
    <w:rsid w:val="1ACBF1FD"/>
    <w:rsid w:val="1AD056CA"/>
    <w:rsid w:val="1AD40ACF"/>
    <w:rsid w:val="1AD67BBD"/>
    <w:rsid w:val="1AD775F0"/>
    <w:rsid w:val="1AD9B2F4"/>
    <w:rsid w:val="1ADFCA1F"/>
    <w:rsid w:val="1AED2AA5"/>
    <w:rsid w:val="1AEEE997"/>
    <w:rsid w:val="1B049732"/>
    <w:rsid w:val="1B0560DC"/>
    <w:rsid w:val="1B05ABDA"/>
    <w:rsid w:val="1B0811F4"/>
    <w:rsid w:val="1B104D23"/>
    <w:rsid w:val="1B120344"/>
    <w:rsid w:val="1B15A5D7"/>
    <w:rsid w:val="1B15EC94"/>
    <w:rsid w:val="1B193EF6"/>
    <w:rsid w:val="1B1AB87D"/>
    <w:rsid w:val="1B1B0C5C"/>
    <w:rsid w:val="1B1C7777"/>
    <w:rsid w:val="1B1CD486"/>
    <w:rsid w:val="1B1EA9E3"/>
    <w:rsid w:val="1B24463F"/>
    <w:rsid w:val="1B2DC839"/>
    <w:rsid w:val="1B2F0ACA"/>
    <w:rsid w:val="1B494682"/>
    <w:rsid w:val="1B498E21"/>
    <w:rsid w:val="1B4A34AA"/>
    <w:rsid w:val="1B4B1E7A"/>
    <w:rsid w:val="1B5140AB"/>
    <w:rsid w:val="1B55B8A0"/>
    <w:rsid w:val="1B6047F2"/>
    <w:rsid w:val="1B64CEE0"/>
    <w:rsid w:val="1B6A2FD6"/>
    <w:rsid w:val="1B6C2E0A"/>
    <w:rsid w:val="1B6D2A29"/>
    <w:rsid w:val="1B71A48B"/>
    <w:rsid w:val="1B730A69"/>
    <w:rsid w:val="1B78487A"/>
    <w:rsid w:val="1B7A4DC7"/>
    <w:rsid w:val="1B7BF636"/>
    <w:rsid w:val="1B7EE922"/>
    <w:rsid w:val="1B82270B"/>
    <w:rsid w:val="1B847071"/>
    <w:rsid w:val="1B859DC9"/>
    <w:rsid w:val="1B88B9AE"/>
    <w:rsid w:val="1B8A4501"/>
    <w:rsid w:val="1B8E8FAB"/>
    <w:rsid w:val="1B92F67E"/>
    <w:rsid w:val="1B9359DA"/>
    <w:rsid w:val="1B97F53F"/>
    <w:rsid w:val="1BA47DD9"/>
    <w:rsid w:val="1BAAC502"/>
    <w:rsid w:val="1BAD8892"/>
    <w:rsid w:val="1BBB6CB8"/>
    <w:rsid w:val="1BBB8AC6"/>
    <w:rsid w:val="1BBBB436"/>
    <w:rsid w:val="1BBD2EB1"/>
    <w:rsid w:val="1BC21232"/>
    <w:rsid w:val="1BCABE11"/>
    <w:rsid w:val="1BD50EF7"/>
    <w:rsid w:val="1BD5E3D8"/>
    <w:rsid w:val="1BD6A008"/>
    <w:rsid w:val="1BDA1F6B"/>
    <w:rsid w:val="1BDF074D"/>
    <w:rsid w:val="1BE88E94"/>
    <w:rsid w:val="1BF9023C"/>
    <w:rsid w:val="1C008A97"/>
    <w:rsid w:val="1C064A97"/>
    <w:rsid w:val="1C09C9A3"/>
    <w:rsid w:val="1C0D53A2"/>
    <w:rsid w:val="1C0DE62D"/>
    <w:rsid w:val="1C1182B4"/>
    <w:rsid w:val="1C16BF74"/>
    <w:rsid w:val="1C1886B4"/>
    <w:rsid w:val="1C2992DE"/>
    <w:rsid w:val="1C2D3E80"/>
    <w:rsid w:val="1C31F7DD"/>
    <w:rsid w:val="1C413E36"/>
    <w:rsid w:val="1C4C1231"/>
    <w:rsid w:val="1C4CF854"/>
    <w:rsid w:val="1C4DFF0E"/>
    <w:rsid w:val="1C571A8A"/>
    <w:rsid w:val="1C5AB86C"/>
    <w:rsid w:val="1C5B4F18"/>
    <w:rsid w:val="1C5C8DE2"/>
    <w:rsid w:val="1C615055"/>
    <w:rsid w:val="1C637496"/>
    <w:rsid w:val="1C6BC9C6"/>
    <w:rsid w:val="1C6BF343"/>
    <w:rsid w:val="1C6FAC62"/>
    <w:rsid w:val="1C6FD058"/>
    <w:rsid w:val="1C6FFE60"/>
    <w:rsid w:val="1C72FBB2"/>
    <w:rsid w:val="1C747FD9"/>
    <w:rsid w:val="1C7942A2"/>
    <w:rsid w:val="1C7CACCA"/>
    <w:rsid w:val="1C7EE271"/>
    <w:rsid w:val="1C81E143"/>
    <w:rsid w:val="1C8B2374"/>
    <w:rsid w:val="1C981067"/>
    <w:rsid w:val="1C989E40"/>
    <w:rsid w:val="1C9FF934"/>
    <w:rsid w:val="1CA0DC30"/>
    <w:rsid w:val="1CB0A30E"/>
    <w:rsid w:val="1CB12CC7"/>
    <w:rsid w:val="1CBF839E"/>
    <w:rsid w:val="1CC20443"/>
    <w:rsid w:val="1CC79A28"/>
    <w:rsid w:val="1CC7B0DF"/>
    <w:rsid w:val="1CCA3D18"/>
    <w:rsid w:val="1CCE119A"/>
    <w:rsid w:val="1CD061C8"/>
    <w:rsid w:val="1CD09020"/>
    <w:rsid w:val="1CD5A5FD"/>
    <w:rsid w:val="1CD5F1CD"/>
    <w:rsid w:val="1CD6983F"/>
    <w:rsid w:val="1CD6A698"/>
    <w:rsid w:val="1CD82635"/>
    <w:rsid w:val="1CDA57BF"/>
    <w:rsid w:val="1CDAA835"/>
    <w:rsid w:val="1CDAF434"/>
    <w:rsid w:val="1CDCFB85"/>
    <w:rsid w:val="1CE3BFE1"/>
    <w:rsid w:val="1CE6D703"/>
    <w:rsid w:val="1CEB1BD2"/>
    <w:rsid w:val="1CEB2E3D"/>
    <w:rsid w:val="1CF581C4"/>
    <w:rsid w:val="1CFDC3AD"/>
    <w:rsid w:val="1CFF5B21"/>
    <w:rsid w:val="1D0171E0"/>
    <w:rsid w:val="1D01C025"/>
    <w:rsid w:val="1D0212AE"/>
    <w:rsid w:val="1D0958BE"/>
    <w:rsid w:val="1D1B0FC4"/>
    <w:rsid w:val="1D250953"/>
    <w:rsid w:val="1D2D7CF2"/>
    <w:rsid w:val="1D2E7C9B"/>
    <w:rsid w:val="1D31AA65"/>
    <w:rsid w:val="1D3A4F8D"/>
    <w:rsid w:val="1D3FD5BE"/>
    <w:rsid w:val="1D484F82"/>
    <w:rsid w:val="1D486B50"/>
    <w:rsid w:val="1D4B204D"/>
    <w:rsid w:val="1D4B2FA0"/>
    <w:rsid w:val="1D4EA6D0"/>
    <w:rsid w:val="1D52CA60"/>
    <w:rsid w:val="1D5C80A9"/>
    <w:rsid w:val="1D5E0B94"/>
    <w:rsid w:val="1D5F66BF"/>
    <w:rsid w:val="1D6149F7"/>
    <w:rsid w:val="1D61ED6F"/>
    <w:rsid w:val="1D6290E7"/>
    <w:rsid w:val="1D64E212"/>
    <w:rsid w:val="1D6BD682"/>
    <w:rsid w:val="1D6D4472"/>
    <w:rsid w:val="1D7F1CE0"/>
    <w:rsid w:val="1D7FABDC"/>
    <w:rsid w:val="1D877724"/>
    <w:rsid w:val="1D8D7092"/>
    <w:rsid w:val="1D8FB7C2"/>
    <w:rsid w:val="1D91C16F"/>
    <w:rsid w:val="1D995248"/>
    <w:rsid w:val="1D9AC775"/>
    <w:rsid w:val="1DA6FCD1"/>
    <w:rsid w:val="1DAD9C47"/>
    <w:rsid w:val="1DAF0AA2"/>
    <w:rsid w:val="1DB643BE"/>
    <w:rsid w:val="1DB82E62"/>
    <w:rsid w:val="1DB8C96F"/>
    <w:rsid w:val="1DBA7F9D"/>
    <w:rsid w:val="1DC08117"/>
    <w:rsid w:val="1DC0F9BD"/>
    <w:rsid w:val="1DC477D2"/>
    <w:rsid w:val="1DC8C89B"/>
    <w:rsid w:val="1DCA9771"/>
    <w:rsid w:val="1DCCD809"/>
    <w:rsid w:val="1DCF0D8A"/>
    <w:rsid w:val="1DD3F5D7"/>
    <w:rsid w:val="1DDC3D6C"/>
    <w:rsid w:val="1DE1D5FD"/>
    <w:rsid w:val="1DE354A7"/>
    <w:rsid w:val="1DE91C60"/>
    <w:rsid w:val="1DEB46F0"/>
    <w:rsid w:val="1DED085D"/>
    <w:rsid w:val="1DEEB7EA"/>
    <w:rsid w:val="1DF04562"/>
    <w:rsid w:val="1DF1CE05"/>
    <w:rsid w:val="1DF23837"/>
    <w:rsid w:val="1DF3C646"/>
    <w:rsid w:val="1DF69057"/>
    <w:rsid w:val="1E051503"/>
    <w:rsid w:val="1E0BD0C3"/>
    <w:rsid w:val="1E0E45AE"/>
    <w:rsid w:val="1E0FFB03"/>
    <w:rsid w:val="1E109E09"/>
    <w:rsid w:val="1E11E1BF"/>
    <w:rsid w:val="1E123DC3"/>
    <w:rsid w:val="1E1A4595"/>
    <w:rsid w:val="1E1F675F"/>
    <w:rsid w:val="1E21EBF5"/>
    <w:rsid w:val="1E268A59"/>
    <w:rsid w:val="1E28CA47"/>
    <w:rsid w:val="1E2E6832"/>
    <w:rsid w:val="1E30B8E7"/>
    <w:rsid w:val="1E374885"/>
    <w:rsid w:val="1E3B57B6"/>
    <w:rsid w:val="1E3CCCB2"/>
    <w:rsid w:val="1E3CF072"/>
    <w:rsid w:val="1E4088FA"/>
    <w:rsid w:val="1E40E091"/>
    <w:rsid w:val="1E47D173"/>
    <w:rsid w:val="1E4EA29B"/>
    <w:rsid w:val="1E5E4065"/>
    <w:rsid w:val="1E69DE01"/>
    <w:rsid w:val="1E6C425C"/>
    <w:rsid w:val="1E6E4A4A"/>
    <w:rsid w:val="1E6FEEF4"/>
    <w:rsid w:val="1E70C190"/>
    <w:rsid w:val="1E747AFD"/>
    <w:rsid w:val="1E783689"/>
    <w:rsid w:val="1E7A0F83"/>
    <w:rsid w:val="1E8661B8"/>
    <w:rsid w:val="1E873AD7"/>
    <w:rsid w:val="1E8BF20B"/>
    <w:rsid w:val="1E8D4822"/>
    <w:rsid w:val="1E8FE49F"/>
    <w:rsid w:val="1E99A4D4"/>
    <w:rsid w:val="1E9B7C9F"/>
    <w:rsid w:val="1E9F87C2"/>
    <w:rsid w:val="1EA192AA"/>
    <w:rsid w:val="1EA33DBB"/>
    <w:rsid w:val="1EA37F32"/>
    <w:rsid w:val="1EA61F9D"/>
    <w:rsid w:val="1EAA38AC"/>
    <w:rsid w:val="1EAA4F3A"/>
    <w:rsid w:val="1EAD2B2E"/>
    <w:rsid w:val="1EB0AC6B"/>
    <w:rsid w:val="1EB1CD83"/>
    <w:rsid w:val="1EB2398A"/>
    <w:rsid w:val="1EB2DDC4"/>
    <w:rsid w:val="1EB6F4D5"/>
    <w:rsid w:val="1EB90DD6"/>
    <w:rsid w:val="1EBC58AE"/>
    <w:rsid w:val="1ECC2715"/>
    <w:rsid w:val="1ECCBDEE"/>
    <w:rsid w:val="1ECE2AE6"/>
    <w:rsid w:val="1EDAB4BA"/>
    <w:rsid w:val="1EDB9B87"/>
    <w:rsid w:val="1EDBA625"/>
    <w:rsid w:val="1EDD9D0F"/>
    <w:rsid w:val="1EE00BEA"/>
    <w:rsid w:val="1EE42E4F"/>
    <w:rsid w:val="1EEEAB39"/>
    <w:rsid w:val="1EEF2F9B"/>
    <w:rsid w:val="1EF092A6"/>
    <w:rsid w:val="1EF135B1"/>
    <w:rsid w:val="1EF15A36"/>
    <w:rsid w:val="1EF347F1"/>
    <w:rsid w:val="1EF606E1"/>
    <w:rsid w:val="1EF62244"/>
    <w:rsid w:val="1EFC9802"/>
    <w:rsid w:val="1EFCA7EF"/>
    <w:rsid w:val="1F01CAA0"/>
    <w:rsid w:val="1F0880D9"/>
    <w:rsid w:val="1F0AD825"/>
    <w:rsid w:val="1F138001"/>
    <w:rsid w:val="1F142671"/>
    <w:rsid w:val="1F1E9C10"/>
    <w:rsid w:val="1F239007"/>
    <w:rsid w:val="1F262434"/>
    <w:rsid w:val="1F2B13CF"/>
    <w:rsid w:val="1F330CBD"/>
    <w:rsid w:val="1F351CD8"/>
    <w:rsid w:val="1F38A684"/>
    <w:rsid w:val="1F3BE695"/>
    <w:rsid w:val="1F3E005C"/>
    <w:rsid w:val="1F43F74A"/>
    <w:rsid w:val="1F472E41"/>
    <w:rsid w:val="1F52F65B"/>
    <w:rsid w:val="1F5874DE"/>
    <w:rsid w:val="1F64C434"/>
    <w:rsid w:val="1F67F1DA"/>
    <w:rsid w:val="1F69071B"/>
    <w:rsid w:val="1F6E7268"/>
    <w:rsid w:val="1F712681"/>
    <w:rsid w:val="1F750574"/>
    <w:rsid w:val="1F7530CC"/>
    <w:rsid w:val="1F762821"/>
    <w:rsid w:val="1F7AA024"/>
    <w:rsid w:val="1F83EFEC"/>
    <w:rsid w:val="1F884E04"/>
    <w:rsid w:val="1F8925F0"/>
    <w:rsid w:val="1F8BE39B"/>
    <w:rsid w:val="1F90DBBF"/>
    <w:rsid w:val="1F91DF0A"/>
    <w:rsid w:val="1F93E56B"/>
    <w:rsid w:val="1F98FBFB"/>
    <w:rsid w:val="1F9969E4"/>
    <w:rsid w:val="1F9B2660"/>
    <w:rsid w:val="1F9FCFB2"/>
    <w:rsid w:val="1F9FFE75"/>
    <w:rsid w:val="1FA3C857"/>
    <w:rsid w:val="1FA431F5"/>
    <w:rsid w:val="1FA448B6"/>
    <w:rsid w:val="1FA6454F"/>
    <w:rsid w:val="1FAD1096"/>
    <w:rsid w:val="1FB0FC7F"/>
    <w:rsid w:val="1FB110B6"/>
    <w:rsid w:val="1FB3B614"/>
    <w:rsid w:val="1FB8354B"/>
    <w:rsid w:val="1FBF5D24"/>
    <w:rsid w:val="1FC7EE3A"/>
    <w:rsid w:val="1FCA72FC"/>
    <w:rsid w:val="1FCAE0BF"/>
    <w:rsid w:val="1FCB5155"/>
    <w:rsid w:val="1FCC2897"/>
    <w:rsid w:val="1FCC8948"/>
    <w:rsid w:val="1FD01ACF"/>
    <w:rsid w:val="1FD6E977"/>
    <w:rsid w:val="1FD74EBD"/>
    <w:rsid w:val="1FDA9900"/>
    <w:rsid w:val="1FDBBFE1"/>
    <w:rsid w:val="1FDEFD3A"/>
    <w:rsid w:val="1FE441CD"/>
    <w:rsid w:val="1FFC7B5B"/>
    <w:rsid w:val="1FFE68BB"/>
    <w:rsid w:val="20077F5B"/>
    <w:rsid w:val="200B2F9D"/>
    <w:rsid w:val="201DB7DB"/>
    <w:rsid w:val="2020960D"/>
    <w:rsid w:val="202B124E"/>
    <w:rsid w:val="202C76B0"/>
    <w:rsid w:val="202EAB91"/>
    <w:rsid w:val="203A966D"/>
    <w:rsid w:val="203B756B"/>
    <w:rsid w:val="203F427D"/>
    <w:rsid w:val="2040C4A3"/>
    <w:rsid w:val="20439207"/>
    <w:rsid w:val="2044DCBB"/>
    <w:rsid w:val="20466DB4"/>
    <w:rsid w:val="2048BCFE"/>
    <w:rsid w:val="204EF2F9"/>
    <w:rsid w:val="20511AEB"/>
    <w:rsid w:val="2052F538"/>
    <w:rsid w:val="205DE299"/>
    <w:rsid w:val="206376CA"/>
    <w:rsid w:val="2063DCA6"/>
    <w:rsid w:val="206A1EBA"/>
    <w:rsid w:val="206A84D1"/>
    <w:rsid w:val="206E833B"/>
    <w:rsid w:val="2070C231"/>
    <w:rsid w:val="207587B7"/>
    <w:rsid w:val="207904FE"/>
    <w:rsid w:val="20819727"/>
    <w:rsid w:val="20828FCF"/>
    <w:rsid w:val="2086A601"/>
    <w:rsid w:val="2087314B"/>
    <w:rsid w:val="208735D8"/>
    <w:rsid w:val="20878A63"/>
    <w:rsid w:val="2089AA68"/>
    <w:rsid w:val="2090819A"/>
    <w:rsid w:val="2099E28E"/>
    <w:rsid w:val="20A3D548"/>
    <w:rsid w:val="20A7A045"/>
    <w:rsid w:val="20AAA237"/>
    <w:rsid w:val="20ACBDAF"/>
    <w:rsid w:val="20B02CB0"/>
    <w:rsid w:val="20BB0429"/>
    <w:rsid w:val="20BBABF6"/>
    <w:rsid w:val="20BD2F6D"/>
    <w:rsid w:val="20BF5BF6"/>
    <w:rsid w:val="20C2B550"/>
    <w:rsid w:val="20C6A6C4"/>
    <w:rsid w:val="20D5E9E6"/>
    <w:rsid w:val="20DD7F5F"/>
    <w:rsid w:val="20E5B5D9"/>
    <w:rsid w:val="20EA32D9"/>
    <w:rsid w:val="20FCA876"/>
    <w:rsid w:val="210419EF"/>
    <w:rsid w:val="2105C3F1"/>
    <w:rsid w:val="21060792"/>
    <w:rsid w:val="210E1AB7"/>
    <w:rsid w:val="21105676"/>
    <w:rsid w:val="21109ECA"/>
    <w:rsid w:val="2110C647"/>
    <w:rsid w:val="2113C3E6"/>
    <w:rsid w:val="211F639D"/>
    <w:rsid w:val="21211C9A"/>
    <w:rsid w:val="21241E65"/>
    <w:rsid w:val="21288648"/>
    <w:rsid w:val="21298D1E"/>
    <w:rsid w:val="212D7BE9"/>
    <w:rsid w:val="212E0D1C"/>
    <w:rsid w:val="21307141"/>
    <w:rsid w:val="21350D02"/>
    <w:rsid w:val="213BE326"/>
    <w:rsid w:val="214234E1"/>
    <w:rsid w:val="215346C0"/>
    <w:rsid w:val="215F1885"/>
    <w:rsid w:val="216066FE"/>
    <w:rsid w:val="2160ED03"/>
    <w:rsid w:val="216813EC"/>
    <w:rsid w:val="216EA746"/>
    <w:rsid w:val="216F7761"/>
    <w:rsid w:val="2172B461"/>
    <w:rsid w:val="2175A9B9"/>
    <w:rsid w:val="217835BF"/>
    <w:rsid w:val="2178F1EA"/>
    <w:rsid w:val="217F7EB8"/>
    <w:rsid w:val="218233F6"/>
    <w:rsid w:val="2184D0BB"/>
    <w:rsid w:val="21879C29"/>
    <w:rsid w:val="2191C3F4"/>
    <w:rsid w:val="2194BB1C"/>
    <w:rsid w:val="21A8B58A"/>
    <w:rsid w:val="21A8BC78"/>
    <w:rsid w:val="21AB2589"/>
    <w:rsid w:val="21B02A39"/>
    <w:rsid w:val="21B1F684"/>
    <w:rsid w:val="21B3562A"/>
    <w:rsid w:val="21C41AEC"/>
    <w:rsid w:val="21C6DE56"/>
    <w:rsid w:val="21C7A1BF"/>
    <w:rsid w:val="21CBD767"/>
    <w:rsid w:val="21CD2213"/>
    <w:rsid w:val="21CEEF20"/>
    <w:rsid w:val="21CFC7DE"/>
    <w:rsid w:val="21CFECFE"/>
    <w:rsid w:val="21D67D24"/>
    <w:rsid w:val="21D9EB0B"/>
    <w:rsid w:val="21DE7B46"/>
    <w:rsid w:val="21E10CB0"/>
    <w:rsid w:val="21E25CFD"/>
    <w:rsid w:val="21E2CC24"/>
    <w:rsid w:val="21E301A4"/>
    <w:rsid w:val="21E7086E"/>
    <w:rsid w:val="21F55C3A"/>
    <w:rsid w:val="21F7D755"/>
    <w:rsid w:val="21FF11EC"/>
    <w:rsid w:val="21FF77F1"/>
    <w:rsid w:val="2200728B"/>
    <w:rsid w:val="2201ED5F"/>
    <w:rsid w:val="22056F7E"/>
    <w:rsid w:val="2206C22C"/>
    <w:rsid w:val="220C7910"/>
    <w:rsid w:val="2218F0EB"/>
    <w:rsid w:val="221AA56F"/>
    <w:rsid w:val="22200250"/>
    <w:rsid w:val="22206A61"/>
    <w:rsid w:val="22222F80"/>
    <w:rsid w:val="222360CF"/>
    <w:rsid w:val="2225FDBE"/>
    <w:rsid w:val="2227314E"/>
    <w:rsid w:val="222CDD5A"/>
    <w:rsid w:val="223384E3"/>
    <w:rsid w:val="2234AA1A"/>
    <w:rsid w:val="223F822C"/>
    <w:rsid w:val="2242E8DB"/>
    <w:rsid w:val="2245B53C"/>
    <w:rsid w:val="22485A1F"/>
    <w:rsid w:val="2248EBFC"/>
    <w:rsid w:val="224A1B08"/>
    <w:rsid w:val="224AE869"/>
    <w:rsid w:val="22500BCF"/>
    <w:rsid w:val="22536938"/>
    <w:rsid w:val="225E24BF"/>
    <w:rsid w:val="2260FEE8"/>
    <w:rsid w:val="2266BC0B"/>
    <w:rsid w:val="2268710C"/>
    <w:rsid w:val="226A7E3B"/>
    <w:rsid w:val="226AB10C"/>
    <w:rsid w:val="227048EC"/>
    <w:rsid w:val="2271F117"/>
    <w:rsid w:val="22769546"/>
    <w:rsid w:val="22774D84"/>
    <w:rsid w:val="227BAAA6"/>
    <w:rsid w:val="227CB765"/>
    <w:rsid w:val="227D2BFF"/>
    <w:rsid w:val="227D690C"/>
    <w:rsid w:val="227DF1CF"/>
    <w:rsid w:val="227E2467"/>
    <w:rsid w:val="22849320"/>
    <w:rsid w:val="228DC46A"/>
    <w:rsid w:val="228DE2EB"/>
    <w:rsid w:val="228FF72D"/>
    <w:rsid w:val="228FFD0E"/>
    <w:rsid w:val="2290F72B"/>
    <w:rsid w:val="2291DFAA"/>
    <w:rsid w:val="22928E40"/>
    <w:rsid w:val="229344A3"/>
    <w:rsid w:val="22997096"/>
    <w:rsid w:val="229B695D"/>
    <w:rsid w:val="22A0D041"/>
    <w:rsid w:val="22A48EE7"/>
    <w:rsid w:val="22A4DB61"/>
    <w:rsid w:val="22A88AF6"/>
    <w:rsid w:val="22AA45BD"/>
    <w:rsid w:val="22B133F4"/>
    <w:rsid w:val="22B4A332"/>
    <w:rsid w:val="22B8C9AE"/>
    <w:rsid w:val="22BA1247"/>
    <w:rsid w:val="22BCBD87"/>
    <w:rsid w:val="22BF2D96"/>
    <w:rsid w:val="22BFA3D6"/>
    <w:rsid w:val="22C62B52"/>
    <w:rsid w:val="22D39F4B"/>
    <w:rsid w:val="22FAC397"/>
    <w:rsid w:val="23080F68"/>
    <w:rsid w:val="230AF6B5"/>
    <w:rsid w:val="230D746C"/>
    <w:rsid w:val="23116B8E"/>
    <w:rsid w:val="2313E43A"/>
    <w:rsid w:val="23175EB4"/>
    <w:rsid w:val="231F8328"/>
    <w:rsid w:val="23223A1C"/>
    <w:rsid w:val="23237E3F"/>
    <w:rsid w:val="23257A6D"/>
    <w:rsid w:val="233A4B5F"/>
    <w:rsid w:val="23437440"/>
    <w:rsid w:val="2344E781"/>
    <w:rsid w:val="23467D4F"/>
    <w:rsid w:val="234901E2"/>
    <w:rsid w:val="2349B04C"/>
    <w:rsid w:val="234D7951"/>
    <w:rsid w:val="234F7FBC"/>
    <w:rsid w:val="2353C47E"/>
    <w:rsid w:val="235E525A"/>
    <w:rsid w:val="23675EC4"/>
    <w:rsid w:val="23679588"/>
    <w:rsid w:val="23679A12"/>
    <w:rsid w:val="2368EBE3"/>
    <w:rsid w:val="236D9187"/>
    <w:rsid w:val="236EA49F"/>
    <w:rsid w:val="2370EA79"/>
    <w:rsid w:val="23790840"/>
    <w:rsid w:val="237ABE2F"/>
    <w:rsid w:val="237ACE22"/>
    <w:rsid w:val="237F569C"/>
    <w:rsid w:val="23815960"/>
    <w:rsid w:val="23853B6B"/>
    <w:rsid w:val="238C7EF9"/>
    <w:rsid w:val="23900426"/>
    <w:rsid w:val="23914227"/>
    <w:rsid w:val="23918234"/>
    <w:rsid w:val="2398CCAC"/>
    <w:rsid w:val="2399210F"/>
    <w:rsid w:val="239B472F"/>
    <w:rsid w:val="239DE7FB"/>
    <w:rsid w:val="239E9725"/>
    <w:rsid w:val="23A6170A"/>
    <w:rsid w:val="23A6372B"/>
    <w:rsid w:val="23A83266"/>
    <w:rsid w:val="23ABC433"/>
    <w:rsid w:val="23AC5CCD"/>
    <w:rsid w:val="23AD855B"/>
    <w:rsid w:val="23B48FB3"/>
    <w:rsid w:val="23BA66DC"/>
    <w:rsid w:val="23BEAB6A"/>
    <w:rsid w:val="23BF0BF4"/>
    <w:rsid w:val="23C24DAD"/>
    <w:rsid w:val="23C7F9B6"/>
    <w:rsid w:val="23CC342F"/>
    <w:rsid w:val="23D1CA00"/>
    <w:rsid w:val="23DCAFE7"/>
    <w:rsid w:val="23DD48C9"/>
    <w:rsid w:val="23DDF66C"/>
    <w:rsid w:val="23E19B82"/>
    <w:rsid w:val="23E2DEEA"/>
    <w:rsid w:val="23E4493D"/>
    <w:rsid w:val="23E6CBC1"/>
    <w:rsid w:val="23F6B40D"/>
    <w:rsid w:val="23F81959"/>
    <w:rsid w:val="23FCF1BA"/>
    <w:rsid w:val="23FD6E2C"/>
    <w:rsid w:val="240351C2"/>
    <w:rsid w:val="2405992A"/>
    <w:rsid w:val="240A5278"/>
    <w:rsid w:val="240CE396"/>
    <w:rsid w:val="24122533"/>
    <w:rsid w:val="2413822C"/>
    <w:rsid w:val="24171350"/>
    <w:rsid w:val="24178516"/>
    <w:rsid w:val="2418100D"/>
    <w:rsid w:val="241BFCE9"/>
    <w:rsid w:val="241CC59E"/>
    <w:rsid w:val="24214BB1"/>
    <w:rsid w:val="2425A44F"/>
    <w:rsid w:val="242F19DC"/>
    <w:rsid w:val="24332B4F"/>
    <w:rsid w:val="24393173"/>
    <w:rsid w:val="243B08EE"/>
    <w:rsid w:val="243B8696"/>
    <w:rsid w:val="2443B952"/>
    <w:rsid w:val="2444551F"/>
    <w:rsid w:val="2447FDB3"/>
    <w:rsid w:val="2448B5EE"/>
    <w:rsid w:val="244C2117"/>
    <w:rsid w:val="244D0873"/>
    <w:rsid w:val="244D577E"/>
    <w:rsid w:val="2452DC57"/>
    <w:rsid w:val="2454EC1F"/>
    <w:rsid w:val="245E4FFF"/>
    <w:rsid w:val="24638D8D"/>
    <w:rsid w:val="2466D492"/>
    <w:rsid w:val="24783144"/>
    <w:rsid w:val="247C24EB"/>
    <w:rsid w:val="247DE85B"/>
    <w:rsid w:val="247F5296"/>
    <w:rsid w:val="2482C0CF"/>
    <w:rsid w:val="2484FC6D"/>
    <w:rsid w:val="248A382E"/>
    <w:rsid w:val="248EC549"/>
    <w:rsid w:val="2492F7A4"/>
    <w:rsid w:val="24959555"/>
    <w:rsid w:val="24985359"/>
    <w:rsid w:val="249A562F"/>
    <w:rsid w:val="249D618F"/>
    <w:rsid w:val="24A632BF"/>
    <w:rsid w:val="24B68027"/>
    <w:rsid w:val="24B76241"/>
    <w:rsid w:val="24BD339A"/>
    <w:rsid w:val="24C91165"/>
    <w:rsid w:val="24CA4909"/>
    <w:rsid w:val="24D1FF36"/>
    <w:rsid w:val="24D4F229"/>
    <w:rsid w:val="24D64153"/>
    <w:rsid w:val="24D731DF"/>
    <w:rsid w:val="24DB38E2"/>
    <w:rsid w:val="24DC932D"/>
    <w:rsid w:val="24ECC619"/>
    <w:rsid w:val="24F1BD1D"/>
    <w:rsid w:val="24F324A5"/>
    <w:rsid w:val="24F334FC"/>
    <w:rsid w:val="24F62DC6"/>
    <w:rsid w:val="24FBEEA8"/>
    <w:rsid w:val="24FC3EB9"/>
    <w:rsid w:val="24FCC589"/>
    <w:rsid w:val="24FE7275"/>
    <w:rsid w:val="2500D0B1"/>
    <w:rsid w:val="2503A11B"/>
    <w:rsid w:val="250574D8"/>
    <w:rsid w:val="250745CA"/>
    <w:rsid w:val="2507CB86"/>
    <w:rsid w:val="2507E36F"/>
    <w:rsid w:val="250E2733"/>
    <w:rsid w:val="2510C5FA"/>
    <w:rsid w:val="2515968E"/>
    <w:rsid w:val="25183103"/>
    <w:rsid w:val="251D3B1B"/>
    <w:rsid w:val="251DFC72"/>
    <w:rsid w:val="251F95BB"/>
    <w:rsid w:val="2520159B"/>
    <w:rsid w:val="252547C8"/>
    <w:rsid w:val="25272555"/>
    <w:rsid w:val="2528B056"/>
    <w:rsid w:val="2528DBB1"/>
    <w:rsid w:val="25328775"/>
    <w:rsid w:val="253C0A0B"/>
    <w:rsid w:val="253E1297"/>
    <w:rsid w:val="25414D75"/>
    <w:rsid w:val="254B07CF"/>
    <w:rsid w:val="2550021A"/>
    <w:rsid w:val="255022AB"/>
    <w:rsid w:val="2555F7B4"/>
    <w:rsid w:val="2559BAFA"/>
    <w:rsid w:val="255B9F28"/>
    <w:rsid w:val="255F9FCA"/>
    <w:rsid w:val="25738984"/>
    <w:rsid w:val="2574EFA5"/>
    <w:rsid w:val="25754098"/>
    <w:rsid w:val="25759F08"/>
    <w:rsid w:val="2575EFD5"/>
    <w:rsid w:val="2576DF43"/>
    <w:rsid w:val="2580CA81"/>
    <w:rsid w:val="25820F69"/>
    <w:rsid w:val="258497B4"/>
    <w:rsid w:val="25851628"/>
    <w:rsid w:val="2597747D"/>
    <w:rsid w:val="2597E240"/>
    <w:rsid w:val="259A0CE3"/>
    <w:rsid w:val="259AA4C7"/>
    <w:rsid w:val="25A01248"/>
    <w:rsid w:val="25AF69E4"/>
    <w:rsid w:val="25AFFC70"/>
    <w:rsid w:val="25B09848"/>
    <w:rsid w:val="25B379FD"/>
    <w:rsid w:val="25B38B2C"/>
    <w:rsid w:val="25B4AFC2"/>
    <w:rsid w:val="25B54118"/>
    <w:rsid w:val="25B87C56"/>
    <w:rsid w:val="25BA9FDA"/>
    <w:rsid w:val="25BB102C"/>
    <w:rsid w:val="25C05138"/>
    <w:rsid w:val="25C36B04"/>
    <w:rsid w:val="25CD4D9A"/>
    <w:rsid w:val="25CDD958"/>
    <w:rsid w:val="25D5EB2E"/>
    <w:rsid w:val="25D8FF28"/>
    <w:rsid w:val="25DDA6C0"/>
    <w:rsid w:val="25E5507F"/>
    <w:rsid w:val="25E9B350"/>
    <w:rsid w:val="25EB587A"/>
    <w:rsid w:val="25EB886B"/>
    <w:rsid w:val="25F08B4C"/>
    <w:rsid w:val="25F1F2BF"/>
    <w:rsid w:val="25F585BF"/>
    <w:rsid w:val="25F842A0"/>
    <w:rsid w:val="25FB0EEA"/>
    <w:rsid w:val="25FFFBF0"/>
    <w:rsid w:val="260849C2"/>
    <w:rsid w:val="2609641C"/>
    <w:rsid w:val="2609A483"/>
    <w:rsid w:val="260C7578"/>
    <w:rsid w:val="260F1AA6"/>
    <w:rsid w:val="26112BC4"/>
    <w:rsid w:val="2612C850"/>
    <w:rsid w:val="26145B88"/>
    <w:rsid w:val="26147F48"/>
    <w:rsid w:val="261A2A9C"/>
    <w:rsid w:val="261AFB36"/>
    <w:rsid w:val="261CCBCD"/>
    <w:rsid w:val="261E05E5"/>
    <w:rsid w:val="2623F6B4"/>
    <w:rsid w:val="2623F7D7"/>
    <w:rsid w:val="262422D6"/>
    <w:rsid w:val="26245B45"/>
    <w:rsid w:val="2624F2D3"/>
    <w:rsid w:val="26275A29"/>
    <w:rsid w:val="262C45E4"/>
    <w:rsid w:val="262C46DA"/>
    <w:rsid w:val="263619FB"/>
    <w:rsid w:val="263929C9"/>
    <w:rsid w:val="263B0DB1"/>
    <w:rsid w:val="263CD1AF"/>
    <w:rsid w:val="263FD308"/>
    <w:rsid w:val="2644DB29"/>
    <w:rsid w:val="26465A66"/>
    <w:rsid w:val="264838EB"/>
    <w:rsid w:val="264B40F0"/>
    <w:rsid w:val="264CEE06"/>
    <w:rsid w:val="265C97B3"/>
    <w:rsid w:val="26694F4D"/>
    <w:rsid w:val="268198F1"/>
    <w:rsid w:val="268704F9"/>
    <w:rsid w:val="268A2D60"/>
    <w:rsid w:val="268DAC29"/>
    <w:rsid w:val="268F73B7"/>
    <w:rsid w:val="2696A6E1"/>
    <w:rsid w:val="2699BCFC"/>
    <w:rsid w:val="269DBD81"/>
    <w:rsid w:val="269F26C4"/>
    <w:rsid w:val="26AB7695"/>
    <w:rsid w:val="26B3B0DC"/>
    <w:rsid w:val="26C4F0DB"/>
    <w:rsid w:val="26C64422"/>
    <w:rsid w:val="26C67AD0"/>
    <w:rsid w:val="26C7874C"/>
    <w:rsid w:val="26D38A9A"/>
    <w:rsid w:val="26DA85BD"/>
    <w:rsid w:val="26DAAF43"/>
    <w:rsid w:val="26DEDC1D"/>
    <w:rsid w:val="26E2FEC5"/>
    <w:rsid w:val="26E45890"/>
    <w:rsid w:val="26E8B13A"/>
    <w:rsid w:val="26E9C7FD"/>
    <w:rsid w:val="26EEDAC0"/>
    <w:rsid w:val="26F2BDC8"/>
    <w:rsid w:val="26F3030C"/>
    <w:rsid w:val="26F4B908"/>
    <w:rsid w:val="26FE5BCC"/>
    <w:rsid w:val="2703B85A"/>
    <w:rsid w:val="27070C31"/>
    <w:rsid w:val="270A1E06"/>
    <w:rsid w:val="270B3B11"/>
    <w:rsid w:val="27122BB9"/>
    <w:rsid w:val="271AA6EA"/>
    <w:rsid w:val="2723678F"/>
    <w:rsid w:val="272C09FA"/>
    <w:rsid w:val="272CBABF"/>
    <w:rsid w:val="27320CFF"/>
    <w:rsid w:val="27369A4B"/>
    <w:rsid w:val="273A100E"/>
    <w:rsid w:val="273C322B"/>
    <w:rsid w:val="27438CB2"/>
    <w:rsid w:val="2749D0B6"/>
    <w:rsid w:val="274A8BEC"/>
    <w:rsid w:val="274F5B8D"/>
    <w:rsid w:val="27539A15"/>
    <w:rsid w:val="2761AC45"/>
    <w:rsid w:val="27651552"/>
    <w:rsid w:val="27677F5F"/>
    <w:rsid w:val="276963FA"/>
    <w:rsid w:val="2769CD1A"/>
    <w:rsid w:val="276CC8F0"/>
    <w:rsid w:val="276F7895"/>
    <w:rsid w:val="2773D15A"/>
    <w:rsid w:val="2774A706"/>
    <w:rsid w:val="277BD4DB"/>
    <w:rsid w:val="277D96C2"/>
    <w:rsid w:val="278540AD"/>
    <w:rsid w:val="27865C4F"/>
    <w:rsid w:val="2789631A"/>
    <w:rsid w:val="278B98C4"/>
    <w:rsid w:val="278F2B11"/>
    <w:rsid w:val="27924C9E"/>
    <w:rsid w:val="27928DE3"/>
    <w:rsid w:val="27935FE9"/>
    <w:rsid w:val="27A41A23"/>
    <w:rsid w:val="27A4B634"/>
    <w:rsid w:val="27A6494E"/>
    <w:rsid w:val="27A7247E"/>
    <w:rsid w:val="27A87087"/>
    <w:rsid w:val="27B21813"/>
    <w:rsid w:val="27B46DC8"/>
    <w:rsid w:val="27B6BCC7"/>
    <w:rsid w:val="27B7DFF2"/>
    <w:rsid w:val="27B97E12"/>
    <w:rsid w:val="27BC2893"/>
    <w:rsid w:val="27C02BA6"/>
    <w:rsid w:val="27C50AEC"/>
    <w:rsid w:val="27C57064"/>
    <w:rsid w:val="27C6A0F3"/>
    <w:rsid w:val="27C85E49"/>
    <w:rsid w:val="27C97C84"/>
    <w:rsid w:val="27CA8867"/>
    <w:rsid w:val="27CE8567"/>
    <w:rsid w:val="27D629EE"/>
    <w:rsid w:val="27D65CBF"/>
    <w:rsid w:val="27D85B78"/>
    <w:rsid w:val="27DAF55B"/>
    <w:rsid w:val="27E191B9"/>
    <w:rsid w:val="27E4AFA5"/>
    <w:rsid w:val="27ED1BAC"/>
    <w:rsid w:val="27EF1A7B"/>
    <w:rsid w:val="27EF615C"/>
    <w:rsid w:val="27F612E3"/>
    <w:rsid w:val="27F6A875"/>
    <w:rsid w:val="27F7C8B9"/>
    <w:rsid w:val="280312AC"/>
    <w:rsid w:val="280E2902"/>
    <w:rsid w:val="280F4D76"/>
    <w:rsid w:val="2814FE0E"/>
    <w:rsid w:val="2815E756"/>
    <w:rsid w:val="281A5991"/>
    <w:rsid w:val="281B89E4"/>
    <w:rsid w:val="281CEA83"/>
    <w:rsid w:val="2828BA09"/>
    <w:rsid w:val="2834116A"/>
    <w:rsid w:val="28382EC2"/>
    <w:rsid w:val="283A2E6E"/>
    <w:rsid w:val="283C2ABB"/>
    <w:rsid w:val="2846A9C7"/>
    <w:rsid w:val="2847EB8E"/>
    <w:rsid w:val="28480A0F"/>
    <w:rsid w:val="284C4E1F"/>
    <w:rsid w:val="284D42B7"/>
    <w:rsid w:val="284DD126"/>
    <w:rsid w:val="285CA7A2"/>
    <w:rsid w:val="285D05D1"/>
    <w:rsid w:val="285D17DC"/>
    <w:rsid w:val="285EF3D0"/>
    <w:rsid w:val="2864E8BC"/>
    <w:rsid w:val="286536AA"/>
    <w:rsid w:val="286A38E9"/>
    <w:rsid w:val="286E815F"/>
    <w:rsid w:val="286FDB56"/>
    <w:rsid w:val="2871DD87"/>
    <w:rsid w:val="28726748"/>
    <w:rsid w:val="287E02D2"/>
    <w:rsid w:val="289188F2"/>
    <w:rsid w:val="2892C815"/>
    <w:rsid w:val="289AC2A7"/>
    <w:rsid w:val="289B6BA9"/>
    <w:rsid w:val="289BC02C"/>
    <w:rsid w:val="28A00CD5"/>
    <w:rsid w:val="28A6B782"/>
    <w:rsid w:val="28A7822C"/>
    <w:rsid w:val="28B55084"/>
    <w:rsid w:val="28B7F5EA"/>
    <w:rsid w:val="28B9E1DA"/>
    <w:rsid w:val="28C4A06F"/>
    <w:rsid w:val="28C6F16A"/>
    <w:rsid w:val="28C9576B"/>
    <w:rsid w:val="28D1AED2"/>
    <w:rsid w:val="28D9FD28"/>
    <w:rsid w:val="28DAAC47"/>
    <w:rsid w:val="28DB487E"/>
    <w:rsid w:val="28E2A882"/>
    <w:rsid w:val="28E87C0C"/>
    <w:rsid w:val="28EB2BEE"/>
    <w:rsid w:val="28EBC3D6"/>
    <w:rsid w:val="28F2C677"/>
    <w:rsid w:val="28F4D7A4"/>
    <w:rsid w:val="28F6B8D4"/>
    <w:rsid w:val="28FA6494"/>
    <w:rsid w:val="28FAC638"/>
    <w:rsid w:val="28FF5B35"/>
    <w:rsid w:val="29063D6D"/>
    <w:rsid w:val="29065238"/>
    <w:rsid w:val="2907D381"/>
    <w:rsid w:val="2909695D"/>
    <w:rsid w:val="29122C21"/>
    <w:rsid w:val="29157E0A"/>
    <w:rsid w:val="291C5051"/>
    <w:rsid w:val="29212DB4"/>
    <w:rsid w:val="29216E5D"/>
    <w:rsid w:val="29227788"/>
    <w:rsid w:val="29279070"/>
    <w:rsid w:val="2932D340"/>
    <w:rsid w:val="293555B7"/>
    <w:rsid w:val="293CB3D5"/>
    <w:rsid w:val="293F58D7"/>
    <w:rsid w:val="29408E82"/>
    <w:rsid w:val="294315A2"/>
    <w:rsid w:val="294ABEA5"/>
    <w:rsid w:val="29519988"/>
    <w:rsid w:val="295219A8"/>
    <w:rsid w:val="295335B2"/>
    <w:rsid w:val="29561162"/>
    <w:rsid w:val="29579D99"/>
    <w:rsid w:val="2957EE2C"/>
    <w:rsid w:val="29627056"/>
    <w:rsid w:val="2967E4AE"/>
    <w:rsid w:val="2972F96B"/>
    <w:rsid w:val="2974D920"/>
    <w:rsid w:val="297DECD1"/>
    <w:rsid w:val="297FF6F2"/>
    <w:rsid w:val="298040C9"/>
    <w:rsid w:val="29826EA5"/>
    <w:rsid w:val="298B42D0"/>
    <w:rsid w:val="298DD6F7"/>
    <w:rsid w:val="298ECE85"/>
    <w:rsid w:val="29974019"/>
    <w:rsid w:val="299A6FDD"/>
    <w:rsid w:val="299D67EC"/>
    <w:rsid w:val="299F7061"/>
    <w:rsid w:val="29A11B9F"/>
    <w:rsid w:val="29A380C0"/>
    <w:rsid w:val="29A72221"/>
    <w:rsid w:val="29B3ACB8"/>
    <w:rsid w:val="29BB0280"/>
    <w:rsid w:val="29BE379C"/>
    <w:rsid w:val="29C1CC13"/>
    <w:rsid w:val="29C89535"/>
    <w:rsid w:val="29CF8FD1"/>
    <w:rsid w:val="29D1AC1C"/>
    <w:rsid w:val="29D1F9AC"/>
    <w:rsid w:val="29D74B11"/>
    <w:rsid w:val="29E612B5"/>
    <w:rsid w:val="29EA3D1C"/>
    <w:rsid w:val="29F293A9"/>
    <w:rsid w:val="29F4F7C1"/>
    <w:rsid w:val="29F63BE4"/>
    <w:rsid w:val="29FF1132"/>
    <w:rsid w:val="2A0065FC"/>
    <w:rsid w:val="2A02300E"/>
    <w:rsid w:val="2A05101B"/>
    <w:rsid w:val="2A085F93"/>
    <w:rsid w:val="2A0A5C60"/>
    <w:rsid w:val="2A0B9AE9"/>
    <w:rsid w:val="2A0CBE5D"/>
    <w:rsid w:val="2A18B185"/>
    <w:rsid w:val="2A20F95A"/>
    <w:rsid w:val="2A2516BF"/>
    <w:rsid w:val="2A28B891"/>
    <w:rsid w:val="2A28F047"/>
    <w:rsid w:val="2A29B1FA"/>
    <w:rsid w:val="2A35F6B5"/>
    <w:rsid w:val="2A36685B"/>
    <w:rsid w:val="2A37915E"/>
    <w:rsid w:val="2A37C007"/>
    <w:rsid w:val="2A39BBDF"/>
    <w:rsid w:val="2A427B85"/>
    <w:rsid w:val="2A46674F"/>
    <w:rsid w:val="2A5104ED"/>
    <w:rsid w:val="2A520C48"/>
    <w:rsid w:val="2A6365DD"/>
    <w:rsid w:val="2A643E14"/>
    <w:rsid w:val="2A661ACF"/>
    <w:rsid w:val="2A6DE736"/>
    <w:rsid w:val="2A6EA32D"/>
    <w:rsid w:val="2A7303FF"/>
    <w:rsid w:val="2A743DEA"/>
    <w:rsid w:val="2A75AC86"/>
    <w:rsid w:val="2A770939"/>
    <w:rsid w:val="2A7800AB"/>
    <w:rsid w:val="2A7FE033"/>
    <w:rsid w:val="2A83455A"/>
    <w:rsid w:val="2A84E243"/>
    <w:rsid w:val="2A879437"/>
    <w:rsid w:val="2A88892B"/>
    <w:rsid w:val="2A8C3101"/>
    <w:rsid w:val="2A91363E"/>
    <w:rsid w:val="2A9AF3C9"/>
    <w:rsid w:val="2A9FFEBB"/>
    <w:rsid w:val="2AA5F348"/>
    <w:rsid w:val="2AAA5983"/>
    <w:rsid w:val="2AAB906D"/>
    <w:rsid w:val="2AAD54FA"/>
    <w:rsid w:val="2AB0AC2A"/>
    <w:rsid w:val="2AB90FDE"/>
    <w:rsid w:val="2ABC7C2A"/>
    <w:rsid w:val="2ABF7FC9"/>
    <w:rsid w:val="2AC556D3"/>
    <w:rsid w:val="2AC58555"/>
    <w:rsid w:val="2AC83C49"/>
    <w:rsid w:val="2AC941AE"/>
    <w:rsid w:val="2ACBCD79"/>
    <w:rsid w:val="2ACCA895"/>
    <w:rsid w:val="2ACE09B4"/>
    <w:rsid w:val="2AD96D09"/>
    <w:rsid w:val="2ADD1503"/>
    <w:rsid w:val="2AE47611"/>
    <w:rsid w:val="2AE4A95A"/>
    <w:rsid w:val="2AEBBB84"/>
    <w:rsid w:val="2AEC2EDE"/>
    <w:rsid w:val="2AECAA5C"/>
    <w:rsid w:val="2AF0961B"/>
    <w:rsid w:val="2AF566F0"/>
    <w:rsid w:val="2AF6F59B"/>
    <w:rsid w:val="2AF7A243"/>
    <w:rsid w:val="2AFA70E0"/>
    <w:rsid w:val="2B00FF13"/>
    <w:rsid w:val="2B035892"/>
    <w:rsid w:val="2B06EF77"/>
    <w:rsid w:val="2B0821A4"/>
    <w:rsid w:val="2B12DB18"/>
    <w:rsid w:val="2B1BD1EE"/>
    <w:rsid w:val="2B1CEC86"/>
    <w:rsid w:val="2B249799"/>
    <w:rsid w:val="2B25B7BB"/>
    <w:rsid w:val="2B2D15E2"/>
    <w:rsid w:val="2B2FD63E"/>
    <w:rsid w:val="2B31E61B"/>
    <w:rsid w:val="2B33E83F"/>
    <w:rsid w:val="2B3959D7"/>
    <w:rsid w:val="2B409116"/>
    <w:rsid w:val="2B41ED71"/>
    <w:rsid w:val="2B42DCF6"/>
    <w:rsid w:val="2B46B43A"/>
    <w:rsid w:val="2B48E259"/>
    <w:rsid w:val="2B4E806F"/>
    <w:rsid w:val="2B5404A8"/>
    <w:rsid w:val="2B573B96"/>
    <w:rsid w:val="2B58F0B4"/>
    <w:rsid w:val="2B5C324D"/>
    <w:rsid w:val="2B5F8C6C"/>
    <w:rsid w:val="2B6E8189"/>
    <w:rsid w:val="2B8087A9"/>
    <w:rsid w:val="2B85F3A8"/>
    <w:rsid w:val="2B8D41A6"/>
    <w:rsid w:val="2B8D699D"/>
    <w:rsid w:val="2B8E2D62"/>
    <w:rsid w:val="2B915017"/>
    <w:rsid w:val="2B917198"/>
    <w:rsid w:val="2B9316DB"/>
    <w:rsid w:val="2B946E44"/>
    <w:rsid w:val="2B99F3DD"/>
    <w:rsid w:val="2B9E94AA"/>
    <w:rsid w:val="2BA14443"/>
    <w:rsid w:val="2BA1E0D8"/>
    <w:rsid w:val="2BA77C18"/>
    <w:rsid w:val="2BA7C75C"/>
    <w:rsid w:val="2BAB66CD"/>
    <w:rsid w:val="2BADF687"/>
    <w:rsid w:val="2BB90ADF"/>
    <w:rsid w:val="2BBA28FD"/>
    <w:rsid w:val="2BBB224E"/>
    <w:rsid w:val="2BC3247B"/>
    <w:rsid w:val="2BC57923"/>
    <w:rsid w:val="2BC8DDD6"/>
    <w:rsid w:val="2BCA3F7E"/>
    <w:rsid w:val="2BCBA67C"/>
    <w:rsid w:val="2BD4071E"/>
    <w:rsid w:val="2BD9060A"/>
    <w:rsid w:val="2BDA0E85"/>
    <w:rsid w:val="2BDBAF11"/>
    <w:rsid w:val="2BDF10C2"/>
    <w:rsid w:val="2BE1B836"/>
    <w:rsid w:val="2BE215F3"/>
    <w:rsid w:val="2BE3D4BC"/>
    <w:rsid w:val="2BE43344"/>
    <w:rsid w:val="2BE637B2"/>
    <w:rsid w:val="2BEEE75A"/>
    <w:rsid w:val="2BF63FFF"/>
    <w:rsid w:val="2BFCEA5F"/>
    <w:rsid w:val="2C01503A"/>
    <w:rsid w:val="2C03E469"/>
    <w:rsid w:val="2C0484FD"/>
    <w:rsid w:val="2C0ABEE0"/>
    <w:rsid w:val="2C0E67C4"/>
    <w:rsid w:val="2C106F13"/>
    <w:rsid w:val="2C1197AA"/>
    <w:rsid w:val="2C198D8E"/>
    <w:rsid w:val="2C1DD4ED"/>
    <w:rsid w:val="2C258953"/>
    <w:rsid w:val="2C275E01"/>
    <w:rsid w:val="2C300A6C"/>
    <w:rsid w:val="2C3423AD"/>
    <w:rsid w:val="2C384259"/>
    <w:rsid w:val="2C42390C"/>
    <w:rsid w:val="2C468B10"/>
    <w:rsid w:val="2C47BE1A"/>
    <w:rsid w:val="2C4E3E05"/>
    <w:rsid w:val="2C542AE8"/>
    <w:rsid w:val="2C56CBA0"/>
    <w:rsid w:val="2C5B1450"/>
    <w:rsid w:val="2C5BD81E"/>
    <w:rsid w:val="2C5F4DC8"/>
    <w:rsid w:val="2C5F79EC"/>
    <w:rsid w:val="2C6509EE"/>
    <w:rsid w:val="2C6A4BB2"/>
    <w:rsid w:val="2C6B0482"/>
    <w:rsid w:val="2C6D3EAC"/>
    <w:rsid w:val="2C6E293D"/>
    <w:rsid w:val="2C8233B0"/>
    <w:rsid w:val="2C8267F3"/>
    <w:rsid w:val="2C8982CF"/>
    <w:rsid w:val="2C90E767"/>
    <w:rsid w:val="2C9F9236"/>
    <w:rsid w:val="2CA1055C"/>
    <w:rsid w:val="2CA24800"/>
    <w:rsid w:val="2CA6EF42"/>
    <w:rsid w:val="2CAA5498"/>
    <w:rsid w:val="2CB77703"/>
    <w:rsid w:val="2CC23BD1"/>
    <w:rsid w:val="2CC2BE6F"/>
    <w:rsid w:val="2CC68EAE"/>
    <w:rsid w:val="2CC94936"/>
    <w:rsid w:val="2CD14656"/>
    <w:rsid w:val="2CD8F03B"/>
    <w:rsid w:val="2CDB86E8"/>
    <w:rsid w:val="2CDFC30F"/>
    <w:rsid w:val="2CE363FF"/>
    <w:rsid w:val="2CE5932B"/>
    <w:rsid w:val="2CEC66B4"/>
    <w:rsid w:val="2CEC8E2F"/>
    <w:rsid w:val="2CEEA82E"/>
    <w:rsid w:val="2CF53F7B"/>
    <w:rsid w:val="2CF7FA68"/>
    <w:rsid w:val="2D020E14"/>
    <w:rsid w:val="2D04CE00"/>
    <w:rsid w:val="2D0BE915"/>
    <w:rsid w:val="2D11A386"/>
    <w:rsid w:val="2D13A972"/>
    <w:rsid w:val="2D16C50D"/>
    <w:rsid w:val="2D17278B"/>
    <w:rsid w:val="2D179B1B"/>
    <w:rsid w:val="2D187A06"/>
    <w:rsid w:val="2D18BEB7"/>
    <w:rsid w:val="2D1D07A0"/>
    <w:rsid w:val="2D203A7A"/>
    <w:rsid w:val="2D2A3BEB"/>
    <w:rsid w:val="2D32E7BF"/>
    <w:rsid w:val="2D3A17F2"/>
    <w:rsid w:val="2D3AC8D2"/>
    <w:rsid w:val="2D40A6F4"/>
    <w:rsid w:val="2D431AA3"/>
    <w:rsid w:val="2D46575D"/>
    <w:rsid w:val="2D4ABC8C"/>
    <w:rsid w:val="2D4D481B"/>
    <w:rsid w:val="2D4E57CE"/>
    <w:rsid w:val="2D504250"/>
    <w:rsid w:val="2D53C00B"/>
    <w:rsid w:val="2D569A75"/>
    <w:rsid w:val="2D56AE9E"/>
    <w:rsid w:val="2D59B926"/>
    <w:rsid w:val="2D5CEB05"/>
    <w:rsid w:val="2D61D2E7"/>
    <w:rsid w:val="2D6CBA92"/>
    <w:rsid w:val="2D6DF80A"/>
    <w:rsid w:val="2D71B198"/>
    <w:rsid w:val="2D756DE3"/>
    <w:rsid w:val="2D786B8E"/>
    <w:rsid w:val="2D7CE70F"/>
    <w:rsid w:val="2D8C0D02"/>
    <w:rsid w:val="2D99E140"/>
    <w:rsid w:val="2D9B5E93"/>
    <w:rsid w:val="2D9DB4F7"/>
    <w:rsid w:val="2DA0569A"/>
    <w:rsid w:val="2DA2E650"/>
    <w:rsid w:val="2DA343CA"/>
    <w:rsid w:val="2DA4B614"/>
    <w:rsid w:val="2DAB2348"/>
    <w:rsid w:val="2DB44527"/>
    <w:rsid w:val="2DB6DB58"/>
    <w:rsid w:val="2DBA9390"/>
    <w:rsid w:val="2DBB8D2D"/>
    <w:rsid w:val="2DBDAD03"/>
    <w:rsid w:val="2DC1CD4A"/>
    <w:rsid w:val="2DC1EA71"/>
    <w:rsid w:val="2DD6DBF4"/>
    <w:rsid w:val="2DDBABE9"/>
    <w:rsid w:val="2DDD6F30"/>
    <w:rsid w:val="2DDE14BC"/>
    <w:rsid w:val="2DE4C803"/>
    <w:rsid w:val="2DE871C1"/>
    <w:rsid w:val="2DE8BD57"/>
    <w:rsid w:val="2DE9D868"/>
    <w:rsid w:val="2DEDC814"/>
    <w:rsid w:val="2DF00AB2"/>
    <w:rsid w:val="2DF12BB2"/>
    <w:rsid w:val="2DF29B48"/>
    <w:rsid w:val="2DF5B42F"/>
    <w:rsid w:val="2DFA4D65"/>
    <w:rsid w:val="2DFAE7DA"/>
    <w:rsid w:val="2DFF4D09"/>
    <w:rsid w:val="2DFF7864"/>
    <w:rsid w:val="2E014048"/>
    <w:rsid w:val="2E09E150"/>
    <w:rsid w:val="2E0BAA4F"/>
    <w:rsid w:val="2E1279A3"/>
    <w:rsid w:val="2E13FCC5"/>
    <w:rsid w:val="2E14998E"/>
    <w:rsid w:val="2E1643DF"/>
    <w:rsid w:val="2E184A30"/>
    <w:rsid w:val="2E1CDFB6"/>
    <w:rsid w:val="2E1D36B7"/>
    <w:rsid w:val="2E1E67B9"/>
    <w:rsid w:val="2E20C71E"/>
    <w:rsid w:val="2E2BE8DC"/>
    <w:rsid w:val="2E2F1C23"/>
    <w:rsid w:val="2E415319"/>
    <w:rsid w:val="2E41939B"/>
    <w:rsid w:val="2E42858A"/>
    <w:rsid w:val="2E436F17"/>
    <w:rsid w:val="2E450093"/>
    <w:rsid w:val="2E4731DA"/>
    <w:rsid w:val="2E48C34F"/>
    <w:rsid w:val="2E50C63E"/>
    <w:rsid w:val="2E511B8F"/>
    <w:rsid w:val="2E5B2639"/>
    <w:rsid w:val="2E5FB35E"/>
    <w:rsid w:val="2E60DC64"/>
    <w:rsid w:val="2E635AA8"/>
    <w:rsid w:val="2E687DC7"/>
    <w:rsid w:val="2E6906A0"/>
    <w:rsid w:val="2E6F2B9E"/>
    <w:rsid w:val="2E702FA3"/>
    <w:rsid w:val="2E73778A"/>
    <w:rsid w:val="2E75F942"/>
    <w:rsid w:val="2E7D22FA"/>
    <w:rsid w:val="2E81584B"/>
    <w:rsid w:val="2E861B71"/>
    <w:rsid w:val="2E8789AF"/>
    <w:rsid w:val="2E8BADBA"/>
    <w:rsid w:val="2E8DD9E6"/>
    <w:rsid w:val="2E8E1E11"/>
    <w:rsid w:val="2E92ECDF"/>
    <w:rsid w:val="2E9A0674"/>
    <w:rsid w:val="2EA131C4"/>
    <w:rsid w:val="2EA2E8CF"/>
    <w:rsid w:val="2EA33EA3"/>
    <w:rsid w:val="2EA8770C"/>
    <w:rsid w:val="2EAA207C"/>
    <w:rsid w:val="2EAE4492"/>
    <w:rsid w:val="2EAF5D88"/>
    <w:rsid w:val="2EB76839"/>
    <w:rsid w:val="2EB85EFF"/>
    <w:rsid w:val="2EB91E0B"/>
    <w:rsid w:val="2EBDB8D7"/>
    <w:rsid w:val="2EC0214F"/>
    <w:rsid w:val="2EC0AE2F"/>
    <w:rsid w:val="2ED07F01"/>
    <w:rsid w:val="2ED42E1D"/>
    <w:rsid w:val="2ED70F79"/>
    <w:rsid w:val="2ED96D4E"/>
    <w:rsid w:val="2EDBB427"/>
    <w:rsid w:val="2EDC6103"/>
    <w:rsid w:val="2EE55C81"/>
    <w:rsid w:val="2EE5EB99"/>
    <w:rsid w:val="2EE72150"/>
    <w:rsid w:val="2EEE14B8"/>
    <w:rsid w:val="2EF13247"/>
    <w:rsid w:val="2EF1ACA6"/>
    <w:rsid w:val="2F0260AB"/>
    <w:rsid w:val="2F02AFC6"/>
    <w:rsid w:val="2F077FC1"/>
    <w:rsid w:val="2F0E7CB8"/>
    <w:rsid w:val="2F1304AC"/>
    <w:rsid w:val="2F190391"/>
    <w:rsid w:val="2F1A4B07"/>
    <w:rsid w:val="2F1ADC04"/>
    <w:rsid w:val="2F1DFD80"/>
    <w:rsid w:val="2F2D759F"/>
    <w:rsid w:val="2F2D77A1"/>
    <w:rsid w:val="2F2EE8E0"/>
    <w:rsid w:val="2F389D90"/>
    <w:rsid w:val="2F3BA9CB"/>
    <w:rsid w:val="2F40E1C6"/>
    <w:rsid w:val="2F461CFC"/>
    <w:rsid w:val="2F4833A6"/>
    <w:rsid w:val="2F4C8240"/>
    <w:rsid w:val="2F507DD8"/>
    <w:rsid w:val="2F581A40"/>
    <w:rsid w:val="2F636341"/>
    <w:rsid w:val="2F647112"/>
    <w:rsid w:val="2F65E3E6"/>
    <w:rsid w:val="2F665785"/>
    <w:rsid w:val="2F666F87"/>
    <w:rsid w:val="2F79CB32"/>
    <w:rsid w:val="2F7BEBDF"/>
    <w:rsid w:val="2F7D3AC8"/>
    <w:rsid w:val="2F84F4A1"/>
    <w:rsid w:val="2F90E1CD"/>
    <w:rsid w:val="2F91E969"/>
    <w:rsid w:val="2F935E3C"/>
    <w:rsid w:val="2FA1A2A9"/>
    <w:rsid w:val="2FA4B0F5"/>
    <w:rsid w:val="2FA4D41B"/>
    <w:rsid w:val="2FA58380"/>
    <w:rsid w:val="2FA672A9"/>
    <w:rsid w:val="2FA9564F"/>
    <w:rsid w:val="2FAAF9A8"/>
    <w:rsid w:val="2FB0E54A"/>
    <w:rsid w:val="2FB48295"/>
    <w:rsid w:val="2FB4D0CA"/>
    <w:rsid w:val="2FB58271"/>
    <w:rsid w:val="2FB690A1"/>
    <w:rsid w:val="2FBAD328"/>
    <w:rsid w:val="2FBB3E2D"/>
    <w:rsid w:val="2FC50F82"/>
    <w:rsid w:val="2FC5F808"/>
    <w:rsid w:val="2FC7DBCC"/>
    <w:rsid w:val="2FC91170"/>
    <w:rsid w:val="2FCCD138"/>
    <w:rsid w:val="2FCE5602"/>
    <w:rsid w:val="2FD41590"/>
    <w:rsid w:val="2FD5FBC4"/>
    <w:rsid w:val="2FD8E9A6"/>
    <w:rsid w:val="2FD94F48"/>
    <w:rsid w:val="2FDA1FAE"/>
    <w:rsid w:val="2FE1F07A"/>
    <w:rsid w:val="2FE2F578"/>
    <w:rsid w:val="2FE35290"/>
    <w:rsid w:val="2FE41AA4"/>
    <w:rsid w:val="2FE6A7B9"/>
    <w:rsid w:val="2FE90F1E"/>
    <w:rsid w:val="2FEF626A"/>
    <w:rsid w:val="2FF14208"/>
    <w:rsid w:val="2FF376E9"/>
    <w:rsid w:val="2FF9E1EB"/>
    <w:rsid w:val="300121CB"/>
    <w:rsid w:val="300162C1"/>
    <w:rsid w:val="30046DAE"/>
    <w:rsid w:val="30048829"/>
    <w:rsid w:val="3004CDD3"/>
    <w:rsid w:val="300AF584"/>
    <w:rsid w:val="300FDBFD"/>
    <w:rsid w:val="301028D6"/>
    <w:rsid w:val="301434EB"/>
    <w:rsid w:val="301D7F9C"/>
    <w:rsid w:val="301E4637"/>
    <w:rsid w:val="3020D0D5"/>
    <w:rsid w:val="302586FA"/>
    <w:rsid w:val="3025CE1B"/>
    <w:rsid w:val="30283693"/>
    <w:rsid w:val="302C7F1C"/>
    <w:rsid w:val="302D8AD2"/>
    <w:rsid w:val="3038CA42"/>
    <w:rsid w:val="30398572"/>
    <w:rsid w:val="303A9940"/>
    <w:rsid w:val="303F2A29"/>
    <w:rsid w:val="3048ACD0"/>
    <w:rsid w:val="3049B360"/>
    <w:rsid w:val="304A6EE6"/>
    <w:rsid w:val="305090DE"/>
    <w:rsid w:val="305B612C"/>
    <w:rsid w:val="305FB6D1"/>
    <w:rsid w:val="30660312"/>
    <w:rsid w:val="306763F1"/>
    <w:rsid w:val="306945E2"/>
    <w:rsid w:val="306D7459"/>
    <w:rsid w:val="307321C3"/>
    <w:rsid w:val="3074A57A"/>
    <w:rsid w:val="307689E4"/>
    <w:rsid w:val="307778F4"/>
    <w:rsid w:val="3078A10F"/>
    <w:rsid w:val="30794A58"/>
    <w:rsid w:val="307B3895"/>
    <w:rsid w:val="307D00B8"/>
    <w:rsid w:val="3081C5D6"/>
    <w:rsid w:val="3086FF4A"/>
    <w:rsid w:val="30874B9A"/>
    <w:rsid w:val="308B9D69"/>
    <w:rsid w:val="308BD6E2"/>
    <w:rsid w:val="3092F6E4"/>
    <w:rsid w:val="30940C2A"/>
    <w:rsid w:val="30967B6F"/>
    <w:rsid w:val="3097AAF8"/>
    <w:rsid w:val="309B5475"/>
    <w:rsid w:val="309EEC44"/>
    <w:rsid w:val="30A3B75B"/>
    <w:rsid w:val="30A81AED"/>
    <w:rsid w:val="30A93B18"/>
    <w:rsid w:val="30A9FDFB"/>
    <w:rsid w:val="30AB0BCF"/>
    <w:rsid w:val="30AC93D0"/>
    <w:rsid w:val="30AFB6E1"/>
    <w:rsid w:val="30B21B6B"/>
    <w:rsid w:val="30B293B3"/>
    <w:rsid w:val="30BB3326"/>
    <w:rsid w:val="30C01EF2"/>
    <w:rsid w:val="30C3263F"/>
    <w:rsid w:val="30C4A7E1"/>
    <w:rsid w:val="30C4B279"/>
    <w:rsid w:val="30C7EB9C"/>
    <w:rsid w:val="30C879B5"/>
    <w:rsid w:val="30CA580A"/>
    <w:rsid w:val="30CB5AE4"/>
    <w:rsid w:val="30CE02CA"/>
    <w:rsid w:val="30DB0FB9"/>
    <w:rsid w:val="30E07322"/>
    <w:rsid w:val="30E52756"/>
    <w:rsid w:val="30E6682C"/>
    <w:rsid w:val="30E72258"/>
    <w:rsid w:val="30E7779E"/>
    <w:rsid w:val="30EE0ACE"/>
    <w:rsid w:val="30EE6F27"/>
    <w:rsid w:val="30F18ABF"/>
    <w:rsid w:val="30F82836"/>
    <w:rsid w:val="30F899FD"/>
    <w:rsid w:val="30F8B7B8"/>
    <w:rsid w:val="30FA042A"/>
    <w:rsid w:val="30FD91DA"/>
    <w:rsid w:val="30FF52D9"/>
    <w:rsid w:val="3108A943"/>
    <w:rsid w:val="3108BD7B"/>
    <w:rsid w:val="3109B568"/>
    <w:rsid w:val="310E224B"/>
    <w:rsid w:val="31123068"/>
    <w:rsid w:val="3113F3BD"/>
    <w:rsid w:val="312832B7"/>
    <w:rsid w:val="313247F2"/>
    <w:rsid w:val="31336D6E"/>
    <w:rsid w:val="313634F1"/>
    <w:rsid w:val="3138BB58"/>
    <w:rsid w:val="313A6375"/>
    <w:rsid w:val="313DFCF8"/>
    <w:rsid w:val="314331F0"/>
    <w:rsid w:val="314FE1CC"/>
    <w:rsid w:val="31553BB3"/>
    <w:rsid w:val="315991BB"/>
    <w:rsid w:val="3160353D"/>
    <w:rsid w:val="3161B12D"/>
    <w:rsid w:val="31635054"/>
    <w:rsid w:val="31688048"/>
    <w:rsid w:val="316AA10B"/>
    <w:rsid w:val="316BF47E"/>
    <w:rsid w:val="31744EE5"/>
    <w:rsid w:val="317A9BAF"/>
    <w:rsid w:val="317C3336"/>
    <w:rsid w:val="31814989"/>
    <w:rsid w:val="31881F24"/>
    <w:rsid w:val="31897B36"/>
    <w:rsid w:val="3189BD0B"/>
    <w:rsid w:val="318A7BCB"/>
    <w:rsid w:val="318FA8EC"/>
    <w:rsid w:val="31913AA2"/>
    <w:rsid w:val="319148FB"/>
    <w:rsid w:val="319277ED"/>
    <w:rsid w:val="31968AB0"/>
    <w:rsid w:val="31A51D1B"/>
    <w:rsid w:val="31A707F2"/>
    <w:rsid w:val="31A79208"/>
    <w:rsid w:val="31AAD77D"/>
    <w:rsid w:val="31ABE5AA"/>
    <w:rsid w:val="31AF421E"/>
    <w:rsid w:val="31B0DBED"/>
    <w:rsid w:val="31B59BB1"/>
    <w:rsid w:val="31B89834"/>
    <w:rsid w:val="31BF98A9"/>
    <w:rsid w:val="31C465E9"/>
    <w:rsid w:val="31C6010D"/>
    <w:rsid w:val="31C73271"/>
    <w:rsid w:val="31C86ED9"/>
    <w:rsid w:val="31CDCCB1"/>
    <w:rsid w:val="31CE735E"/>
    <w:rsid w:val="31D0768E"/>
    <w:rsid w:val="31D71D66"/>
    <w:rsid w:val="31D946AE"/>
    <w:rsid w:val="31E1C9D4"/>
    <w:rsid w:val="31E66CCB"/>
    <w:rsid w:val="31E6928F"/>
    <w:rsid w:val="31F401C5"/>
    <w:rsid w:val="31F4DCC5"/>
    <w:rsid w:val="31FDF172"/>
    <w:rsid w:val="3200AB17"/>
    <w:rsid w:val="320297CC"/>
    <w:rsid w:val="3203F820"/>
    <w:rsid w:val="32096160"/>
    <w:rsid w:val="320BDAF2"/>
    <w:rsid w:val="32104BDC"/>
    <w:rsid w:val="32116D96"/>
    <w:rsid w:val="3215D1C9"/>
    <w:rsid w:val="321674FC"/>
    <w:rsid w:val="32189B6B"/>
    <w:rsid w:val="322063AC"/>
    <w:rsid w:val="322163D5"/>
    <w:rsid w:val="3221ECC8"/>
    <w:rsid w:val="3225F212"/>
    <w:rsid w:val="322716FB"/>
    <w:rsid w:val="322AA721"/>
    <w:rsid w:val="322C5B60"/>
    <w:rsid w:val="322EA13A"/>
    <w:rsid w:val="3230D6E1"/>
    <w:rsid w:val="3232CEB9"/>
    <w:rsid w:val="32347E71"/>
    <w:rsid w:val="32348AEF"/>
    <w:rsid w:val="3238F19D"/>
    <w:rsid w:val="323FFCD4"/>
    <w:rsid w:val="3242612F"/>
    <w:rsid w:val="3248326F"/>
    <w:rsid w:val="3250EB31"/>
    <w:rsid w:val="32512D38"/>
    <w:rsid w:val="32567F50"/>
    <w:rsid w:val="3258B14D"/>
    <w:rsid w:val="325AAF10"/>
    <w:rsid w:val="325BAD74"/>
    <w:rsid w:val="325E2CC7"/>
    <w:rsid w:val="32644C6C"/>
    <w:rsid w:val="3266CC5A"/>
    <w:rsid w:val="3269F649"/>
    <w:rsid w:val="32729FD8"/>
    <w:rsid w:val="32739829"/>
    <w:rsid w:val="327CA199"/>
    <w:rsid w:val="32819B9F"/>
    <w:rsid w:val="328291C6"/>
    <w:rsid w:val="32836F3D"/>
    <w:rsid w:val="3284D0E5"/>
    <w:rsid w:val="32863D11"/>
    <w:rsid w:val="328825E5"/>
    <w:rsid w:val="328BB8AA"/>
    <w:rsid w:val="328CA0E3"/>
    <w:rsid w:val="32940C21"/>
    <w:rsid w:val="3295327B"/>
    <w:rsid w:val="3299859C"/>
    <w:rsid w:val="32A30240"/>
    <w:rsid w:val="32A4E00F"/>
    <w:rsid w:val="32A51B84"/>
    <w:rsid w:val="32AA6B3C"/>
    <w:rsid w:val="32B288BD"/>
    <w:rsid w:val="32B824C5"/>
    <w:rsid w:val="32B83926"/>
    <w:rsid w:val="32BA4362"/>
    <w:rsid w:val="32BEE60A"/>
    <w:rsid w:val="32BF02CB"/>
    <w:rsid w:val="32C02C86"/>
    <w:rsid w:val="32C6B179"/>
    <w:rsid w:val="32CC94E5"/>
    <w:rsid w:val="32D043A9"/>
    <w:rsid w:val="32D89117"/>
    <w:rsid w:val="32DC46E4"/>
    <w:rsid w:val="32DE62E2"/>
    <w:rsid w:val="32E0586A"/>
    <w:rsid w:val="32E29828"/>
    <w:rsid w:val="32E36B49"/>
    <w:rsid w:val="32E4E269"/>
    <w:rsid w:val="32F89C9D"/>
    <w:rsid w:val="32FA1FDC"/>
    <w:rsid w:val="32FA3081"/>
    <w:rsid w:val="32FA9555"/>
    <w:rsid w:val="32FC8D66"/>
    <w:rsid w:val="32FE72A3"/>
    <w:rsid w:val="3300F956"/>
    <w:rsid w:val="3308CC00"/>
    <w:rsid w:val="3318C66D"/>
    <w:rsid w:val="3319E5FC"/>
    <w:rsid w:val="331A161D"/>
    <w:rsid w:val="331A3871"/>
    <w:rsid w:val="331D7F2D"/>
    <w:rsid w:val="33202448"/>
    <w:rsid w:val="33252F31"/>
    <w:rsid w:val="3325D15A"/>
    <w:rsid w:val="3329755F"/>
    <w:rsid w:val="332CC5A3"/>
    <w:rsid w:val="332FC7D8"/>
    <w:rsid w:val="3332C3AB"/>
    <w:rsid w:val="33382B15"/>
    <w:rsid w:val="333916BE"/>
    <w:rsid w:val="3341BD45"/>
    <w:rsid w:val="33440D77"/>
    <w:rsid w:val="3345CB62"/>
    <w:rsid w:val="334863AE"/>
    <w:rsid w:val="33497C73"/>
    <w:rsid w:val="3351BC39"/>
    <w:rsid w:val="3353F8B4"/>
    <w:rsid w:val="3354EE58"/>
    <w:rsid w:val="3355B8A1"/>
    <w:rsid w:val="335A9CA6"/>
    <w:rsid w:val="3365903B"/>
    <w:rsid w:val="336B480F"/>
    <w:rsid w:val="336C4ED1"/>
    <w:rsid w:val="336EBAC7"/>
    <w:rsid w:val="3370A821"/>
    <w:rsid w:val="3372D79C"/>
    <w:rsid w:val="33770679"/>
    <w:rsid w:val="33782497"/>
    <w:rsid w:val="33792CB3"/>
    <w:rsid w:val="337D479C"/>
    <w:rsid w:val="337EF063"/>
    <w:rsid w:val="338202F8"/>
    <w:rsid w:val="33856F0C"/>
    <w:rsid w:val="338943EA"/>
    <w:rsid w:val="338A8471"/>
    <w:rsid w:val="338B2675"/>
    <w:rsid w:val="338C3645"/>
    <w:rsid w:val="338D198B"/>
    <w:rsid w:val="338F934A"/>
    <w:rsid w:val="33903D83"/>
    <w:rsid w:val="3390EA8F"/>
    <w:rsid w:val="339554E4"/>
    <w:rsid w:val="339975A3"/>
    <w:rsid w:val="33A05763"/>
    <w:rsid w:val="33A1C93C"/>
    <w:rsid w:val="33A292A3"/>
    <w:rsid w:val="33A3CE62"/>
    <w:rsid w:val="33A773D4"/>
    <w:rsid w:val="33A927E0"/>
    <w:rsid w:val="33AC3268"/>
    <w:rsid w:val="33ADCBA9"/>
    <w:rsid w:val="33B4B164"/>
    <w:rsid w:val="33B994F0"/>
    <w:rsid w:val="33BF4BD4"/>
    <w:rsid w:val="33C4161D"/>
    <w:rsid w:val="33CE831E"/>
    <w:rsid w:val="33CFF23E"/>
    <w:rsid w:val="33D17A9A"/>
    <w:rsid w:val="33D2156C"/>
    <w:rsid w:val="33D2F194"/>
    <w:rsid w:val="33D8AFC0"/>
    <w:rsid w:val="33DC45D8"/>
    <w:rsid w:val="33DF0C90"/>
    <w:rsid w:val="33DFA62F"/>
    <w:rsid w:val="33E04EB1"/>
    <w:rsid w:val="33E24E3B"/>
    <w:rsid w:val="33EE0606"/>
    <w:rsid w:val="33F0919C"/>
    <w:rsid w:val="33F94C60"/>
    <w:rsid w:val="340220D6"/>
    <w:rsid w:val="34027B50"/>
    <w:rsid w:val="3407DDA9"/>
    <w:rsid w:val="34148714"/>
    <w:rsid w:val="341A5BF3"/>
    <w:rsid w:val="341CC0FB"/>
    <w:rsid w:val="341EC8E9"/>
    <w:rsid w:val="34207090"/>
    <w:rsid w:val="34247BB0"/>
    <w:rsid w:val="3428474C"/>
    <w:rsid w:val="3428572D"/>
    <w:rsid w:val="3429686F"/>
    <w:rsid w:val="34328831"/>
    <w:rsid w:val="343C2DE5"/>
    <w:rsid w:val="343F0A5E"/>
    <w:rsid w:val="3441F59F"/>
    <w:rsid w:val="34435476"/>
    <w:rsid w:val="3446C03B"/>
    <w:rsid w:val="344A1DA4"/>
    <w:rsid w:val="344FB790"/>
    <w:rsid w:val="3450428E"/>
    <w:rsid w:val="34580867"/>
    <w:rsid w:val="34586EB6"/>
    <w:rsid w:val="34598BF4"/>
    <w:rsid w:val="345D2D58"/>
    <w:rsid w:val="3461FD38"/>
    <w:rsid w:val="34628C56"/>
    <w:rsid w:val="346F52DC"/>
    <w:rsid w:val="346FB904"/>
    <w:rsid w:val="347B8ECA"/>
    <w:rsid w:val="3481444B"/>
    <w:rsid w:val="34814F66"/>
    <w:rsid w:val="3482DF4A"/>
    <w:rsid w:val="34848A48"/>
    <w:rsid w:val="348690A7"/>
    <w:rsid w:val="348AD6A2"/>
    <w:rsid w:val="348B4035"/>
    <w:rsid w:val="349001A1"/>
    <w:rsid w:val="349F2E12"/>
    <w:rsid w:val="349F3DD3"/>
    <w:rsid w:val="349F6CF3"/>
    <w:rsid w:val="34A04A52"/>
    <w:rsid w:val="34A0885D"/>
    <w:rsid w:val="34A0CA3C"/>
    <w:rsid w:val="34A4AB8B"/>
    <w:rsid w:val="34A4C90B"/>
    <w:rsid w:val="34A56640"/>
    <w:rsid w:val="34A59911"/>
    <w:rsid w:val="34AD33A7"/>
    <w:rsid w:val="34B07258"/>
    <w:rsid w:val="34B1598E"/>
    <w:rsid w:val="34B3F696"/>
    <w:rsid w:val="34B42BAC"/>
    <w:rsid w:val="34B5210D"/>
    <w:rsid w:val="34BD2B47"/>
    <w:rsid w:val="34BDEB50"/>
    <w:rsid w:val="34C27226"/>
    <w:rsid w:val="34CC3A31"/>
    <w:rsid w:val="34DE22EB"/>
    <w:rsid w:val="34E004EF"/>
    <w:rsid w:val="34E276C3"/>
    <w:rsid w:val="34E51E5E"/>
    <w:rsid w:val="34E616C1"/>
    <w:rsid w:val="34EA9DFD"/>
    <w:rsid w:val="34F217E4"/>
    <w:rsid w:val="34F5DB59"/>
    <w:rsid w:val="34F8319F"/>
    <w:rsid w:val="34F92648"/>
    <w:rsid w:val="350F96A7"/>
    <w:rsid w:val="351911E6"/>
    <w:rsid w:val="351A7F81"/>
    <w:rsid w:val="351DE45B"/>
    <w:rsid w:val="3520B395"/>
    <w:rsid w:val="3521DEE2"/>
    <w:rsid w:val="352331DC"/>
    <w:rsid w:val="353D32DB"/>
    <w:rsid w:val="353D7607"/>
    <w:rsid w:val="353FEF30"/>
    <w:rsid w:val="35459634"/>
    <w:rsid w:val="355A0033"/>
    <w:rsid w:val="355B6813"/>
    <w:rsid w:val="355D585A"/>
    <w:rsid w:val="35626F46"/>
    <w:rsid w:val="35641760"/>
    <w:rsid w:val="35735689"/>
    <w:rsid w:val="3574A185"/>
    <w:rsid w:val="358959BD"/>
    <w:rsid w:val="358D7B05"/>
    <w:rsid w:val="358E78A5"/>
    <w:rsid w:val="35913115"/>
    <w:rsid w:val="35932FA3"/>
    <w:rsid w:val="359D0BEB"/>
    <w:rsid w:val="359F62E3"/>
    <w:rsid w:val="35A0CD1B"/>
    <w:rsid w:val="35A32862"/>
    <w:rsid w:val="35A5EC12"/>
    <w:rsid w:val="35A605A3"/>
    <w:rsid w:val="35A85BD1"/>
    <w:rsid w:val="35AB0420"/>
    <w:rsid w:val="35AC3FD2"/>
    <w:rsid w:val="35B0C594"/>
    <w:rsid w:val="35B4A8E2"/>
    <w:rsid w:val="35B6C32A"/>
    <w:rsid w:val="35B75C50"/>
    <w:rsid w:val="35B9C633"/>
    <w:rsid w:val="35BD73FE"/>
    <w:rsid w:val="35C1EEE1"/>
    <w:rsid w:val="35C51D28"/>
    <w:rsid w:val="35D71013"/>
    <w:rsid w:val="35E55D08"/>
    <w:rsid w:val="35E5E272"/>
    <w:rsid w:val="35E80E23"/>
    <w:rsid w:val="35E929F0"/>
    <w:rsid w:val="35EB3591"/>
    <w:rsid w:val="35ED17BD"/>
    <w:rsid w:val="35F1DA7C"/>
    <w:rsid w:val="35FD74C1"/>
    <w:rsid w:val="36071F21"/>
    <w:rsid w:val="36090C61"/>
    <w:rsid w:val="3616D12B"/>
    <w:rsid w:val="3626CE44"/>
    <w:rsid w:val="362B70D9"/>
    <w:rsid w:val="362CD5C0"/>
    <w:rsid w:val="362CDF34"/>
    <w:rsid w:val="362EEEA2"/>
    <w:rsid w:val="36355684"/>
    <w:rsid w:val="363A4EB2"/>
    <w:rsid w:val="363B4490"/>
    <w:rsid w:val="363DF855"/>
    <w:rsid w:val="363FE45B"/>
    <w:rsid w:val="3643A095"/>
    <w:rsid w:val="36490067"/>
    <w:rsid w:val="36494793"/>
    <w:rsid w:val="364D531A"/>
    <w:rsid w:val="36554DA8"/>
    <w:rsid w:val="3657138D"/>
    <w:rsid w:val="3661EF78"/>
    <w:rsid w:val="36637303"/>
    <w:rsid w:val="3663C27A"/>
    <w:rsid w:val="3664EE6D"/>
    <w:rsid w:val="3666764A"/>
    <w:rsid w:val="36669670"/>
    <w:rsid w:val="366ABF07"/>
    <w:rsid w:val="366D115B"/>
    <w:rsid w:val="366D8066"/>
    <w:rsid w:val="3679A406"/>
    <w:rsid w:val="367B5645"/>
    <w:rsid w:val="367D0E9C"/>
    <w:rsid w:val="367F116D"/>
    <w:rsid w:val="367F45A1"/>
    <w:rsid w:val="36821F53"/>
    <w:rsid w:val="36884B09"/>
    <w:rsid w:val="368946D0"/>
    <w:rsid w:val="368BD6DF"/>
    <w:rsid w:val="36907C1B"/>
    <w:rsid w:val="36950FA2"/>
    <w:rsid w:val="36A2CDB2"/>
    <w:rsid w:val="36A48049"/>
    <w:rsid w:val="36A71EB8"/>
    <w:rsid w:val="36AC37A9"/>
    <w:rsid w:val="36AC9E6B"/>
    <w:rsid w:val="36AEDD20"/>
    <w:rsid w:val="36B04437"/>
    <w:rsid w:val="36B4AE76"/>
    <w:rsid w:val="36B5960A"/>
    <w:rsid w:val="36B69C0C"/>
    <w:rsid w:val="36C169F7"/>
    <w:rsid w:val="36C33F8F"/>
    <w:rsid w:val="36C89EC6"/>
    <w:rsid w:val="36CA9F88"/>
    <w:rsid w:val="36D2E6CF"/>
    <w:rsid w:val="36D87972"/>
    <w:rsid w:val="36DBF91A"/>
    <w:rsid w:val="36DFCE88"/>
    <w:rsid w:val="36E2310B"/>
    <w:rsid w:val="36E31474"/>
    <w:rsid w:val="36E6778E"/>
    <w:rsid w:val="36E7C87E"/>
    <w:rsid w:val="36EAB06B"/>
    <w:rsid w:val="36EC75BD"/>
    <w:rsid w:val="36ECABF0"/>
    <w:rsid w:val="36EEFAF3"/>
    <w:rsid w:val="36F0CAB7"/>
    <w:rsid w:val="36F12E98"/>
    <w:rsid w:val="36F3437C"/>
    <w:rsid w:val="36FAA101"/>
    <w:rsid w:val="3702C051"/>
    <w:rsid w:val="3709B6E7"/>
    <w:rsid w:val="3709D4E7"/>
    <w:rsid w:val="370D15E3"/>
    <w:rsid w:val="370D8FD5"/>
    <w:rsid w:val="370DC596"/>
    <w:rsid w:val="370F81DB"/>
    <w:rsid w:val="3715B918"/>
    <w:rsid w:val="371C77C0"/>
    <w:rsid w:val="37234E83"/>
    <w:rsid w:val="37248F25"/>
    <w:rsid w:val="3726110A"/>
    <w:rsid w:val="37271563"/>
    <w:rsid w:val="373285E5"/>
    <w:rsid w:val="37370D71"/>
    <w:rsid w:val="373739D3"/>
    <w:rsid w:val="37373E4C"/>
    <w:rsid w:val="37377B5C"/>
    <w:rsid w:val="3737A392"/>
    <w:rsid w:val="37387CD6"/>
    <w:rsid w:val="373A3B9E"/>
    <w:rsid w:val="374D5BC5"/>
    <w:rsid w:val="37507763"/>
    <w:rsid w:val="3750A4F2"/>
    <w:rsid w:val="3751F678"/>
    <w:rsid w:val="3752B47D"/>
    <w:rsid w:val="375B264A"/>
    <w:rsid w:val="3765BE39"/>
    <w:rsid w:val="3765E328"/>
    <w:rsid w:val="3767B8C9"/>
    <w:rsid w:val="376F2F66"/>
    <w:rsid w:val="37714E45"/>
    <w:rsid w:val="377265A2"/>
    <w:rsid w:val="3776A9B2"/>
    <w:rsid w:val="37778C28"/>
    <w:rsid w:val="3779B5D4"/>
    <w:rsid w:val="377BA701"/>
    <w:rsid w:val="377EC861"/>
    <w:rsid w:val="378213FC"/>
    <w:rsid w:val="3782AFD4"/>
    <w:rsid w:val="378941D1"/>
    <w:rsid w:val="378A93E9"/>
    <w:rsid w:val="378DE66B"/>
    <w:rsid w:val="3790453B"/>
    <w:rsid w:val="379B6B5D"/>
    <w:rsid w:val="379F7FCA"/>
    <w:rsid w:val="37A145D9"/>
    <w:rsid w:val="37ACD175"/>
    <w:rsid w:val="37B0E9C1"/>
    <w:rsid w:val="37B0F202"/>
    <w:rsid w:val="37B75B60"/>
    <w:rsid w:val="37B8E381"/>
    <w:rsid w:val="37C40143"/>
    <w:rsid w:val="37C911CD"/>
    <w:rsid w:val="37D01C60"/>
    <w:rsid w:val="37D22390"/>
    <w:rsid w:val="37D2A80B"/>
    <w:rsid w:val="37D38CFF"/>
    <w:rsid w:val="37D4891E"/>
    <w:rsid w:val="37D8246A"/>
    <w:rsid w:val="37DBF514"/>
    <w:rsid w:val="37DF3A8E"/>
    <w:rsid w:val="37E14C1D"/>
    <w:rsid w:val="37E38294"/>
    <w:rsid w:val="37F2E471"/>
    <w:rsid w:val="37F61996"/>
    <w:rsid w:val="37FB2572"/>
    <w:rsid w:val="37FFA6EB"/>
    <w:rsid w:val="38016E76"/>
    <w:rsid w:val="38034792"/>
    <w:rsid w:val="3804D783"/>
    <w:rsid w:val="380871B1"/>
    <w:rsid w:val="380EA71C"/>
    <w:rsid w:val="3813E82F"/>
    <w:rsid w:val="3819800D"/>
    <w:rsid w:val="38208403"/>
    <w:rsid w:val="3820AC69"/>
    <w:rsid w:val="382AF120"/>
    <w:rsid w:val="382B22A0"/>
    <w:rsid w:val="382F3973"/>
    <w:rsid w:val="3832A789"/>
    <w:rsid w:val="3837DB60"/>
    <w:rsid w:val="383CCA9C"/>
    <w:rsid w:val="38440DD6"/>
    <w:rsid w:val="3847A0C5"/>
    <w:rsid w:val="384AB47D"/>
    <w:rsid w:val="384B9FE5"/>
    <w:rsid w:val="3853F81A"/>
    <w:rsid w:val="38566657"/>
    <w:rsid w:val="3859F7A1"/>
    <w:rsid w:val="385A8383"/>
    <w:rsid w:val="385D2722"/>
    <w:rsid w:val="385D2967"/>
    <w:rsid w:val="3865ADC3"/>
    <w:rsid w:val="3865EBEE"/>
    <w:rsid w:val="386ADCDF"/>
    <w:rsid w:val="3874B297"/>
    <w:rsid w:val="38767D78"/>
    <w:rsid w:val="387E985B"/>
    <w:rsid w:val="387FBA52"/>
    <w:rsid w:val="388137A2"/>
    <w:rsid w:val="38822AAB"/>
    <w:rsid w:val="388240D6"/>
    <w:rsid w:val="3882B110"/>
    <w:rsid w:val="3882ECAF"/>
    <w:rsid w:val="388520E3"/>
    <w:rsid w:val="3885CD4A"/>
    <w:rsid w:val="388726F6"/>
    <w:rsid w:val="388BD171"/>
    <w:rsid w:val="388DECA6"/>
    <w:rsid w:val="388E3705"/>
    <w:rsid w:val="3894A425"/>
    <w:rsid w:val="389A7968"/>
    <w:rsid w:val="389BD7EB"/>
    <w:rsid w:val="38A0F0AE"/>
    <w:rsid w:val="38A14E43"/>
    <w:rsid w:val="38B388D1"/>
    <w:rsid w:val="38B93314"/>
    <w:rsid w:val="38C5C8CE"/>
    <w:rsid w:val="38C7F479"/>
    <w:rsid w:val="38CF3C7D"/>
    <w:rsid w:val="38D1AD8E"/>
    <w:rsid w:val="38D44D37"/>
    <w:rsid w:val="38DC7943"/>
    <w:rsid w:val="38DD151B"/>
    <w:rsid w:val="38E236A2"/>
    <w:rsid w:val="38E6768E"/>
    <w:rsid w:val="38E72C5D"/>
    <w:rsid w:val="38EB0571"/>
    <w:rsid w:val="38EFECBE"/>
    <w:rsid w:val="38F14AD8"/>
    <w:rsid w:val="38F7A773"/>
    <w:rsid w:val="38FA5E82"/>
    <w:rsid w:val="38FDA72B"/>
    <w:rsid w:val="39018504"/>
    <w:rsid w:val="3904AD4B"/>
    <w:rsid w:val="39065F69"/>
    <w:rsid w:val="3908605E"/>
    <w:rsid w:val="39091704"/>
    <w:rsid w:val="390A5AB7"/>
    <w:rsid w:val="391110B7"/>
    <w:rsid w:val="3911F6AB"/>
    <w:rsid w:val="391366F4"/>
    <w:rsid w:val="3913FE99"/>
    <w:rsid w:val="39163023"/>
    <w:rsid w:val="39180458"/>
    <w:rsid w:val="391CDDA9"/>
    <w:rsid w:val="3920C08D"/>
    <w:rsid w:val="392419F0"/>
    <w:rsid w:val="3924EF1C"/>
    <w:rsid w:val="3928FC8F"/>
    <w:rsid w:val="392912BA"/>
    <w:rsid w:val="392C595F"/>
    <w:rsid w:val="392E2990"/>
    <w:rsid w:val="392E54EB"/>
    <w:rsid w:val="3940DF78"/>
    <w:rsid w:val="3941EED2"/>
    <w:rsid w:val="3946E45F"/>
    <w:rsid w:val="39486ED2"/>
    <w:rsid w:val="3957EA92"/>
    <w:rsid w:val="395824C7"/>
    <w:rsid w:val="3958A8CB"/>
    <w:rsid w:val="39597F43"/>
    <w:rsid w:val="395D569A"/>
    <w:rsid w:val="395F048A"/>
    <w:rsid w:val="396030AF"/>
    <w:rsid w:val="39607B44"/>
    <w:rsid w:val="3962BE07"/>
    <w:rsid w:val="39646EE3"/>
    <w:rsid w:val="3967E1EF"/>
    <w:rsid w:val="396DCE42"/>
    <w:rsid w:val="39712EF3"/>
    <w:rsid w:val="39786289"/>
    <w:rsid w:val="3979EDB0"/>
    <w:rsid w:val="397DDC9D"/>
    <w:rsid w:val="39800E2D"/>
    <w:rsid w:val="3981E335"/>
    <w:rsid w:val="39895169"/>
    <w:rsid w:val="398B5FA8"/>
    <w:rsid w:val="39913375"/>
    <w:rsid w:val="39933016"/>
    <w:rsid w:val="399959EA"/>
    <w:rsid w:val="399AAA62"/>
    <w:rsid w:val="399C357F"/>
    <w:rsid w:val="399D323A"/>
    <w:rsid w:val="399FC80F"/>
    <w:rsid w:val="39A3014E"/>
    <w:rsid w:val="39A58EFF"/>
    <w:rsid w:val="39A698CC"/>
    <w:rsid w:val="39A7F97B"/>
    <w:rsid w:val="39B1F050"/>
    <w:rsid w:val="39BB9138"/>
    <w:rsid w:val="39BBCA87"/>
    <w:rsid w:val="39BC801E"/>
    <w:rsid w:val="39C022A4"/>
    <w:rsid w:val="39C21682"/>
    <w:rsid w:val="39C7A648"/>
    <w:rsid w:val="39CAEBFB"/>
    <w:rsid w:val="39CCEEAA"/>
    <w:rsid w:val="39D3DA1C"/>
    <w:rsid w:val="39D45DBC"/>
    <w:rsid w:val="39D6E67C"/>
    <w:rsid w:val="39DB2E54"/>
    <w:rsid w:val="39E72DF4"/>
    <w:rsid w:val="39E849FE"/>
    <w:rsid w:val="39F225FF"/>
    <w:rsid w:val="39F250DA"/>
    <w:rsid w:val="39F356F1"/>
    <w:rsid w:val="39F79122"/>
    <w:rsid w:val="39F87116"/>
    <w:rsid w:val="39FDC5A0"/>
    <w:rsid w:val="39FF8A03"/>
    <w:rsid w:val="3A0160EE"/>
    <w:rsid w:val="3A06E0FA"/>
    <w:rsid w:val="3A072C16"/>
    <w:rsid w:val="3A0CC4AE"/>
    <w:rsid w:val="3A0DA00A"/>
    <w:rsid w:val="3A16A180"/>
    <w:rsid w:val="3A1719B1"/>
    <w:rsid w:val="3A18A462"/>
    <w:rsid w:val="3A196785"/>
    <w:rsid w:val="3A1BF5EF"/>
    <w:rsid w:val="3A1F329B"/>
    <w:rsid w:val="3A20C696"/>
    <w:rsid w:val="3A2316FA"/>
    <w:rsid w:val="3A25E595"/>
    <w:rsid w:val="3A27FDC5"/>
    <w:rsid w:val="3A2E195A"/>
    <w:rsid w:val="3A305959"/>
    <w:rsid w:val="3A33AEFA"/>
    <w:rsid w:val="3A341686"/>
    <w:rsid w:val="3A363A8D"/>
    <w:rsid w:val="3A3785B5"/>
    <w:rsid w:val="3A3FD5AC"/>
    <w:rsid w:val="3A44C6D8"/>
    <w:rsid w:val="3A471FCA"/>
    <w:rsid w:val="3A4C4EE6"/>
    <w:rsid w:val="3A50BF22"/>
    <w:rsid w:val="3A57D094"/>
    <w:rsid w:val="3A5A24FC"/>
    <w:rsid w:val="3A5F1D2A"/>
    <w:rsid w:val="3A5FBE1A"/>
    <w:rsid w:val="3A60C0CD"/>
    <w:rsid w:val="3A61D62B"/>
    <w:rsid w:val="3A627C53"/>
    <w:rsid w:val="3A631CC3"/>
    <w:rsid w:val="3A640C92"/>
    <w:rsid w:val="3A721E69"/>
    <w:rsid w:val="3A727ADF"/>
    <w:rsid w:val="3A7B6667"/>
    <w:rsid w:val="3A83D094"/>
    <w:rsid w:val="3A848E4E"/>
    <w:rsid w:val="3A854BE6"/>
    <w:rsid w:val="3A8AD431"/>
    <w:rsid w:val="3A96FD34"/>
    <w:rsid w:val="3A9AEAAF"/>
    <w:rsid w:val="3A9E19DA"/>
    <w:rsid w:val="3A9FB138"/>
    <w:rsid w:val="3AA01287"/>
    <w:rsid w:val="3AA69DF3"/>
    <w:rsid w:val="3AACCD08"/>
    <w:rsid w:val="3AB04F5D"/>
    <w:rsid w:val="3AB1B20B"/>
    <w:rsid w:val="3AB6EBFF"/>
    <w:rsid w:val="3ABEFEBF"/>
    <w:rsid w:val="3AC0C3AB"/>
    <w:rsid w:val="3AC2E192"/>
    <w:rsid w:val="3AC61E1A"/>
    <w:rsid w:val="3AC9C3A2"/>
    <w:rsid w:val="3AD3251C"/>
    <w:rsid w:val="3AD37884"/>
    <w:rsid w:val="3AD523CE"/>
    <w:rsid w:val="3AD84488"/>
    <w:rsid w:val="3ADB3CA9"/>
    <w:rsid w:val="3ADC5A40"/>
    <w:rsid w:val="3AE6E88F"/>
    <w:rsid w:val="3AE7C3EB"/>
    <w:rsid w:val="3AE81B19"/>
    <w:rsid w:val="3AE9F5DF"/>
    <w:rsid w:val="3AEAC13D"/>
    <w:rsid w:val="3AED048C"/>
    <w:rsid w:val="3AEEF262"/>
    <w:rsid w:val="3AEF4A85"/>
    <w:rsid w:val="3AF55272"/>
    <w:rsid w:val="3AFA2261"/>
    <w:rsid w:val="3AFCF941"/>
    <w:rsid w:val="3AFF00A4"/>
    <w:rsid w:val="3AFFF240"/>
    <w:rsid w:val="3B0198F0"/>
    <w:rsid w:val="3B03C6FC"/>
    <w:rsid w:val="3B0A3EB1"/>
    <w:rsid w:val="3B12C92F"/>
    <w:rsid w:val="3B14E9A6"/>
    <w:rsid w:val="3B157B54"/>
    <w:rsid w:val="3B16B235"/>
    <w:rsid w:val="3B180F24"/>
    <w:rsid w:val="3B1C22B5"/>
    <w:rsid w:val="3B33760E"/>
    <w:rsid w:val="3B34CB25"/>
    <w:rsid w:val="3B34DE23"/>
    <w:rsid w:val="3B366257"/>
    <w:rsid w:val="3B41E728"/>
    <w:rsid w:val="3B473F84"/>
    <w:rsid w:val="3B4AF392"/>
    <w:rsid w:val="3B50E096"/>
    <w:rsid w:val="3B59F2B7"/>
    <w:rsid w:val="3B5BF305"/>
    <w:rsid w:val="3B5BF31B"/>
    <w:rsid w:val="3B5C5842"/>
    <w:rsid w:val="3B5F4B8D"/>
    <w:rsid w:val="3B609B92"/>
    <w:rsid w:val="3B62EB6A"/>
    <w:rsid w:val="3B63284D"/>
    <w:rsid w:val="3B64AE7C"/>
    <w:rsid w:val="3B656488"/>
    <w:rsid w:val="3B6C40F4"/>
    <w:rsid w:val="3B6D60C3"/>
    <w:rsid w:val="3B722517"/>
    <w:rsid w:val="3B743D06"/>
    <w:rsid w:val="3B76E1FE"/>
    <w:rsid w:val="3B77BCAE"/>
    <w:rsid w:val="3B785297"/>
    <w:rsid w:val="3B7ADEF6"/>
    <w:rsid w:val="3B84A3F7"/>
    <w:rsid w:val="3B86C118"/>
    <w:rsid w:val="3B8C967A"/>
    <w:rsid w:val="3B92D866"/>
    <w:rsid w:val="3B979BBE"/>
    <w:rsid w:val="3B9A3F28"/>
    <w:rsid w:val="3B9A9590"/>
    <w:rsid w:val="3B9EC94C"/>
    <w:rsid w:val="3BA462B1"/>
    <w:rsid w:val="3BA64A46"/>
    <w:rsid w:val="3BA90901"/>
    <w:rsid w:val="3BB6811C"/>
    <w:rsid w:val="3BB9DD4E"/>
    <w:rsid w:val="3BC54984"/>
    <w:rsid w:val="3BC69A54"/>
    <w:rsid w:val="3BC91D17"/>
    <w:rsid w:val="3BDC2B08"/>
    <w:rsid w:val="3BDD6851"/>
    <w:rsid w:val="3BE102FA"/>
    <w:rsid w:val="3BE2E8DA"/>
    <w:rsid w:val="3BE47D49"/>
    <w:rsid w:val="3BE666DB"/>
    <w:rsid w:val="3BE67A17"/>
    <w:rsid w:val="3BE6A6B0"/>
    <w:rsid w:val="3BF1A8B7"/>
    <w:rsid w:val="3BF5CBC1"/>
    <w:rsid w:val="3BF63D76"/>
    <w:rsid w:val="3BFFB9DB"/>
    <w:rsid w:val="3C047DB9"/>
    <w:rsid w:val="3C08E26C"/>
    <w:rsid w:val="3C0DD559"/>
    <w:rsid w:val="3C1F7F10"/>
    <w:rsid w:val="3C2596BE"/>
    <w:rsid w:val="3C27AA34"/>
    <w:rsid w:val="3C294B27"/>
    <w:rsid w:val="3C312EBE"/>
    <w:rsid w:val="3C31A778"/>
    <w:rsid w:val="3C359397"/>
    <w:rsid w:val="3C386C46"/>
    <w:rsid w:val="3C3FD2E6"/>
    <w:rsid w:val="3C411A84"/>
    <w:rsid w:val="3C4418F3"/>
    <w:rsid w:val="3C44B745"/>
    <w:rsid w:val="3C4BCBF4"/>
    <w:rsid w:val="3C4CAE9A"/>
    <w:rsid w:val="3C4D1DBA"/>
    <w:rsid w:val="3C507747"/>
    <w:rsid w:val="3C5347CA"/>
    <w:rsid w:val="3C53B41F"/>
    <w:rsid w:val="3C560711"/>
    <w:rsid w:val="3C5E3BF3"/>
    <w:rsid w:val="3C61FF85"/>
    <w:rsid w:val="3C633623"/>
    <w:rsid w:val="3C66559D"/>
    <w:rsid w:val="3C6C158A"/>
    <w:rsid w:val="3C7181F6"/>
    <w:rsid w:val="3C730D37"/>
    <w:rsid w:val="3C77CC75"/>
    <w:rsid w:val="3C7BE275"/>
    <w:rsid w:val="3C7DE092"/>
    <w:rsid w:val="3C7DEAFD"/>
    <w:rsid w:val="3C7FFAE2"/>
    <w:rsid w:val="3C81E1A7"/>
    <w:rsid w:val="3C830F0F"/>
    <w:rsid w:val="3C864567"/>
    <w:rsid w:val="3C8B07C9"/>
    <w:rsid w:val="3C8D578E"/>
    <w:rsid w:val="3C93E099"/>
    <w:rsid w:val="3C9763F1"/>
    <w:rsid w:val="3CA1E6AD"/>
    <w:rsid w:val="3CA59427"/>
    <w:rsid w:val="3CA9A09C"/>
    <w:rsid w:val="3CAAA039"/>
    <w:rsid w:val="3CAD7835"/>
    <w:rsid w:val="3CAE0730"/>
    <w:rsid w:val="3CB42D53"/>
    <w:rsid w:val="3CC0A0E5"/>
    <w:rsid w:val="3CC0BD06"/>
    <w:rsid w:val="3CC3A2F6"/>
    <w:rsid w:val="3CC4879D"/>
    <w:rsid w:val="3CC49821"/>
    <w:rsid w:val="3CC7D885"/>
    <w:rsid w:val="3CCFCFDD"/>
    <w:rsid w:val="3CD13490"/>
    <w:rsid w:val="3CD1E5B2"/>
    <w:rsid w:val="3CD67508"/>
    <w:rsid w:val="3CD90A59"/>
    <w:rsid w:val="3CDB16A7"/>
    <w:rsid w:val="3CDB3985"/>
    <w:rsid w:val="3CDBC1C0"/>
    <w:rsid w:val="3CDC93D3"/>
    <w:rsid w:val="3CE1683E"/>
    <w:rsid w:val="3CE2EED9"/>
    <w:rsid w:val="3CEC27E2"/>
    <w:rsid w:val="3CEC3844"/>
    <w:rsid w:val="3CF0C1C2"/>
    <w:rsid w:val="3CFA6150"/>
    <w:rsid w:val="3CFED709"/>
    <w:rsid w:val="3D02D88E"/>
    <w:rsid w:val="3D077339"/>
    <w:rsid w:val="3D0AAA1A"/>
    <w:rsid w:val="3D0AFDAE"/>
    <w:rsid w:val="3D1EABEE"/>
    <w:rsid w:val="3D1FFDA3"/>
    <w:rsid w:val="3D243B49"/>
    <w:rsid w:val="3D27A02B"/>
    <w:rsid w:val="3D2F20C6"/>
    <w:rsid w:val="3D2F7AA8"/>
    <w:rsid w:val="3D319702"/>
    <w:rsid w:val="3D32E8B7"/>
    <w:rsid w:val="3D330A03"/>
    <w:rsid w:val="3D340189"/>
    <w:rsid w:val="3D3769B1"/>
    <w:rsid w:val="3D3C5E41"/>
    <w:rsid w:val="3D3CB421"/>
    <w:rsid w:val="3D409BD6"/>
    <w:rsid w:val="3D42D4C8"/>
    <w:rsid w:val="3D446802"/>
    <w:rsid w:val="3D45C6D8"/>
    <w:rsid w:val="3D4C45C7"/>
    <w:rsid w:val="3D516F90"/>
    <w:rsid w:val="3D51D075"/>
    <w:rsid w:val="3D52D09A"/>
    <w:rsid w:val="3D5353F1"/>
    <w:rsid w:val="3D54B356"/>
    <w:rsid w:val="3D5617F1"/>
    <w:rsid w:val="3D634AD0"/>
    <w:rsid w:val="3D663D2B"/>
    <w:rsid w:val="3D6678C2"/>
    <w:rsid w:val="3D6928F2"/>
    <w:rsid w:val="3D6B79DF"/>
    <w:rsid w:val="3D6CBBDC"/>
    <w:rsid w:val="3D70AF76"/>
    <w:rsid w:val="3D76A7F1"/>
    <w:rsid w:val="3D810ACE"/>
    <w:rsid w:val="3D851096"/>
    <w:rsid w:val="3D860C50"/>
    <w:rsid w:val="3D8FB970"/>
    <w:rsid w:val="3D919C22"/>
    <w:rsid w:val="3D92BA0B"/>
    <w:rsid w:val="3D99ACC9"/>
    <w:rsid w:val="3D99BEF5"/>
    <w:rsid w:val="3D9A5339"/>
    <w:rsid w:val="3D9C57A2"/>
    <w:rsid w:val="3DA1B31C"/>
    <w:rsid w:val="3DA4968A"/>
    <w:rsid w:val="3DA6E59B"/>
    <w:rsid w:val="3DA6FE61"/>
    <w:rsid w:val="3DA8BA8F"/>
    <w:rsid w:val="3DAD071C"/>
    <w:rsid w:val="3DAFC9A3"/>
    <w:rsid w:val="3DB465C0"/>
    <w:rsid w:val="3DB51BE0"/>
    <w:rsid w:val="3DB83B7D"/>
    <w:rsid w:val="3DBA86F1"/>
    <w:rsid w:val="3DBB265B"/>
    <w:rsid w:val="3DBBD5FD"/>
    <w:rsid w:val="3DBCAC5A"/>
    <w:rsid w:val="3DC18094"/>
    <w:rsid w:val="3DC5DD5D"/>
    <w:rsid w:val="3DC6777D"/>
    <w:rsid w:val="3DC80254"/>
    <w:rsid w:val="3DCE7484"/>
    <w:rsid w:val="3DD547D7"/>
    <w:rsid w:val="3DDF5B89"/>
    <w:rsid w:val="3DDFB87A"/>
    <w:rsid w:val="3DE9CA98"/>
    <w:rsid w:val="3DF00A46"/>
    <w:rsid w:val="3DF20228"/>
    <w:rsid w:val="3DFF7F57"/>
    <w:rsid w:val="3E02A9FA"/>
    <w:rsid w:val="3E0EFAC7"/>
    <w:rsid w:val="3E10A8E6"/>
    <w:rsid w:val="3E11F572"/>
    <w:rsid w:val="3E20F463"/>
    <w:rsid w:val="3E2C19EE"/>
    <w:rsid w:val="3E37FEB9"/>
    <w:rsid w:val="3E3A90D4"/>
    <w:rsid w:val="3E425C47"/>
    <w:rsid w:val="3E45E33A"/>
    <w:rsid w:val="3E46E239"/>
    <w:rsid w:val="3E4D392A"/>
    <w:rsid w:val="3E4FE054"/>
    <w:rsid w:val="3E5062EC"/>
    <w:rsid w:val="3E5776E3"/>
    <w:rsid w:val="3E624FD4"/>
    <w:rsid w:val="3E6693A1"/>
    <w:rsid w:val="3E67719E"/>
    <w:rsid w:val="3E69A2E5"/>
    <w:rsid w:val="3E6DD35E"/>
    <w:rsid w:val="3E7A4941"/>
    <w:rsid w:val="3E87CFE3"/>
    <w:rsid w:val="3E8BF4CA"/>
    <w:rsid w:val="3E8DA5B2"/>
    <w:rsid w:val="3E8EEACA"/>
    <w:rsid w:val="3E9109D5"/>
    <w:rsid w:val="3E9C9F42"/>
    <w:rsid w:val="3E9DFDDE"/>
    <w:rsid w:val="3E9F702A"/>
    <w:rsid w:val="3EA84C28"/>
    <w:rsid w:val="3EAC49CF"/>
    <w:rsid w:val="3EAE7673"/>
    <w:rsid w:val="3EB0756C"/>
    <w:rsid w:val="3EB19B9F"/>
    <w:rsid w:val="3EB425D2"/>
    <w:rsid w:val="3EB598A4"/>
    <w:rsid w:val="3EB64039"/>
    <w:rsid w:val="3EB6DADB"/>
    <w:rsid w:val="3EB9B2E8"/>
    <w:rsid w:val="3EBBDCBC"/>
    <w:rsid w:val="3EBE4411"/>
    <w:rsid w:val="3ECF4516"/>
    <w:rsid w:val="3ED07F80"/>
    <w:rsid w:val="3ED7AA58"/>
    <w:rsid w:val="3ED7E7C1"/>
    <w:rsid w:val="3EDC7F6F"/>
    <w:rsid w:val="3EE17376"/>
    <w:rsid w:val="3EE3BB12"/>
    <w:rsid w:val="3EE542AA"/>
    <w:rsid w:val="3EE7F02A"/>
    <w:rsid w:val="3EEA3C3F"/>
    <w:rsid w:val="3EEDCA2F"/>
    <w:rsid w:val="3EEF0039"/>
    <w:rsid w:val="3EF08894"/>
    <w:rsid w:val="3EF1D2B1"/>
    <w:rsid w:val="3EF5EDA8"/>
    <w:rsid w:val="3EFF69DB"/>
    <w:rsid w:val="3F0010D5"/>
    <w:rsid w:val="3F025AC4"/>
    <w:rsid w:val="3F03F041"/>
    <w:rsid w:val="3F060E88"/>
    <w:rsid w:val="3F0CCDD5"/>
    <w:rsid w:val="3F0E0E29"/>
    <w:rsid w:val="3F169354"/>
    <w:rsid w:val="3F259CA1"/>
    <w:rsid w:val="3F26D209"/>
    <w:rsid w:val="3F27FC3D"/>
    <w:rsid w:val="3F2DC307"/>
    <w:rsid w:val="3F2F005D"/>
    <w:rsid w:val="3F2F074B"/>
    <w:rsid w:val="3F2F97EE"/>
    <w:rsid w:val="3F3B6346"/>
    <w:rsid w:val="3F423F1E"/>
    <w:rsid w:val="3F4403F4"/>
    <w:rsid w:val="3F484B9B"/>
    <w:rsid w:val="3F486541"/>
    <w:rsid w:val="3F4916C1"/>
    <w:rsid w:val="3F4FD87A"/>
    <w:rsid w:val="3F505050"/>
    <w:rsid w:val="3F54A26F"/>
    <w:rsid w:val="3F5C1F81"/>
    <w:rsid w:val="3F5F12D5"/>
    <w:rsid w:val="3F647F37"/>
    <w:rsid w:val="3F68D57B"/>
    <w:rsid w:val="3F6B0F98"/>
    <w:rsid w:val="3F6BAC25"/>
    <w:rsid w:val="3F72C3FC"/>
    <w:rsid w:val="3F72DC2D"/>
    <w:rsid w:val="3F7C07B0"/>
    <w:rsid w:val="3F7CCDE1"/>
    <w:rsid w:val="3F9B641F"/>
    <w:rsid w:val="3F9EB10F"/>
    <w:rsid w:val="3FA1096A"/>
    <w:rsid w:val="3FA25441"/>
    <w:rsid w:val="3FA3C408"/>
    <w:rsid w:val="3FA8B564"/>
    <w:rsid w:val="3FAABFD5"/>
    <w:rsid w:val="3FAC8392"/>
    <w:rsid w:val="3FAFCE60"/>
    <w:rsid w:val="3FB506E1"/>
    <w:rsid w:val="3FB85792"/>
    <w:rsid w:val="3FC2A88B"/>
    <w:rsid w:val="3FC319D3"/>
    <w:rsid w:val="3FC411D6"/>
    <w:rsid w:val="3FCAF494"/>
    <w:rsid w:val="3FCBB072"/>
    <w:rsid w:val="3FCEC4D3"/>
    <w:rsid w:val="3FD18558"/>
    <w:rsid w:val="3FD7975A"/>
    <w:rsid w:val="3FEF1DC2"/>
    <w:rsid w:val="3FF2E244"/>
    <w:rsid w:val="3FF3A5FC"/>
    <w:rsid w:val="3FF53CE4"/>
    <w:rsid w:val="3FF89FA0"/>
    <w:rsid w:val="3FF8D68E"/>
    <w:rsid w:val="3FF91C8A"/>
    <w:rsid w:val="3FFA1691"/>
    <w:rsid w:val="3FFB2F56"/>
    <w:rsid w:val="3FFDF5FA"/>
    <w:rsid w:val="4002DE67"/>
    <w:rsid w:val="400D0DC1"/>
    <w:rsid w:val="400D6AC5"/>
    <w:rsid w:val="40141A4A"/>
    <w:rsid w:val="401E2BC8"/>
    <w:rsid w:val="4023383A"/>
    <w:rsid w:val="402C6DC6"/>
    <w:rsid w:val="402D18C7"/>
    <w:rsid w:val="402D7A37"/>
    <w:rsid w:val="402E709C"/>
    <w:rsid w:val="402FF400"/>
    <w:rsid w:val="4030F432"/>
    <w:rsid w:val="4031A77A"/>
    <w:rsid w:val="403B2A99"/>
    <w:rsid w:val="4040ACAA"/>
    <w:rsid w:val="4044F0BD"/>
    <w:rsid w:val="40460DB8"/>
    <w:rsid w:val="40464447"/>
    <w:rsid w:val="404A7899"/>
    <w:rsid w:val="404C0CDD"/>
    <w:rsid w:val="404D1019"/>
    <w:rsid w:val="4057E2A0"/>
    <w:rsid w:val="40583E73"/>
    <w:rsid w:val="4058D25F"/>
    <w:rsid w:val="405D3228"/>
    <w:rsid w:val="405D851D"/>
    <w:rsid w:val="406201FB"/>
    <w:rsid w:val="4064C5B6"/>
    <w:rsid w:val="40669F11"/>
    <w:rsid w:val="4069A6C0"/>
    <w:rsid w:val="406A7B30"/>
    <w:rsid w:val="407012CD"/>
    <w:rsid w:val="407252F2"/>
    <w:rsid w:val="4075600D"/>
    <w:rsid w:val="4075EA2F"/>
    <w:rsid w:val="40781473"/>
    <w:rsid w:val="408488A4"/>
    <w:rsid w:val="4086609C"/>
    <w:rsid w:val="4086F00F"/>
    <w:rsid w:val="40880F8F"/>
    <w:rsid w:val="408A4C50"/>
    <w:rsid w:val="408C6594"/>
    <w:rsid w:val="408F4F19"/>
    <w:rsid w:val="409AEB6A"/>
    <w:rsid w:val="40A03F1D"/>
    <w:rsid w:val="40A201AD"/>
    <w:rsid w:val="40A3F334"/>
    <w:rsid w:val="40A9D21A"/>
    <w:rsid w:val="40AD06A8"/>
    <w:rsid w:val="40BF5A79"/>
    <w:rsid w:val="40C05814"/>
    <w:rsid w:val="40C091A1"/>
    <w:rsid w:val="40C41AD7"/>
    <w:rsid w:val="40C82157"/>
    <w:rsid w:val="40CC7A99"/>
    <w:rsid w:val="40CCFBE6"/>
    <w:rsid w:val="40CE447F"/>
    <w:rsid w:val="40D4D904"/>
    <w:rsid w:val="40D53AF0"/>
    <w:rsid w:val="40E3D776"/>
    <w:rsid w:val="40EA2159"/>
    <w:rsid w:val="40F04829"/>
    <w:rsid w:val="40F491B3"/>
    <w:rsid w:val="40F9B3B4"/>
    <w:rsid w:val="40FA99FC"/>
    <w:rsid w:val="40FAE78E"/>
    <w:rsid w:val="40FCC849"/>
    <w:rsid w:val="40FD647A"/>
    <w:rsid w:val="40FE3069"/>
    <w:rsid w:val="410259C7"/>
    <w:rsid w:val="410842D8"/>
    <w:rsid w:val="410C32B4"/>
    <w:rsid w:val="410EC631"/>
    <w:rsid w:val="41130550"/>
    <w:rsid w:val="4115B4DE"/>
    <w:rsid w:val="411BB0ED"/>
    <w:rsid w:val="411C120F"/>
    <w:rsid w:val="412587FD"/>
    <w:rsid w:val="4128E8AD"/>
    <w:rsid w:val="412AE31A"/>
    <w:rsid w:val="412BA2A1"/>
    <w:rsid w:val="41375248"/>
    <w:rsid w:val="413B9E7A"/>
    <w:rsid w:val="4144A93D"/>
    <w:rsid w:val="414685D0"/>
    <w:rsid w:val="414981EC"/>
    <w:rsid w:val="414D8414"/>
    <w:rsid w:val="4156EE20"/>
    <w:rsid w:val="415983F9"/>
    <w:rsid w:val="415DC3A9"/>
    <w:rsid w:val="415F5012"/>
    <w:rsid w:val="4160B4E4"/>
    <w:rsid w:val="4162B410"/>
    <w:rsid w:val="4163B1D7"/>
    <w:rsid w:val="4165C79D"/>
    <w:rsid w:val="416B2E37"/>
    <w:rsid w:val="416E2380"/>
    <w:rsid w:val="416F9067"/>
    <w:rsid w:val="4173AEAD"/>
    <w:rsid w:val="41763F67"/>
    <w:rsid w:val="418AB6EF"/>
    <w:rsid w:val="4190574F"/>
    <w:rsid w:val="4198B7AE"/>
    <w:rsid w:val="41AA6735"/>
    <w:rsid w:val="41AEDA7C"/>
    <w:rsid w:val="41B781A0"/>
    <w:rsid w:val="41B87A0B"/>
    <w:rsid w:val="41BDE5CE"/>
    <w:rsid w:val="41C3E6E7"/>
    <w:rsid w:val="41C493C7"/>
    <w:rsid w:val="41C9A783"/>
    <w:rsid w:val="41CD4BA1"/>
    <w:rsid w:val="41CFB98D"/>
    <w:rsid w:val="41D1CD3F"/>
    <w:rsid w:val="41D3331F"/>
    <w:rsid w:val="41D3FD68"/>
    <w:rsid w:val="41D56466"/>
    <w:rsid w:val="41D8B9C3"/>
    <w:rsid w:val="41E5F298"/>
    <w:rsid w:val="41E81E3B"/>
    <w:rsid w:val="41EF027D"/>
    <w:rsid w:val="41F0BC32"/>
    <w:rsid w:val="41F341B3"/>
    <w:rsid w:val="41F41536"/>
    <w:rsid w:val="41FC4EB3"/>
    <w:rsid w:val="4202C272"/>
    <w:rsid w:val="4205C6E8"/>
    <w:rsid w:val="42087D4A"/>
    <w:rsid w:val="420C8515"/>
    <w:rsid w:val="42137A86"/>
    <w:rsid w:val="421A4705"/>
    <w:rsid w:val="421D5B93"/>
    <w:rsid w:val="421EF974"/>
    <w:rsid w:val="422186E8"/>
    <w:rsid w:val="42260AD1"/>
    <w:rsid w:val="4226DD42"/>
    <w:rsid w:val="422B06E3"/>
    <w:rsid w:val="4233F96C"/>
    <w:rsid w:val="4239A3B6"/>
    <w:rsid w:val="424145A2"/>
    <w:rsid w:val="42416F22"/>
    <w:rsid w:val="424260A9"/>
    <w:rsid w:val="4243DC13"/>
    <w:rsid w:val="42492E53"/>
    <w:rsid w:val="424B07CD"/>
    <w:rsid w:val="4259B509"/>
    <w:rsid w:val="425B5974"/>
    <w:rsid w:val="425DFB77"/>
    <w:rsid w:val="425E9E29"/>
    <w:rsid w:val="42659608"/>
    <w:rsid w:val="42663C78"/>
    <w:rsid w:val="4268D4DD"/>
    <w:rsid w:val="426CFA2C"/>
    <w:rsid w:val="427D4DF1"/>
    <w:rsid w:val="42854125"/>
    <w:rsid w:val="42893F5B"/>
    <w:rsid w:val="428E2122"/>
    <w:rsid w:val="42902A32"/>
    <w:rsid w:val="4290611E"/>
    <w:rsid w:val="42991783"/>
    <w:rsid w:val="42A0E3FD"/>
    <w:rsid w:val="42A82AFA"/>
    <w:rsid w:val="42AA5A26"/>
    <w:rsid w:val="42ABE745"/>
    <w:rsid w:val="42B0C945"/>
    <w:rsid w:val="42B48B29"/>
    <w:rsid w:val="42B4A494"/>
    <w:rsid w:val="42B518D8"/>
    <w:rsid w:val="42BBC0B4"/>
    <w:rsid w:val="42C07700"/>
    <w:rsid w:val="42C5CE7F"/>
    <w:rsid w:val="42CB0987"/>
    <w:rsid w:val="42D2014E"/>
    <w:rsid w:val="42D982E4"/>
    <w:rsid w:val="42D9A89F"/>
    <w:rsid w:val="42D9F3ED"/>
    <w:rsid w:val="42E04217"/>
    <w:rsid w:val="42E17AD5"/>
    <w:rsid w:val="42E2E8AA"/>
    <w:rsid w:val="42E416C0"/>
    <w:rsid w:val="42E84605"/>
    <w:rsid w:val="42EAABDC"/>
    <w:rsid w:val="42EF3BAC"/>
    <w:rsid w:val="42F0400B"/>
    <w:rsid w:val="42F05BEC"/>
    <w:rsid w:val="42F47F3E"/>
    <w:rsid w:val="42F7C30A"/>
    <w:rsid w:val="42F86618"/>
    <w:rsid w:val="42F884A0"/>
    <w:rsid w:val="42F8E30E"/>
    <w:rsid w:val="430225FE"/>
    <w:rsid w:val="430B147B"/>
    <w:rsid w:val="4317929C"/>
    <w:rsid w:val="4319155E"/>
    <w:rsid w:val="43193478"/>
    <w:rsid w:val="432D5F76"/>
    <w:rsid w:val="432E6646"/>
    <w:rsid w:val="432EB0DE"/>
    <w:rsid w:val="43340B7B"/>
    <w:rsid w:val="4335C622"/>
    <w:rsid w:val="43367340"/>
    <w:rsid w:val="4336FDBE"/>
    <w:rsid w:val="433868A9"/>
    <w:rsid w:val="43387C64"/>
    <w:rsid w:val="433ED695"/>
    <w:rsid w:val="4340817E"/>
    <w:rsid w:val="43421FE4"/>
    <w:rsid w:val="43463280"/>
    <w:rsid w:val="435A5422"/>
    <w:rsid w:val="435E8778"/>
    <w:rsid w:val="43636472"/>
    <w:rsid w:val="4366A961"/>
    <w:rsid w:val="4366B61C"/>
    <w:rsid w:val="436A0B6B"/>
    <w:rsid w:val="436B4764"/>
    <w:rsid w:val="43717F82"/>
    <w:rsid w:val="4376CAEB"/>
    <w:rsid w:val="437A1324"/>
    <w:rsid w:val="437DD17F"/>
    <w:rsid w:val="43809C9C"/>
    <w:rsid w:val="4385E4B4"/>
    <w:rsid w:val="438CFE93"/>
    <w:rsid w:val="438EFFBC"/>
    <w:rsid w:val="4390FBA8"/>
    <w:rsid w:val="43910E06"/>
    <w:rsid w:val="43945818"/>
    <w:rsid w:val="43948AE9"/>
    <w:rsid w:val="4394C07B"/>
    <w:rsid w:val="43956D31"/>
    <w:rsid w:val="43976EFC"/>
    <w:rsid w:val="439AA03C"/>
    <w:rsid w:val="439C93D5"/>
    <w:rsid w:val="43A04FC3"/>
    <w:rsid w:val="43A5934B"/>
    <w:rsid w:val="43A8F604"/>
    <w:rsid w:val="43A95C2D"/>
    <w:rsid w:val="43AA376A"/>
    <w:rsid w:val="43AD4214"/>
    <w:rsid w:val="43B16CD4"/>
    <w:rsid w:val="43B5F2AD"/>
    <w:rsid w:val="43B9E93F"/>
    <w:rsid w:val="43BC8418"/>
    <w:rsid w:val="43C06671"/>
    <w:rsid w:val="43C06C29"/>
    <w:rsid w:val="43C09942"/>
    <w:rsid w:val="43CC632D"/>
    <w:rsid w:val="43D30F71"/>
    <w:rsid w:val="43D7409E"/>
    <w:rsid w:val="43D91819"/>
    <w:rsid w:val="43E665F2"/>
    <w:rsid w:val="43EB53B5"/>
    <w:rsid w:val="43EBF895"/>
    <w:rsid w:val="43EDEE78"/>
    <w:rsid w:val="43F0F024"/>
    <w:rsid w:val="43F4521A"/>
    <w:rsid w:val="43FBBBF8"/>
    <w:rsid w:val="43FC0AAE"/>
    <w:rsid w:val="43FD74F5"/>
    <w:rsid w:val="43FE79B0"/>
    <w:rsid w:val="4401701B"/>
    <w:rsid w:val="440C79C6"/>
    <w:rsid w:val="440C7B3B"/>
    <w:rsid w:val="440D588F"/>
    <w:rsid w:val="440D7788"/>
    <w:rsid w:val="440FF6E6"/>
    <w:rsid w:val="4411CBF5"/>
    <w:rsid w:val="4413D80E"/>
    <w:rsid w:val="44169861"/>
    <w:rsid w:val="442F93CB"/>
    <w:rsid w:val="443A5D33"/>
    <w:rsid w:val="443B04C0"/>
    <w:rsid w:val="443CB45E"/>
    <w:rsid w:val="443F2AB7"/>
    <w:rsid w:val="4440135C"/>
    <w:rsid w:val="44401B10"/>
    <w:rsid w:val="44455308"/>
    <w:rsid w:val="444A614F"/>
    <w:rsid w:val="444EBE7D"/>
    <w:rsid w:val="4451A8DF"/>
    <w:rsid w:val="44544E23"/>
    <w:rsid w:val="44556E00"/>
    <w:rsid w:val="44570CCB"/>
    <w:rsid w:val="445FD453"/>
    <w:rsid w:val="4464DE03"/>
    <w:rsid w:val="446A817C"/>
    <w:rsid w:val="446D317A"/>
    <w:rsid w:val="446D3C52"/>
    <w:rsid w:val="446FE435"/>
    <w:rsid w:val="4473CDB9"/>
    <w:rsid w:val="4474C67F"/>
    <w:rsid w:val="44781F36"/>
    <w:rsid w:val="447BC4E8"/>
    <w:rsid w:val="447F91F0"/>
    <w:rsid w:val="448108E1"/>
    <w:rsid w:val="448C676A"/>
    <w:rsid w:val="449423EF"/>
    <w:rsid w:val="449F4A8B"/>
    <w:rsid w:val="44A127FE"/>
    <w:rsid w:val="44A42D6D"/>
    <w:rsid w:val="44A58680"/>
    <w:rsid w:val="44AAE57C"/>
    <w:rsid w:val="44B3B0AD"/>
    <w:rsid w:val="44BF1B87"/>
    <w:rsid w:val="44BFFF82"/>
    <w:rsid w:val="44C191E4"/>
    <w:rsid w:val="44CABEB5"/>
    <w:rsid w:val="44CE4A8A"/>
    <w:rsid w:val="44D63E88"/>
    <w:rsid w:val="44D7F6C2"/>
    <w:rsid w:val="44E66397"/>
    <w:rsid w:val="44EC7350"/>
    <w:rsid w:val="44EE8AEA"/>
    <w:rsid w:val="44FA6E35"/>
    <w:rsid w:val="44FF044C"/>
    <w:rsid w:val="4508A0D4"/>
    <w:rsid w:val="450D991C"/>
    <w:rsid w:val="4512A680"/>
    <w:rsid w:val="4513A54A"/>
    <w:rsid w:val="45158B16"/>
    <w:rsid w:val="45184752"/>
    <w:rsid w:val="4519C2FF"/>
    <w:rsid w:val="451B41A1"/>
    <w:rsid w:val="451BF607"/>
    <w:rsid w:val="45207189"/>
    <w:rsid w:val="45273E33"/>
    <w:rsid w:val="452792AB"/>
    <w:rsid w:val="4537358B"/>
    <w:rsid w:val="45390D06"/>
    <w:rsid w:val="453B3375"/>
    <w:rsid w:val="453E1BE8"/>
    <w:rsid w:val="45445012"/>
    <w:rsid w:val="454650E6"/>
    <w:rsid w:val="45508D3C"/>
    <w:rsid w:val="4555945F"/>
    <w:rsid w:val="455723BE"/>
    <w:rsid w:val="4561D82A"/>
    <w:rsid w:val="456896C0"/>
    <w:rsid w:val="456A4A7B"/>
    <w:rsid w:val="456B39A4"/>
    <w:rsid w:val="456B66C3"/>
    <w:rsid w:val="456C6FAE"/>
    <w:rsid w:val="456C899A"/>
    <w:rsid w:val="45735DEC"/>
    <w:rsid w:val="4574E587"/>
    <w:rsid w:val="45763C8D"/>
    <w:rsid w:val="457CC539"/>
    <w:rsid w:val="4580337D"/>
    <w:rsid w:val="45809150"/>
    <w:rsid w:val="45861CD6"/>
    <w:rsid w:val="4595640C"/>
    <w:rsid w:val="459598ED"/>
    <w:rsid w:val="45976EF2"/>
    <w:rsid w:val="459B0203"/>
    <w:rsid w:val="459C7C74"/>
    <w:rsid w:val="45A07671"/>
    <w:rsid w:val="45A44F1E"/>
    <w:rsid w:val="45AA655F"/>
    <w:rsid w:val="45AD30FF"/>
    <w:rsid w:val="45AE05E0"/>
    <w:rsid w:val="45B2018A"/>
    <w:rsid w:val="45B325EB"/>
    <w:rsid w:val="45B8E76A"/>
    <w:rsid w:val="45BCC713"/>
    <w:rsid w:val="45BEEDC5"/>
    <w:rsid w:val="45BFB459"/>
    <w:rsid w:val="45C14DFE"/>
    <w:rsid w:val="45C2489B"/>
    <w:rsid w:val="45C9BCF8"/>
    <w:rsid w:val="45CB3098"/>
    <w:rsid w:val="45CBCE5E"/>
    <w:rsid w:val="45CBCFA8"/>
    <w:rsid w:val="45D92875"/>
    <w:rsid w:val="45D9B129"/>
    <w:rsid w:val="45D9CD5B"/>
    <w:rsid w:val="45DC7696"/>
    <w:rsid w:val="45E21315"/>
    <w:rsid w:val="45EAE395"/>
    <w:rsid w:val="45EF48C5"/>
    <w:rsid w:val="45FD7454"/>
    <w:rsid w:val="460440DA"/>
    <w:rsid w:val="46067088"/>
    <w:rsid w:val="460DEEB6"/>
    <w:rsid w:val="460EBD1A"/>
    <w:rsid w:val="4611439D"/>
    <w:rsid w:val="461726D7"/>
    <w:rsid w:val="461AF0F7"/>
    <w:rsid w:val="46204B6E"/>
    <w:rsid w:val="46252B72"/>
    <w:rsid w:val="46275A9E"/>
    <w:rsid w:val="462FFDE6"/>
    <w:rsid w:val="4637AE9F"/>
    <w:rsid w:val="463E4C59"/>
    <w:rsid w:val="463EA91D"/>
    <w:rsid w:val="4641A655"/>
    <w:rsid w:val="4642C400"/>
    <w:rsid w:val="4646FBFD"/>
    <w:rsid w:val="464DF71C"/>
    <w:rsid w:val="464E5020"/>
    <w:rsid w:val="4651AC8A"/>
    <w:rsid w:val="46535A6C"/>
    <w:rsid w:val="4654A377"/>
    <w:rsid w:val="46552C8B"/>
    <w:rsid w:val="46566B5B"/>
    <w:rsid w:val="465B8C8B"/>
    <w:rsid w:val="465BB906"/>
    <w:rsid w:val="465FD7F6"/>
    <w:rsid w:val="466C7924"/>
    <w:rsid w:val="466E1402"/>
    <w:rsid w:val="466EA3D7"/>
    <w:rsid w:val="4687ED3A"/>
    <w:rsid w:val="468CE568"/>
    <w:rsid w:val="4692AB20"/>
    <w:rsid w:val="469534B1"/>
    <w:rsid w:val="4696723D"/>
    <w:rsid w:val="46A3163D"/>
    <w:rsid w:val="46A3FB4F"/>
    <w:rsid w:val="46A89A3B"/>
    <w:rsid w:val="46A9F9E1"/>
    <w:rsid w:val="46AD957D"/>
    <w:rsid w:val="46AEDA5C"/>
    <w:rsid w:val="46B9B019"/>
    <w:rsid w:val="46BE6E35"/>
    <w:rsid w:val="46C23F00"/>
    <w:rsid w:val="46C57C44"/>
    <w:rsid w:val="46C6F816"/>
    <w:rsid w:val="46C95EF6"/>
    <w:rsid w:val="46CCD436"/>
    <w:rsid w:val="46CD53EE"/>
    <w:rsid w:val="46D1A986"/>
    <w:rsid w:val="46D430BF"/>
    <w:rsid w:val="46D4A275"/>
    <w:rsid w:val="46D735B4"/>
    <w:rsid w:val="46DD382A"/>
    <w:rsid w:val="46E094BE"/>
    <w:rsid w:val="46E3983B"/>
    <w:rsid w:val="46E4BFDE"/>
    <w:rsid w:val="46EAE2B3"/>
    <w:rsid w:val="46ED7FBB"/>
    <w:rsid w:val="46EE8F4E"/>
    <w:rsid w:val="46EEE5DC"/>
    <w:rsid w:val="46F3DD50"/>
    <w:rsid w:val="46F5C862"/>
    <w:rsid w:val="46F84D32"/>
    <w:rsid w:val="46FDDFD5"/>
    <w:rsid w:val="4704F564"/>
    <w:rsid w:val="470B3809"/>
    <w:rsid w:val="470DEDAD"/>
    <w:rsid w:val="47222386"/>
    <w:rsid w:val="472239B2"/>
    <w:rsid w:val="4725257B"/>
    <w:rsid w:val="4727F96E"/>
    <w:rsid w:val="4728D76B"/>
    <w:rsid w:val="472A54F0"/>
    <w:rsid w:val="472A9C35"/>
    <w:rsid w:val="472BB9BC"/>
    <w:rsid w:val="472FF37F"/>
    <w:rsid w:val="4736D123"/>
    <w:rsid w:val="473A9CE5"/>
    <w:rsid w:val="473B4DE5"/>
    <w:rsid w:val="4740C313"/>
    <w:rsid w:val="4740E44E"/>
    <w:rsid w:val="474210F4"/>
    <w:rsid w:val="4744215F"/>
    <w:rsid w:val="47482806"/>
    <w:rsid w:val="474BB3F4"/>
    <w:rsid w:val="474E0EE7"/>
    <w:rsid w:val="47502270"/>
    <w:rsid w:val="47506F58"/>
    <w:rsid w:val="47515D11"/>
    <w:rsid w:val="4754E246"/>
    <w:rsid w:val="4758B338"/>
    <w:rsid w:val="4759125F"/>
    <w:rsid w:val="47593D7A"/>
    <w:rsid w:val="476700F9"/>
    <w:rsid w:val="476844EF"/>
    <w:rsid w:val="476BD2E0"/>
    <w:rsid w:val="477646A0"/>
    <w:rsid w:val="4776521D"/>
    <w:rsid w:val="47781AE0"/>
    <w:rsid w:val="477E87FD"/>
    <w:rsid w:val="4782788A"/>
    <w:rsid w:val="478B576D"/>
    <w:rsid w:val="478CECF3"/>
    <w:rsid w:val="478DF548"/>
    <w:rsid w:val="4794D616"/>
    <w:rsid w:val="479B2CAC"/>
    <w:rsid w:val="479D0ABE"/>
    <w:rsid w:val="479EAF54"/>
    <w:rsid w:val="47A393DC"/>
    <w:rsid w:val="47A78F92"/>
    <w:rsid w:val="47A8A450"/>
    <w:rsid w:val="47AC932A"/>
    <w:rsid w:val="47ACDF8A"/>
    <w:rsid w:val="47B2A33E"/>
    <w:rsid w:val="47B92CE9"/>
    <w:rsid w:val="47BD11CF"/>
    <w:rsid w:val="47BDEA2E"/>
    <w:rsid w:val="47C192EC"/>
    <w:rsid w:val="47C5560E"/>
    <w:rsid w:val="47CBA225"/>
    <w:rsid w:val="47D0CEF7"/>
    <w:rsid w:val="47D1E3E2"/>
    <w:rsid w:val="47D2EF6B"/>
    <w:rsid w:val="47D63491"/>
    <w:rsid w:val="47D64F0F"/>
    <w:rsid w:val="47D64F5C"/>
    <w:rsid w:val="47D6D0C2"/>
    <w:rsid w:val="47D9C44F"/>
    <w:rsid w:val="47DABB49"/>
    <w:rsid w:val="47DD8FE7"/>
    <w:rsid w:val="47DF3441"/>
    <w:rsid w:val="47E31B6D"/>
    <w:rsid w:val="47EBBB89"/>
    <w:rsid w:val="47EC6C36"/>
    <w:rsid w:val="47FB0347"/>
    <w:rsid w:val="48017563"/>
    <w:rsid w:val="48033F49"/>
    <w:rsid w:val="4808A0F6"/>
    <w:rsid w:val="480A5A09"/>
    <w:rsid w:val="480B6DAD"/>
    <w:rsid w:val="4811B41B"/>
    <w:rsid w:val="4811B61D"/>
    <w:rsid w:val="4814792B"/>
    <w:rsid w:val="481B7D39"/>
    <w:rsid w:val="481C5F10"/>
    <w:rsid w:val="4820A740"/>
    <w:rsid w:val="482813B9"/>
    <w:rsid w:val="483147ED"/>
    <w:rsid w:val="48324515"/>
    <w:rsid w:val="48338141"/>
    <w:rsid w:val="483603A1"/>
    <w:rsid w:val="483659BE"/>
    <w:rsid w:val="483B99F9"/>
    <w:rsid w:val="48412996"/>
    <w:rsid w:val="4841523C"/>
    <w:rsid w:val="48434B9F"/>
    <w:rsid w:val="4846BA0E"/>
    <w:rsid w:val="484843CD"/>
    <w:rsid w:val="4849BABE"/>
    <w:rsid w:val="484A30DB"/>
    <w:rsid w:val="484F969B"/>
    <w:rsid w:val="48505891"/>
    <w:rsid w:val="485AA91B"/>
    <w:rsid w:val="4860A043"/>
    <w:rsid w:val="48662B0C"/>
    <w:rsid w:val="4872283F"/>
    <w:rsid w:val="4875456C"/>
    <w:rsid w:val="48778831"/>
    <w:rsid w:val="487B9631"/>
    <w:rsid w:val="487BE79A"/>
    <w:rsid w:val="487CEBCC"/>
    <w:rsid w:val="48821671"/>
    <w:rsid w:val="4889EC50"/>
    <w:rsid w:val="488D01CC"/>
    <w:rsid w:val="488D3ED9"/>
    <w:rsid w:val="488E7EDC"/>
    <w:rsid w:val="489215F1"/>
    <w:rsid w:val="489D5812"/>
    <w:rsid w:val="489EB3D1"/>
    <w:rsid w:val="48A30785"/>
    <w:rsid w:val="48A5EC64"/>
    <w:rsid w:val="48A6579A"/>
    <w:rsid w:val="48AA6DE0"/>
    <w:rsid w:val="48AADF7A"/>
    <w:rsid w:val="48B0EDD2"/>
    <w:rsid w:val="48B4D8D6"/>
    <w:rsid w:val="48BD8F40"/>
    <w:rsid w:val="48C0139E"/>
    <w:rsid w:val="48C20D0E"/>
    <w:rsid w:val="48D02FB5"/>
    <w:rsid w:val="48D375CB"/>
    <w:rsid w:val="48D3C542"/>
    <w:rsid w:val="48D48F31"/>
    <w:rsid w:val="48E74931"/>
    <w:rsid w:val="48EB0D1C"/>
    <w:rsid w:val="48EBBFB1"/>
    <w:rsid w:val="48EFC187"/>
    <w:rsid w:val="48F4FAB1"/>
    <w:rsid w:val="4902006C"/>
    <w:rsid w:val="4904196D"/>
    <w:rsid w:val="4915F347"/>
    <w:rsid w:val="4916E3BB"/>
    <w:rsid w:val="4919EF3D"/>
    <w:rsid w:val="491D26F1"/>
    <w:rsid w:val="4929ADCA"/>
    <w:rsid w:val="492AF08F"/>
    <w:rsid w:val="492FEFCE"/>
    <w:rsid w:val="4933B8B0"/>
    <w:rsid w:val="49364C24"/>
    <w:rsid w:val="4936838D"/>
    <w:rsid w:val="4936CE9B"/>
    <w:rsid w:val="4938D081"/>
    <w:rsid w:val="493BC957"/>
    <w:rsid w:val="493D1225"/>
    <w:rsid w:val="49407211"/>
    <w:rsid w:val="494ACE44"/>
    <w:rsid w:val="494BDFA7"/>
    <w:rsid w:val="494F927A"/>
    <w:rsid w:val="4950D189"/>
    <w:rsid w:val="49569096"/>
    <w:rsid w:val="495721C0"/>
    <w:rsid w:val="4962A461"/>
    <w:rsid w:val="496520E9"/>
    <w:rsid w:val="49677A25"/>
    <w:rsid w:val="4967C53F"/>
    <w:rsid w:val="49718F09"/>
    <w:rsid w:val="49763F38"/>
    <w:rsid w:val="49768BAA"/>
    <w:rsid w:val="49789F50"/>
    <w:rsid w:val="497E6064"/>
    <w:rsid w:val="4983F0D5"/>
    <w:rsid w:val="498538B2"/>
    <w:rsid w:val="4985A7E2"/>
    <w:rsid w:val="498F7A78"/>
    <w:rsid w:val="4990B3A7"/>
    <w:rsid w:val="4992D6EC"/>
    <w:rsid w:val="49951463"/>
    <w:rsid w:val="4995CBEB"/>
    <w:rsid w:val="499C1E3D"/>
    <w:rsid w:val="499CD58D"/>
    <w:rsid w:val="499F5C83"/>
    <w:rsid w:val="49A1FBD8"/>
    <w:rsid w:val="49A3E715"/>
    <w:rsid w:val="49A6CA5F"/>
    <w:rsid w:val="49A7B74E"/>
    <w:rsid w:val="49ABFCF1"/>
    <w:rsid w:val="49AC24EA"/>
    <w:rsid w:val="49B00566"/>
    <w:rsid w:val="49B269BE"/>
    <w:rsid w:val="49B46AA2"/>
    <w:rsid w:val="49B4C0DF"/>
    <w:rsid w:val="49B5F98C"/>
    <w:rsid w:val="49B5FFA7"/>
    <w:rsid w:val="49B7F423"/>
    <w:rsid w:val="49CD7602"/>
    <w:rsid w:val="49D1442B"/>
    <w:rsid w:val="49DD5F0C"/>
    <w:rsid w:val="49DE33F4"/>
    <w:rsid w:val="49DF4DC6"/>
    <w:rsid w:val="49E52390"/>
    <w:rsid w:val="49EAABC3"/>
    <w:rsid w:val="49EB2AD4"/>
    <w:rsid w:val="49EFF230"/>
    <w:rsid w:val="49F1F506"/>
    <w:rsid w:val="49F2B8D4"/>
    <w:rsid w:val="49F8949E"/>
    <w:rsid w:val="49FAB699"/>
    <w:rsid w:val="4A03E725"/>
    <w:rsid w:val="4A0579AD"/>
    <w:rsid w:val="4A0714AD"/>
    <w:rsid w:val="4A0C84F8"/>
    <w:rsid w:val="4A112C82"/>
    <w:rsid w:val="4A15BA6A"/>
    <w:rsid w:val="4A182375"/>
    <w:rsid w:val="4A1827FA"/>
    <w:rsid w:val="4A20B41C"/>
    <w:rsid w:val="4A23942D"/>
    <w:rsid w:val="4A2A115D"/>
    <w:rsid w:val="4A2CC54A"/>
    <w:rsid w:val="4A2F038A"/>
    <w:rsid w:val="4A36BDD1"/>
    <w:rsid w:val="4A392912"/>
    <w:rsid w:val="4A3B8916"/>
    <w:rsid w:val="4A3D7DD5"/>
    <w:rsid w:val="4A45AC1E"/>
    <w:rsid w:val="4A47E2E8"/>
    <w:rsid w:val="4A51175F"/>
    <w:rsid w:val="4A51F47C"/>
    <w:rsid w:val="4A5AAF02"/>
    <w:rsid w:val="4A6166FE"/>
    <w:rsid w:val="4A6865B3"/>
    <w:rsid w:val="4A696180"/>
    <w:rsid w:val="4A6A0184"/>
    <w:rsid w:val="4A6A2D3B"/>
    <w:rsid w:val="4A6A600C"/>
    <w:rsid w:val="4A6B670B"/>
    <w:rsid w:val="4A6E4D89"/>
    <w:rsid w:val="4A70C573"/>
    <w:rsid w:val="4A791A3E"/>
    <w:rsid w:val="4A79EF1F"/>
    <w:rsid w:val="4A7D59D5"/>
    <w:rsid w:val="4A7E2001"/>
    <w:rsid w:val="4A846C02"/>
    <w:rsid w:val="4A851AB7"/>
    <w:rsid w:val="4A86524B"/>
    <w:rsid w:val="4A88101A"/>
    <w:rsid w:val="4A88B052"/>
    <w:rsid w:val="4A8E1B29"/>
    <w:rsid w:val="4A94133F"/>
    <w:rsid w:val="4A96D004"/>
    <w:rsid w:val="4AA64741"/>
    <w:rsid w:val="4AA83EC0"/>
    <w:rsid w:val="4AABDD4B"/>
    <w:rsid w:val="4AAD67C0"/>
    <w:rsid w:val="4AB364C8"/>
    <w:rsid w:val="4AB5067C"/>
    <w:rsid w:val="4AB62F3A"/>
    <w:rsid w:val="4ABC25E5"/>
    <w:rsid w:val="4ABF16BB"/>
    <w:rsid w:val="4AD07C80"/>
    <w:rsid w:val="4AE204E6"/>
    <w:rsid w:val="4AE63F98"/>
    <w:rsid w:val="4AEBBBF9"/>
    <w:rsid w:val="4AEC0C4D"/>
    <w:rsid w:val="4AEF22FA"/>
    <w:rsid w:val="4AF14E4A"/>
    <w:rsid w:val="4AF29AB0"/>
    <w:rsid w:val="4AF406ED"/>
    <w:rsid w:val="4AF71974"/>
    <w:rsid w:val="4AFE95EB"/>
    <w:rsid w:val="4AFEE8EC"/>
    <w:rsid w:val="4B088FDF"/>
    <w:rsid w:val="4B0A4C1C"/>
    <w:rsid w:val="4B0C6D9A"/>
    <w:rsid w:val="4B118866"/>
    <w:rsid w:val="4B1505C6"/>
    <w:rsid w:val="4B175C30"/>
    <w:rsid w:val="4B21EF57"/>
    <w:rsid w:val="4B24C331"/>
    <w:rsid w:val="4B2E6BC5"/>
    <w:rsid w:val="4B2F5728"/>
    <w:rsid w:val="4B312B9C"/>
    <w:rsid w:val="4B332412"/>
    <w:rsid w:val="4B382F92"/>
    <w:rsid w:val="4B3BBC09"/>
    <w:rsid w:val="4B403962"/>
    <w:rsid w:val="4B423CC1"/>
    <w:rsid w:val="4B44F956"/>
    <w:rsid w:val="4B4828EA"/>
    <w:rsid w:val="4B4D33A7"/>
    <w:rsid w:val="4B5253B2"/>
    <w:rsid w:val="4B53D679"/>
    <w:rsid w:val="4B544575"/>
    <w:rsid w:val="4B54762B"/>
    <w:rsid w:val="4B5611B7"/>
    <w:rsid w:val="4B5BB965"/>
    <w:rsid w:val="4B5DE240"/>
    <w:rsid w:val="4B609397"/>
    <w:rsid w:val="4B6294B8"/>
    <w:rsid w:val="4B6A69E9"/>
    <w:rsid w:val="4B6A9999"/>
    <w:rsid w:val="4B6D148C"/>
    <w:rsid w:val="4B6D9FEB"/>
    <w:rsid w:val="4B758C8F"/>
    <w:rsid w:val="4B7AE344"/>
    <w:rsid w:val="4B7B5626"/>
    <w:rsid w:val="4B7BC183"/>
    <w:rsid w:val="4B8618DE"/>
    <w:rsid w:val="4B88EBFA"/>
    <w:rsid w:val="4B89A63A"/>
    <w:rsid w:val="4B8C0C6D"/>
    <w:rsid w:val="4B8D2CAE"/>
    <w:rsid w:val="4B8FC7A9"/>
    <w:rsid w:val="4B9211D2"/>
    <w:rsid w:val="4B97C159"/>
    <w:rsid w:val="4B98BB73"/>
    <w:rsid w:val="4B98BD75"/>
    <w:rsid w:val="4B9C7267"/>
    <w:rsid w:val="4B9CD4AD"/>
    <w:rsid w:val="4BAA55E8"/>
    <w:rsid w:val="4BAF0D20"/>
    <w:rsid w:val="4BB109D7"/>
    <w:rsid w:val="4BB74304"/>
    <w:rsid w:val="4BB7FA77"/>
    <w:rsid w:val="4BC5BB19"/>
    <w:rsid w:val="4BC7EA3C"/>
    <w:rsid w:val="4BCCBE5E"/>
    <w:rsid w:val="4BCEA153"/>
    <w:rsid w:val="4BD39666"/>
    <w:rsid w:val="4BDFF3EE"/>
    <w:rsid w:val="4BE4DE1C"/>
    <w:rsid w:val="4BF424D2"/>
    <w:rsid w:val="4BF4C0AA"/>
    <w:rsid w:val="4BF5A2AF"/>
    <w:rsid w:val="4BF68A6F"/>
    <w:rsid w:val="4BF9005A"/>
    <w:rsid w:val="4BFF4D02"/>
    <w:rsid w:val="4C02EC9C"/>
    <w:rsid w:val="4C04055E"/>
    <w:rsid w:val="4C056409"/>
    <w:rsid w:val="4C08107E"/>
    <w:rsid w:val="4C0884D5"/>
    <w:rsid w:val="4C13C79D"/>
    <w:rsid w:val="4C1A1041"/>
    <w:rsid w:val="4C1D49EF"/>
    <w:rsid w:val="4C20049B"/>
    <w:rsid w:val="4C28AD1B"/>
    <w:rsid w:val="4C2B3376"/>
    <w:rsid w:val="4C2EDDC9"/>
    <w:rsid w:val="4C342E98"/>
    <w:rsid w:val="4C3909B6"/>
    <w:rsid w:val="4C39ACFB"/>
    <w:rsid w:val="4C3C60C6"/>
    <w:rsid w:val="4C41F8DC"/>
    <w:rsid w:val="4C454C5C"/>
    <w:rsid w:val="4C493821"/>
    <w:rsid w:val="4C495A79"/>
    <w:rsid w:val="4C4A9183"/>
    <w:rsid w:val="4C4F6635"/>
    <w:rsid w:val="4C5032E5"/>
    <w:rsid w:val="4C5306F4"/>
    <w:rsid w:val="4C58B6BB"/>
    <w:rsid w:val="4C59E988"/>
    <w:rsid w:val="4C5C0609"/>
    <w:rsid w:val="4C5CF737"/>
    <w:rsid w:val="4C5EC916"/>
    <w:rsid w:val="4C5F2398"/>
    <w:rsid w:val="4C62C5C2"/>
    <w:rsid w:val="4C63BB6D"/>
    <w:rsid w:val="4C643C78"/>
    <w:rsid w:val="4C661E72"/>
    <w:rsid w:val="4C679411"/>
    <w:rsid w:val="4C6C9FC9"/>
    <w:rsid w:val="4C6DED61"/>
    <w:rsid w:val="4C6E6658"/>
    <w:rsid w:val="4C6E6FD0"/>
    <w:rsid w:val="4C706E46"/>
    <w:rsid w:val="4C714B53"/>
    <w:rsid w:val="4C7343BB"/>
    <w:rsid w:val="4C743CCE"/>
    <w:rsid w:val="4C74CBEC"/>
    <w:rsid w:val="4C777906"/>
    <w:rsid w:val="4C779C1B"/>
    <w:rsid w:val="4C7C3C88"/>
    <w:rsid w:val="4C849BCB"/>
    <w:rsid w:val="4C84E947"/>
    <w:rsid w:val="4C9D87D2"/>
    <w:rsid w:val="4CA15056"/>
    <w:rsid w:val="4CA4DF5C"/>
    <w:rsid w:val="4CAEAFF2"/>
    <w:rsid w:val="4CB03834"/>
    <w:rsid w:val="4CB2DE35"/>
    <w:rsid w:val="4CB333EE"/>
    <w:rsid w:val="4CB569AE"/>
    <w:rsid w:val="4CB9BFE3"/>
    <w:rsid w:val="4CBAC186"/>
    <w:rsid w:val="4CBC90C8"/>
    <w:rsid w:val="4CBE7C20"/>
    <w:rsid w:val="4CCBE891"/>
    <w:rsid w:val="4CD2D820"/>
    <w:rsid w:val="4CDA90FD"/>
    <w:rsid w:val="4CDF8446"/>
    <w:rsid w:val="4CEA053F"/>
    <w:rsid w:val="4CEA4D35"/>
    <w:rsid w:val="4CEAEE04"/>
    <w:rsid w:val="4CF51F84"/>
    <w:rsid w:val="4CF93828"/>
    <w:rsid w:val="4D01E881"/>
    <w:rsid w:val="4D024BAC"/>
    <w:rsid w:val="4D0658FC"/>
    <w:rsid w:val="4D1374D1"/>
    <w:rsid w:val="4D1406AE"/>
    <w:rsid w:val="4D145D61"/>
    <w:rsid w:val="4D15A688"/>
    <w:rsid w:val="4D16D3CD"/>
    <w:rsid w:val="4D1FD3C4"/>
    <w:rsid w:val="4D24A993"/>
    <w:rsid w:val="4D2775D0"/>
    <w:rsid w:val="4D288F3F"/>
    <w:rsid w:val="4D28C5FF"/>
    <w:rsid w:val="4D2C001B"/>
    <w:rsid w:val="4D2EC540"/>
    <w:rsid w:val="4D311314"/>
    <w:rsid w:val="4D3132CF"/>
    <w:rsid w:val="4D345547"/>
    <w:rsid w:val="4D3866C7"/>
    <w:rsid w:val="4D38C451"/>
    <w:rsid w:val="4D3C10CE"/>
    <w:rsid w:val="4D3C5323"/>
    <w:rsid w:val="4D427EA1"/>
    <w:rsid w:val="4D430C7A"/>
    <w:rsid w:val="4D4E08CC"/>
    <w:rsid w:val="4D5231FA"/>
    <w:rsid w:val="4D586BC0"/>
    <w:rsid w:val="4D5955D4"/>
    <w:rsid w:val="4D7574F1"/>
    <w:rsid w:val="4D772CC6"/>
    <w:rsid w:val="4D77FB3D"/>
    <w:rsid w:val="4D811741"/>
    <w:rsid w:val="4D83251F"/>
    <w:rsid w:val="4D86F75E"/>
    <w:rsid w:val="4D87ACCE"/>
    <w:rsid w:val="4D8A5A65"/>
    <w:rsid w:val="4D933C00"/>
    <w:rsid w:val="4D99D843"/>
    <w:rsid w:val="4D9DB548"/>
    <w:rsid w:val="4DA40189"/>
    <w:rsid w:val="4DA98237"/>
    <w:rsid w:val="4DB56FB1"/>
    <w:rsid w:val="4DBCDA88"/>
    <w:rsid w:val="4DC1813D"/>
    <w:rsid w:val="4DC8D1B3"/>
    <w:rsid w:val="4DCF482C"/>
    <w:rsid w:val="4DD4BDB1"/>
    <w:rsid w:val="4DD913E8"/>
    <w:rsid w:val="4DD9E8C9"/>
    <w:rsid w:val="4DDA1A9F"/>
    <w:rsid w:val="4DE2A905"/>
    <w:rsid w:val="4DE2E0DF"/>
    <w:rsid w:val="4DE43A76"/>
    <w:rsid w:val="4DE494C7"/>
    <w:rsid w:val="4DEA6FE0"/>
    <w:rsid w:val="4DF4D9D0"/>
    <w:rsid w:val="4DFC0567"/>
    <w:rsid w:val="4DFCA25B"/>
    <w:rsid w:val="4DFDA674"/>
    <w:rsid w:val="4DFEDF58"/>
    <w:rsid w:val="4E10FE52"/>
    <w:rsid w:val="4E111332"/>
    <w:rsid w:val="4E11DC8C"/>
    <w:rsid w:val="4E16DF04"/>
    <w:rsid w:val="4E17319D"/>
    <w:rsid w:val="4E1985B8"/>
    <w:rsid w:val="4E1D5638"/>
    <w:rsid w:val="4E233DF7"/>
    <w:rsid w:val="4E2BFB1F"/>
    <w:rsid w:val="4E2E36B4"/>
    <w:rsid w:val="4E2EBA36"/>
    <w:rsid w:val="4E35CAF8"/>
    <w:rsid w:val="4E43E253"/>
    <w:rsid w:val="4E45D8E1"/>
    <w:rsid w:val="4E5172FF"/>
    <w:rsid w:val="4E57B6C3"/>
    <w:rsid w:val="4E599F76"/>
    <w:rsid w:val="4E5D7D8F"/>
    <w:rsid w:val="4E69581C"/>
    <w:rsid w:val="4E6EAC82"/>
    <w:rsid w:val="4E6F3FF9"/>
    <w:rsid w:val="4E7606C5"/>
    <w:rsid w:val="4E77FFA3"/>
    <w:rsid w:val="4E7C5783"/>
    <w:rsid w:val="4E83F5A9"/>
    <w:rsid w:val="4E85FE46"/>
    <w:rsid w:val="4E91F4BD"/>
    <w:rsid w:val="4E965048"/>
    <w:rsid w:val="4E98C807"/>
    <w:rsid w:val="4E9D4B5E"/>
    <w:rsid w:val="4EA09CBF"/>
    <w:rsid w:val="4EA8B3D2"/>
    <w:rsid w:val="4EA8DC8D"/>
    <w:rsid w:val="4EAAD6FA"/>
    <w:rsid w:val="4EB28E9F"/>
    <w:rsid w:val="4EB5B74C"/>
    <w:rsid w:val="4EBAE44C"/>
    <w:rsid w:val="4EC678FC"/>
    <w:rsid w:val="4EC7DEDB"/>
    <w:rsid w:val="4ECBC671"/>
    <w:rsid w:val="4ECDA091"/>
    <w:rsid w:val="4ECE04A9"/>
    <w:rsid w:val="4ED64171"/>
    <w:rsid w:val="4ED7FE48"/>
    <w:rsid w:val="4ED809AF"/>
    <w:rsid w:val="4EE05D84"/>
    <w:rsid w:val="4EE57C9E"/>
    <w:rsid w:val="4EEB12B5"/>
    <w:rsid w:val="4EEE025B"/>
    <w:rsid w:val="4EEF40F6"/>
    <w:rsid w:val="4EEFA90D"/>
    <w:rsid w:val="4EF0F510"/>
    <w:rsid w:val="4EFB607E"/>
    <w:rsid w:val="4EFD09A4"/>
    <w:rsid w:val="4EFD9536"/>
    <w:rsid w:val="4EFDEE75"/>
    <w:rsid w:val="4F0096A0"/>
    <w:rsid w:val="4F030C22"/>
    <w:rsid w:val="4F076996"/>
    <w:rsid w:val="4F08BCE7"/>
    <w:rsid w:val="4F1805FB"/>
    <w:rsid w:val="4F19D7E4"/>
    <w:rsid w:val="4F1A2A7B"/>
    <w:rsid w:val="4F1BB495"/>
    <w:rsid w:val="4F1FEE0D"/>
    <w:rsid w:val="4F245507"/>
    <w:rsid w:val="4F2A2E41"/>
    <w:rsid w:val="4F2DC63E"/>
    <w:rsid w:val="4F2EA703"/>
    <w:rsid w:val="4F32ED4A"/>
    <w:rsid w:val="4F332CB8"/>
    <w:rsid w:val="4F35BD50"/>
    <w:rsid w:val="4F3ACD6D"/>
    <w:rsid w:val="4F3B6CD4"/>
    <w:rsid w:val="4F3C490A"/>
    <w:rsid w:val="4F40BF14"/>
    <w:rsid w:val="4F428899"/>
    <w:rsid w:val="4F45F921"/>
    <w:rsid w:val="4F460A3A"/>
    <w:rsid w:val="4F479E6D"/>
    <w:rsid w:val="4F4827AE"/>
    <w:rsid w:val="4F489350"/>
    <w:rsid w:val="4F4899EA"/>
    <w:rsid w:val="4F49B7C7"/>
    <w:rsid w:val="4F49B8DD"/>
    <w:rsid w:val="4F4B1A8F"/>
    <w:rsid w:val="4F5017D5"/>
    <w:rsid w:val="4F5070EA"/>
    <w:rsid w:val="4F536641"/>
    <w:rsid w:val="4F548078"/>
    <w:rsid w:val="4F55AC61"/>
    <w:rsid w:val="4F569B04"/>
    <w:rsid w:val="4F629F22"/>
    <w:rsid w:val="4F6B962A"/>
    <w:rsid w:val="4F6EAA6C"/>
    <w:rsid w:val="4F6ED978"/>
    <w:rsid w:val="4F725CBB"/>
    <w:rsid w:val="4F76B74B"/>
    <w:rsid w:val="4F778C2C"/>
    <w:rsid w:val="4F7FD708"/>
    <w:rsid w:val="4F802D1F"/>
    <w:rsid w:val="4F8178DE"/>
    <w:rsid w:val="4F82FCAF"/>
    <w:rsid w:val="4F831498"/>
    <w:rsid w:val="4F86BF5E"/>
    <w:rsid w:val="4F86FAB5"/>
    <w:rsid w:val="4F92D270"/>
    <w:rsid w:val="4F9388CF"/>
    <w:rsid w:val="4F9DE564"/>
    <w:rsid w:val="4FA0389C"/>
    <w:rsid w:val="4FA71964"/>
    <w:rsid w:val="4FA985F9"/>
    <w:rsid w:val="4FA9C6F4"/>
    <w:rsid w:val="4FAC69B6"/>
    <w:rsid w:val="4FAD2A57"/>
    <w:rsid w:val="4FAE9495"/>
    <w:rsid w:val="4FB0DB68"/>
    <w:rsid w:val="4FB3800B"/>
    <w:rsid w:val="4FB763AF"/>
    <w:rsid w:val="4FB76E4A"/>
    <w:rsid w:val="4FB7BE9E"/>
    <w:rsid w:val="4FB9AE2D"/>
    <w:rsid w:val="4FBA9E49"/>
    <w:rsid w:val="4FBB9597"/>
    <w:rsid w:val="4FC3CBD9"/>
    <w:rsid w:val="4FC6BF98"/>
    <w:rsid w:val="4FC83027"/>
    <w:rsid w:val="4FCA961C"/>
    <w:rsid w:val="4FCC5C34"/>
    <w:rsid w:val="4FD2C605"/>
    <w:rsid w:val="4FD4A9E5"/>
    <w:rsid w:val="4FDC70AD"/>
    <w:rsid w:val="4FE08AEE"/>
    <w:rsid w:val="4FE156A9"/>
    <w:rsid w:val="4FE2C422"/>
    <w:rsid w:val="4FE31A14"/>
    <w:rsid w:val="4FE5F1CB"/>
    <w:rsid w:val="4FE9F4F7"/>
    <w:rsid w:val="4FEB4A83"/>
    <w:rsid w:val="4FEC15DC"/>
    <w:rsid w:val="4FEDB7E7"/>
    <w:rsid w:val="4FEE17A2"/>
    <w:rsid w:val="4FEE7CE8"/>
    <w:rsid w:val="4FF22361"/>
    <w:rsid w:val="4FF45E07"/>
    <w:rsid w:val="4FF4FB51"/>
    <w:rsid w:val="500BB687"/>
    <w:rsid w:val="5010EAC8"/>
    <w:rsid w:val="50186962"/>
    <w:rsid w:val="501DCE92"/>
    <w:rsid w:val="501ED7B3"/>
    <w:rsid w:val="501FD83A"/>
    <w:rsid w:val="5021C94F"/>
    <w:rsid w:val="50285A21"/>
    <w:rsid w:val="502A349C"/>
    <w:rsid w:val="503388F2"/>
    <w:rsid w:val="5033B7B3"/>
    <w:rsid w:val="5035AEBC"/>
    <w:rsid w:val="50363830"/>
    <w:rsid w:val="5038F1CB"/>
    <w:rsid w:val="5039892A"/>
    <w:rsid w:val="504B6D44"/>
    <w:rsid w:val="504F6616"/>
    <w:rsid w:val="505475C8"/>
    <w:rsid w:val="505CE247"/>
    <w:rsid w:val="5064F9A9"/>
    <w:rsid w:val="5068534C"/>
    <w:rsid w:val="5068DB14"/>
    <w:rsid w:val="506B184E"/>
    <w:rsid w:val="506F5840"/>
    <w:rsid w:val="507039B8"/>
    <w:rsid w:val="5072681A"/>
    <w:rsid w:val="507355F2"/>
    <w:rsid w:val="507A1141"/>
    <w:rsid w:val="507FBFD9"/>
    <w:rsid w:val="5080D481"/>
    <w:rsid w:val="508B623B"/>
    <w:rsid w:val="5099991D"/>
    <w:rsid w:val="5099E8CE"/>
    <w:rsid w:val="50A1D787"/>
    <w:rsid w:val="50A91B5E"/>
    <w:rsid w:val="50AA1E49"/>
    <w:rsid w:val="50B222E5"/>
    <w:rsid w:val="50B2D14B"/>
    <w:rsid w:val="50B5C4D3"/>
    <w:rsid w:val="50B69D00"/>
    <w:rsid w:val="50B98542"/>
    <w:rsid w:val="50BBC453"/>
    <w:rsid w:val="50C5EC17"/>
    <w:rsid w:val="50C729DB"/>
    <w:rsid w:val="50C88DF7"/>
    <w:rsid w:val="50CD9636"/>
    <w:rsid w:val="50D74185"/>
    <w:rsid w:val="50D8A356"/>
    <w:rsid w:val="50D906D3"/>
    <w:rsid w:val="50D969C0"/>
    <w:rsid w:val="50DF2E39"/>
    <w:rsid w:val="50E5D6E2"/>
    <w:rsid w:val="50EBCF0E"/>
    <w:rsid w:val="50EC6DA3"/>
    <w:rsid w:val="50ED749A"/>
    <w:rsid w:val="50F1B44A"/>
    <w:rsid w:val="50F27E96"/>
    <w:rsid w:val="50F404C3"/>
    <w:rsid w:val="50F4E70E"/>
    <w:rsid w:val="50F6CC1B"/>
    <w:rsid w:val="50F976A2"/>
    <w:rsid w:val="50FCD95B"/>
    <w:rsid w:val="51030195"/>
    <w:rsid w:val="51061030"/>
    <w:rsid w:val="5106897F"/>
    <w:rsid w:val="510942BF"/>
    <w:rsid w:val="5113EF47"/>
    <w:rsid w:val="5122F71A"/>
    <w:rsid w:val="5124E7B1"/>
    <w:rsid w:val="512B6547"/>
    <w:rsid w:val="512DE623"/>
    <w:rsid w:val="512E9CDB"/>
    <w:rsid w:val="5137877E"/>
    <w:rsid w:val="51392E08"/>
    <w:rsid w:val="513C0A60"/>
    <w:rsid w:val="513DC33F"/>
    <w:rsid w:val="5145C788"/>
    <w:rsid w:val="514AAB91"/>
    <w:rsid w:val="5158F9AC"/>
    <w:rsid w:val="515AB4DA"/>
    <w:rsid w:val="515EC151"/>
    <w:rsid w:val="515FA9DE"/>
    <w:rsid w:val="516C10FF"/>
    <w:rsid w:val="5172B8DF"/>
    <w:rsid w:val="51732BFE"/>
    <w:rsid w:val="517806A6"/>
    <w:rsid w:val="51782DE1"/>
    <w:rsid w:val="51786AEB"/>
    <w:rsid w:val="517BE47D"/>
    <w:rsid w:val="517F1D2D"/>
    <w:rsid w:val="5193E516"/>
    <w:rsid w:val="519947E1"/>
    <w:rsid w:val="519DF09B"/>
    <w:rsid w:val="519E0F1E"/>
    <w:rsid w:val="51A0F103"/>
    <w:rsid w:val="51A317C3"/>
    <w:rsid w:val="51A34034"/>
    <w:rsid w:val="51A83B25"/>
    <w:rsid w:val="51A965C8"/>
    <w:rsid w:val="51B0DFCC"/>
    <w:rsid w:val="51B22DBD"/>
    <w:rsid w:val="51B23253"/>
    <w:rsid w:val="51B84B20"/>
    <w:rsid w:val="51BF1B0C"/>
    <w:rsid w:val="51C3BDA4"/>
    <w:rsid w:val="51C4141C"/>
    <w:rsid w:val="51C477FE"/>
    <w:rsid w:val="51C82B96"/>
    <w:rsid w:val="51C960FE"/>
    <w:rsid w:val="51C9C6A3"/>
    <w:rsid w:val="51D7FFF8"/>
    <w:rsid w:val="51D8C2B4"/>
    <w:rsid w:val="51DC8E96"/>
    <w:rsid w:val="51DF5E10"/>
    <w:rsid w:val="51DF8185"/>
    <w:rsid w:val="51E332B5"/>
    <w:rsid w:val="51EB2505"/>
    <w:rsid w:val="51F0A169"/>
    <w:rsid w:val="51F21EE9"/>
    <w:rsid w:val="51FAE94A"/>
    <w:rsid w:val="51FB64A5"/>
    <w:rsid w:val="51FC8FBD"/>
    <w:rsid w:val="51FD2F24"/>
    <w:rsid w:val="51FDAE10"/>
    <w:rsid w:val="51FFEAD3"/>
    <w:rsid w:val="52025B9F"/>
    <w:rsid w:val="5205A56B"/>
    <w:rsid w:val="52069DD7"/>
    <w:rsid w:val="520767CC"/>
    <w:rsid w:val="52081B9F"/>
    <w:rsid w:val="52083C62"/>
    <w:rsid w:val="5208F224"/>
    <w:rsid w:val="520BC2AB"/>
    <w:rsid w:val="52101F06"/>
    <w:rsid w:val="521326F9"/>
    <w:rsid w:val="5213600E"/>
    <w:rsid w:val="5213EE27"/>
    <w:rsid w:val="5215E747"/>
    <w:rsid w:val="52187B1A"/>
    <w:rsid w:val="521B4839"/>
    <w:rsid w:val="522238E4"/>
    <w:rsid w:val="5227FB1C"/>
    <w:rsid w:val="522A1AF3"/>
    <w:rsid w:val="522F17D0"/>
    <w:rsid w:val="52306754"/>
    <w:rsid w:val="5235C0BE"/>
    <w:rsid w:val="5235FF15"/>
    <w:rsid w:val="52377288"/>
    <w:rsid w:val="523ADE2D"/>
    <w:rsid w:val="523ED08D"/>
    <w:rsid w:val="52402ABF"/>
    <w:rsid w:val="52498E54"/>
    <w:rsid w:val="524B4EE4"/>
    <w:rsid w:val="5252BDA3"/>
    <w:rsid w:val="52577910"/>
    <w:rsid w:val="525E7F3B"/>
    <w:rsid w:val="525E98A0"/>
    <w:rsid w:val="525F0A19"/>
    <w:rsid w:val="5262593F"/>
    <w:rsid w:val="5268CF9E"/>
    <w:rsid w:val="5269B2B0"/>
    <w:rsid w:val="52769EC6"/>
    <w:rsid w:val="5276ED02"/>
    <w:rsid w:val="52802520"/>
    <w:rsid w:val="5282FF10"/>
    <w:rsid w:val="5287C332"/>
    <w:rsid w:val="528A63FB"/>
    <w:rsid w:val="528DBFD2"/>
    <w:rsid w:val="528ECB75"/>
    <w:rsid w:val="529480AD"/>
    <w:rsid w:val="52992BBF"/>
    <w:rsid w:val="529A7617"/>
    <w:rsid w:val="529C20D5"/>
    <w:rsid w:val="529C50EB"/>
    <w:rsid w:val="52A1AA42"/>
    <w:rsid w:val="52A53E72"/>
    <w:rsid w:val="52A58496"/>
    <w:rsid w:val="52AF5211"/>
    <w:rsid w:val="52BBE3F1"/>
    <w:rsid w:val="52C304FF"/>
    <w:rsid w:val="52C643A3"/>
    <w:rsid w:val="52C68EE3"/>
    <w:rsid w:val="52C69D9B"/>
    <w:rsid w:val="52CD7AD6"/>
    <w:rsid w:val="52CE0A9A"/>
    <w:rsid w:val="52CFAA3D"/>
    <w:rsid w:val="52D224FB"/>
    <w:rsid w:val="52D6BE87"/>
    <w:rsid w:val="52D6F27E"/>
    <w:rsid w:val="52DE8850"/>
    <w:rsid w:val="52E1CC66"/>
    <w:rsid w:val="52EA5AD8"/>
    <w:rsid w:val="52F65DFD"/>
    <w:rsid w:val="52F867F0"/>
    <w:rsid w:val="52F9C8B3"/>
    <w:rsid w:val="52FB7E08"/>
    <w:rsid w:val="53017D1C"/>
    <w:rsid w:val="53020B09"/>
    <w:rsid w:val="5311271D"/>
    <w:rsid w:val="53172589"/>
    <w:rsid w:val="531A4E6E"/>
    <w:rsid w:val="531CC0AC"/>
    <w:rsid w:val="5320341A"/>
    <w:rsid w:val="53251654"/>
    <w:rsid w:val="53276809"/>
    <w:rsid w:val="532B9D1C"/>
    <w:rsid w:val="532DB814"/>
    <w:rsid w:val="53324EA1"/>
    <w:rsid w:val="53328900"/>
    <w:rsid w:val="5333EDD5"/>
    <w:rsid w:val="5336CB2C"/>
    <w:rsid w:val="533894C3"/>
    <w:rsid w:val="533D577F"/>
    <w:rsid w:val="533E7F9B"/>
    <w:rsid w:val="533FD867"/>
    <w:rsid w:val="534273BA"/>
    <w:rsid w:val="5343F7B0"/>
    <w:rsid w:val="53444F4B"/>
    <w:rsid w:val="534594ED"/>
    <w:rsid w:val="5345FBDC"/>
    <w:rsid w:val="534B70C6"/>
    <w:rsid w:val="534EFE5A"/>
    <w:rsid w:val="53593636"/>
    <w:rsid w:val="535FC155"/>
    <w:rsid w:val="535FE39B"/>
    <w:rsid w:val="53602D0A"/>
    <w:rsid w:val="53623EDD"/>
    <w:rsid w:val="5367685E"/>
    <w:rsid w:val="53682F4D"/>
    <w:rsid w:val="536AD9A5"/>
    <w:rsid w:val="536AEA20"/>
    <w:rsid w:val="5372E6DC"/>
    <w:rsid w:val="5374851C"/>
    <w:rsid w:val="537D8A20"/>
    <w:rsid w:val="537FE1B6"/>
    <w:rsid w:val="53827A3A"/>
    <w:rsid w:val="5385163A"/>
    <w:rsid w:val="538577A9"/>
    <w:rsid w:val="53908A93"/>
    <w:rsid w:val="5390DD2C"/>
    <w:rsid w:val="53946AB2"/>
    <w:rsid w:val="539A1877"/>
    <w:rsid w:val="539A5E49"/>
    <w:rsid w:val="53A175CC"/>
    <w:rsid w:val="53A41123"/>
    <w:rsid w:val="53A67F86"/>
    <w:rsid w:val="53A9B84D"/>
    <w:rsid w:val="53AD2A80"/>
    <w:rsid w:val="53AD9A7A"/>
    <w:rsid w:val="53B967E8"/>
    <w:rsid w:val="53BF4D82"/>
    <w:rsid w:val="53BF5717"/>
    <w:rsid w:val="53C1A55A"/>
    <w:rsid w:val="53C1AF5B"/>
    <w:rsid w:val="53C2A8EF"/>
    <w:rsid w:val="53C2F725"/>
    <w:rsid w:val="53C5B626"/>
    <w:rsid w:val="53CB1C53"/>
    <w:rsid w:val="53CD8375"/>
    <w:rsid w:val="53CEBE73"/>
    <w:rsid w:val="53D2EE33"/>
    <w:rsid w:val="53D4E5AF"/>
    <w:rsid w:val="53D70A25"/>
    <w:rsid w:val="53DD4A0E"/>
    <w:rsid w:val="53DDB370"/>
    <w:rsid w:val="53E3EF49"/>
    <w:rsid w:val="53E7C2B7"/>
    <w:rsid w:val="53E897F1"/>
    <w:rsid w:val="53ED0A99"/>
    <w:rsid w:val="53EF4023"/>
    <w:rsid w:val="53F251FE"/>
    <w:rsid w:val="53F46A1E"/>
    <w:rsid w:val="53F48A93"/>
    <w:rsid w:val="53F4AF2B"/>
    <w:rsid w:val="53F7E184"/>
    <w:rsid w:val="53F9B1A9"/>
    <w:rsid w:val="53FB8305"/>
    <w:rsid w:val="53FD499A"/>
    <w:rsid w:val="53FEA3B8"/>
    <w:rsid w:val="5404A9BA"/>
    <w:rsid w:val="54072855"/>
    <w:rsid w:val="540C4053"/>
    <w:rsid w:val="540CA596"/>
    <w:rsid w:val="54118A63"/>
    <w:rsid w:val="54137D23"/>
    <w:rsid w:val="5414526E"/>
    <w:rsid w:val="54153C46"/>
    <w:rsid w:val="5419C4C0"/>
    <w:rsid w:val="541A8FBC"/>
    <w:rsid w:val="541B0456"/>
    <w:rsid w:val="541DDE6B"/>
    <w:rsid w:val="541F5C1A"/>
    <w:rsid w:val="5420BBEF"/>
    <w:rsid w:val="5422C8E1"/>
    <w:rsid w:val="54237BA9"/>
    <w:rsid w:val="542987E0"/>
    <w:rsid w:val="542E9CB1"/>
    <w:rsid w:val="5435633E"/>
    <w:rsid w:val="5437DF6D"/>
    <w:rsid w:val="543E55FF"/>
    <w:rsid w:val="543E7A00"/>
    <w:rsid w:val="543F12E6"/>
    <w:rsid w:val="5445E39B"/>
    <w:rsid w:val="544D621D"/>
    <w:rsid w:val="544FA7E1"/>
    <w:rsid w:val="5454B019"/>
    <w:rsid w:val="54552C59"/>
    <w:rsid w:val="54588CB9"/>
    <w:rsid w:val="5466299E"/>
    <w:rsid w:val="546BBB4D"/>
    <w:rsid w:val="546EF4D2"/>
    <w:rsid w:val="547847AE"/>
    <w:rsid w:val="54786490"/>
    <w:rsid w:val="5478A3CB"/>
    <w:rsid w:val="547C5985"/>
    <w:rsid w:val="547F449B"/>
    <w:rsid w:val="54817AF6"/>
    <w:rsid w:val="548B166F"/>
    <w:rsid w:val="548D31B7"/>
    <w:rsid w:val="54A333D5"/>
    <w:rsid w:val="54A37984"/>
    <w:rsid w:val="54A5B4EE"/>
    <w:rsid w:val="54A7BD0B"/>
    <w:rsid w:val="54AA48EE"/>
    <w:rsid w:val="54AA4A90"/>
    <w:rsid w:val="54AA4EAD"/>
    <w:rsid w:val="54B101F9"/>
    <w:rsid w:val="54B299C0"/>
    <w:rsid w:val="54B2C10B"/>
    <w:rsid w:val="54B36C46"/>
    <w:rsid w:val="54B59C87"/>
    <w:rsid w:val="54BB834C"/>
    <w:rsid w:val="54BC6C56"/>
    <w:rsid w:val="54BDD2B1"/>
    <w:rsid w:val="54BFFE23"/>
    <w:rsid w:val="54C7B085"/>
    <w:rsid w:val="54D102BF"/>
    <w:rsid w:val="54D24465"/>
    <w:rsid w:val="54D2C936"/>
    <w:rsid w:val="54D874E7"/>
    <w:rsid w:val="54DCCB91"/>
    <w:rsid w:val="54E74127"/>
    <w:rsid w:val="54EA14F1"/>
    <w:rsid w:val="54EBCBC5"/>
    <w:rsid w:val="54EF459C"/>
    <w:rsid w:val="54F0A9F7"/>
    <w:rsid w:val="54F1AE14"/>
    <w:rsid w:val="54F296AD"/>
    <w:rsid w:val="54F3C3B1"/>
    <w:rsid w:val="54FB2B11"/>
    <w:rsid w:val="54FDFBB1"/>
    <w:rsid w:val="55020ADB"/>
    <w:rsid w:val="550258D4"/>
    <w:rsid w:val="55026325"/>
    <w:rsid w:val="55037C46"/>
    <w:rsid w:val="55064F48"/>
    <w:rsid w:val="55068A2D"/>
    <w:rsid w:val="550771DA"/>
    <w:rsid w:val="55098173"/>
    <w:rsid w:val="550BF396"/>
    <w:rsid w:val="550C117F"/>
    <w:rsid w:val="550C7F76"/>
    <w:rsid w:val="55119A87"/>
    <w:rsid w:val="5512FE84"/>
    <w:rsid w:val="55171200"/>
    <w:rsid w:val="5518567F"/>
    <w:rsid w:val="551A2E41"/>
    <w:rsid w:val="5521A0EE"/>
    <w:rsid w:val="55294480"/>
    <w:rsid w:val="553D93E2"/>
    <w:rsid w:val="5542F2A0"/>
    <w:rsid w:val="5546D026"/>
    <w:rsid w:val="5546DF9E"/>
    <w:rsid w:val="554C0EA3"/>
    <w:rsid w:val="554CDC81"/>
    <w:rsid w:val="554CE2E5"/>
    <w:rsid w:val="554D2BDF"/>
    <w:rsid w:val="554DB497"/>
    <w:rsid w:val="554FDFC8"/>
    <w:rsid w:val="55518835"/>
    <w:rsid w:val="5559EE8A"/>
    <w:rsid w:val="555A5618"/>
    <w:rsid w:val="555EA63A"/>
    <w:rsid w:val="5563A2E1"/>
    <w:rsid w:val="55686230"/>
    <w:rsid w:val="556A50C4"/>
    <w:rsid w:val="556AC5DF"/>
    <w:rsid w:val="5572AA6C"/>
    <w:rsid w:val="5573810F"/>
    <w:rsid w:val="557520C6"/>
    <w:rsid w:val="55772F08"/>
    <w:rsid w:val="5578D96B"/>
    <w:rsid w:val="5578EE49"/>
    <w:rsid w:val="557C5406"/>
    <w:rsid w:val="557FD22D"/>
    <w:rsid w:val="5580B741"/>
    <w:rsid w:val="55890671"/>
    <w:rsid w:val="559212DB"/>
    <w:rsid w:val="55961363"/>
    <w:rsid w:val="55966D95"/>
    <w:rsid w:val="55A06AC8"/>
    <w:rsid w:val="55A196FA"/>
    <w:rsid w:val="55A25B16"/>
    <w:rsid w:val="55A267DA"/>
    <w:rsid w:val="55A3473A"/>
    <w:rsid w:val="55AD0960"/>
    <w:rsid w:val="55AFE44B"/>
    <w:rsid w:val="55B219F2"/>
    <w:rsid w:val="55B286CC"/>
    <w:rsid w:val="55C3E380"/>
    <w:rsid w:val="55C6C3B5"/>
    <w:rsid w:val="55CB3333"/>
    <w:rsid w:val="55CBACED"/>
    <w:rsid w:val="55D4A7CD"/>
    <w:rsid w:val="55D5C4B2"/>
    <w:rsid w:val="55D63C53"/>
    <w:rsid w:val="55DAB662"/>
    <w:rsid w:val="55DC6793"/>
    <w:rsid w:val="55DFEBFC"/>
    <w:rsid w:val="55E290CA"/>
    <w:rsid w:val="55E38115"/>
    <w:rsid w:val="55E389DF"/>
    <w:rsid w:val="55EED4C4"/>
    <w:rsid w:val="55F42D3E"/>
    <w:rsid w:val="55FC8143"/>
    <w:rsid w:val="560BE34B"/>
    <w:rsid w:val="5617B536"/>
    <w:rsid w:val="5618040B"/>
    <w:rsid w:val="561887D2"/>
    <w:rsid w:val="56204F64"/>
    <w:rsid w:val="56211858"/>
    <w:rsid w:val="5625947B"/>
    <w:rsid w:val="56298CB1"/>
    <w:rsid w:val="562AA71E"/>
    <w:rsid w:val="563848D1"/>
    <w:rsid w:val="563B0B4A"/>
    <w:rsid w:val="5645FAA1"/>
    <w:rsid w:val="564735D1"/>
    <w:rsid w:val="564CD68A"/>
    <w:rsid w:val="564D06BD"/>
    <w:rsid w:val="5654CC5C"/>
    <w:rsid w:val="56589E61"/>
    <w:rsid w:val="56633886"/>
    <w:rsid w:val="566BF536"/>
    <w:rsid w:val="566E907F"/>
    <w:rsid w:val="566F1F5E"/>
    <w:rsid w:val="566FD67A"/>
    <w:rsid w:val="56758CB4"/>
    <w:rsid w:val="5678EC59"/>
    <w:rsid w:val="567BE325"/>
    <w:rsid w:val="567C10CD"/>
    <w:rsid w:val="5689353B"/>
    <w:rsid w:val="568EC70E"/>
    <w:rsid w:val="56907090"/>
    <w:rsid w:val="5690ADF9"/>
    <w:rsid w:val="5690EE13"/>
    <w:rsid w:val="56940590"/>
    <w:rsid w:val="56954A3D"/>
    <w:rsid w:val="5697E169"/>
    <w:rsid w:val="569929A6"/>
    <w:rsid w:val="569BF7A9"/>
    <w:rsid w:val="56A29B2C"/>
    <w:rsid w:val="56A34A9F"/>
    <w:rsid w:val="56A38E9F"/>
    <w:rsid w:val="56A435C4"/>
    <w:rsid w:val="56A4F389"/>
    <w:rsid w:val="56B21913"/>
    <w:rsid w:val="56BC06D1"/>
    <w:rsid w:val="56BCC1AA"/>
    <w:rsid w:val="56C48D39"/>
    <w:rsid w:val="56C81FC2"/>
    <w:rsid w:val="56CBD1B8"/>
    <w:rsid w:val="56CF6D5B"/>
    <w:rsid w:val="56D17F79"/>
    <w:rsid w:val="56D2D5EE"/>
    <w:rsid w:val="56D87496"/>
    <w:rsid w:val="56DA24E2"/>
    <w:rsid w:val="56DB59F1"/>
    <w:rsid w:val="56E0890D"/>
    <w:rsid w:val="56E14140"/>
    <w:rsid w:val="56E6F506"/>
    <w:rsid w:val="56E7766F"/>
    <w:rsid w:val="56EA3C78"/>
    <w:rsid w:val="56EDA74E"/>
    <w:rsid w:val="56EF186D"/>
    <w:rsid w:val="56F26D6A"/>
    <w:rsid w:val="56F470CA"/>
    <w:rsid w:val="56F612A8"/>
    <w:rsid w:val="56F778FA"/>
    <w:rsid w:val="56FE62FC"/>
    <w:rsid w:val="57013503"/>
    <w:rsid w:val="57043291"/>
    <w:rsid w:val="5705A023"/>
    <w:rsid w:val="57067FF8"/>
    <w:rsid w:val="5707EE53"/>
    <w:rsid w:val="57086D9E"/>
    <w:rsid w:val="5709D8BD"/>
    <w:rsid w:val="570AB9CC"/>
    <w:rsid w:val="570B6D91"/>
    <w:rsid w:val="5711A10A"/>
    <w:rsid w:val="5712D76F"/>
    <w:rsid w:val="5713F60A"/>
    <w:rsid w:val="5719292A"/>
    <w:rsid w:val="571D30A0"/>
    <w:rsid w:val="571F61CB"/>
    <w:rsid w:val="57234718"/>
    <w:rsid w:val="57237E06"/>
    <w:rsid w:val="5724EEF1"/>
    <w:rsid w:val="5727180C"/>
    <w:rsid w:val="572E0EB0"/>
    <w:rsid w:val="572F4B98"/>
    <w:rsid w:val="5734287C"/>
    <w:rsid w:val="573B772B"/>
    <w:rsid w:val="573D9A74"/>
    <w:rsid w:val="57401C0D"/>
    <w:rsid w:val="5742A7A3"/>
    <w:rsid w:val="5748C232"/>
    <w:rsid w:val="574B76E7"/>
    <w:rsid w:val="574D4E62"/>
    <w:rsid w:val="57521D86"/>
    <w:rsid w:val="57542080"/>
    <w:rsid w:val="5759184E"/>
    <w:rsid w:val="575C7253"/>
    <w:rsid w:val="575FC7DC"/>
    <w:rsid w:val="576136B6"/>
    <w:rsid w:val="57614D3C"/>
    <w:rsid w:val="57620C91"/>
    <w:rsid w:val="5762A60B"/>
    <w:rsid w:val="57678193"/>
    <w:rsid w:val="576BB6F1"/>
    <w:rsid w:val="576D0DA5"/>
    <w:rsid w:val="576D440D"/>
    <w:rsid w:val="57729AC0"/>
    <w:rsid w:val="577504AE"/>
    <w:rsid w:val="577758B3"/>
    <w:rsid w:val="57788407"/>
    <w:rsid w:val="577B3B50"/>
    <w:rsid w:val="577D0D95"/>
    <w:rsid w:val="5781812F"/>
    <w:rsid w:val="578758D6"/>
    <w:rsid w:val="578BB51C"/>
    <w:rsid w:val="578E6E7E"/>
    <w:rsid w:val="57905BE3"/>
    <w:rsid w:val="57908362"/>
    <w:rsid w:val="5795A25E"/>
    <w:rsid w:val="5797A73E"/>
    <w:rsid w:val="579AF4D9"/>
    <w:rsid w:val="579FE22C"/>
    <w:rsid w:val="57B0A89E"/>
    <w:rsid w:val="57B0E0AE"/>
    <w:rsid w:val="57B4114D"/>
    <w:rsid w:val="57C168E3"/>
    <w:rsid w:val="57C6781E"/>
    <w:rsid w:val="57CC86B3"/>
    <w:rsid w:val="57CDA47E"/>
    <w:rsid w:val="57CDEF42"/>
    <w:rsid w:val="57D10B41"/>
    <w:rsid w:val="57D14C10"/>
    <w:rsid w:val="57D4B2C4"/>
    <w:rsid w:val="57D6A04F"/>
    <w:rsid w:val="57DCDC6A"/>
    <w:rsid w:val="57DDAB5F"/>
    <w:rsid w:val="57E96B80"/>
    <w:rsid w:val="57EEDFBE"/>
    <w:rsid w:val="57F0B55C"/>
    <w:rsid w:val="57F56D9A"/>
    <w:rsid w:val="57F8906C"/>
    <w:rsid w:val="57F9E443"/>
    <w:rsid w:val="5800B8C0"/>
    <w:rsid w:val="5800D1B3"/>
    <w:rsid w:val="5801F60F"/>
    <w:rsid w:val="5804B4C5"/>
    <w:rsid w:val="580B405C"/>
    <w:rsid w:val="580ECD51"/>
    <w:rsid w:val="580F414E"/>
    <w:rsid w:val="5810BDF1"/>
    <w:rsid w:val="5813B349"/>
    <w:rsid w:val="5815CC8D"/>
    <w:rsid w:val="581E6363"/>
    <w:rsid w:val="581F2111"/>
    <w:rsid w:val="5822F543"/>
    <w:rsid w:val="582C31BF"/>
    <w:rsid w:val="5835C859"/>
    <w:rsid w:val="583D09CC"/>
    <w:rsid w:val="583F3E3A"/>
    <w:rsid w:val="5840D809"/>
    <w:rsid w:val="58410497"/>
    <w:rsid w:val="5842FCE0"/>
    <w:rsid w:val="58438640"/>
    <w:rsid w:val="58470B94"/>
    <w:rsid w:val="58497A5D"/>
    <w:rsid w:val="5849EBF2"/>
    <w:rsid w:val="584F35FC"/>
    <w:rsid w:val="5852B54C"/>
    <w:rsid w:val="5855B53C"/>
    <w:rsid w:val="585A4F08"/>
    <w:rsid w:val="585CBDEE"/>
    <w:rsid w:val="585D3CC4"/>
    <w:rsid w:val="5860BBE8"/>
    <w:rsid w:val="5867441A"/>
    <w:rsid w:val="5867B961"/>
    <w:rsid w:val="587083C2"/>
    <w:rsid w:val="58755750"/>
    <w:rsid w:val="587740E7"/>
    <w:rsid w:val="587E67D7"/>
    <w:rsid w:val="588200BB"/>
    <w:rsid w:val="5888AAED"/>
    <w:rsid w:val="5892503C"/>
    <w:rsid w:val="58971F5E"/>
    <w:rsid w:val="589AABBC"/>
    <w:rsid w:val="58A30232"/>
    <w:rsid w:val="58A66B99"/>
    <w:rsid w:val="58A74F02"/>
    <w:rsid w:val="58AAD45C"/>
    <w:rsid w:val="58BC5372"/>
    <w:rsid w:val="58BF9DDE"/>
    <w:rsid w:val="58C0634F"/>
    <w:rsid w:val="58C6ECF9"/>
    <w:rsid w:val="58CD8EB6"/>
    <w:rsid w:val="58D865AA"/>
    <w:rsid w:val="58E34691"/>
    <w:rsid w:val="58E51D05"/>
    <w:rsid w:val="58E93895"/>
    <w:rsid w:val="58ED7295"/>
    <w:rsid w:val="58FE7D6F"/>
    <w:rsid w:val="590180F4"/>
    <w:rsid w:val="59074196"/>
    <w:rsid w:val="5907EBF9"/>
    <w:rsid w:val="5907F016"/>
    <w:rsid w:val="59096982"/>
    <w:rsid w:val="5909A559"/>
    <w:rsid w:val="590A637F"/>
    <w:rsid w:val="590CD070"/>
    <w:rsid w:val="59112A0F"/>
    <w:rsid w:val="5920C87A"/>
    <w:rsid w:val="5921D26E"/>
    <w:rsid w:val="5923FBB0"/>
    <w:rsid w:val="59306111"/>
    <w:rsid w:val="5932857B"/>
    <w:rsid w:val="5937CC00"/>
    <w:rsid w:val="5937D13B"/>
    <w:rsid w:val="59383660"/>
    <w:rsid w:val="59385315"/>
    <w:rsid w:val="593D4B98"/>
    <w:rsid w:val="593F2DC4"/>
    <w:rsid w:val="595951E4"/>
    <w:rsid w:val="59667B0A"/>
    <w:rsid w:val="5977C8E2"/>
    <w:rsid w:val="597A0847"/>
    <w:rsid w:val="597A8492"/>
    <w:rsid w:val="597CB2A1"/>
    <w:rsid w:val="597F0DA0"/>
    <w:rsid w:val="59844576"/>
    <w:rsid w:val="5986E63F"/>
    <w:rsid w:val="5987404E"/>
    <w:rsid w:val="5989483C"/>
    <w:rsid w:val="598A7F82"/>
    <w:rsid w:val="598D862D"/>
    <w:rsid w:val="5991934F"/>
    <w:rsid w:val="599635CE"/>
    <w:rsid w:val="59970DAF"/>
    <w:rsid w:val="599B166E"/>
    <w:rsid w:val="599F65F8"/>
    <w:rsid w:val="59A0B0AC"/>
    <w:rsid w:val="59A0CCF6"/>
    <w:rsid w:val="59A3683F"/>
    <w:rsid w:val="59AA30CE"/>
    <w:rsid w:val="59AB4386"/>
    <w:rsid w:val="59B5D881"/>
    <w:rsid w:val="59B6BE75"/>
    <w:rsid w:val="59B8AC77"/>
    <w:rsid w:val="59BB4408"/>
    <w:rsid w:val="59BC6446"/>
    <w:rsid w:val="59BFB097"/>
    <w:rsid w:val="59BFF438"/>
    <w:rsid w:val="59D69143"/>
    <w:rsid w:val="59D86635"/>
    <w:rsid w:val="59DB1232"/>
    <w:rsid w:val="59DC4D61"/>
    <w:rsid w:val="59E65740"/>
    <w:rsid w:val="59EB906A"/>
    <w:rsid w:val="59FDA366"/>
    <w:rsid w:val="5A02694E"/>
    <w:rsid w:val="5A043AC4"/>
    <w:rsid w:val="5A0FD7FE"/>
    <w:rsid w:val="5A12DFE8"/>
    <w:rsid w:val="5A1C45C2"/>
    <w:rsid w:val="5A21E09F"/>
    <w:rsid w:val="5A285959"/>
    <w:rsid w:val="5A28E7E3"/>
    <w:rsid w:val="5A2DB36A"/>
    <w:rsid w:val="5A3087D7"/>
    <w:rsid w:val="5A31B9A4"/>
    <w:rsid w:val="5A34C9A5"/>
    <w:rsid w:val="5A3519C3"/>
    <w:rsid w:val="5A39375D"/>
    <w:rsid w:val="5A3BE72D"/>
    <w:rsid w:val="5A3C4225"/>
    <w:rsid w:val="5A45F19D"/>
    <w:rsid w:val="5A4BC604"/>
    <w:rsid w:val="5A579DFA"/>
    <w:rsid w:val="5A5A4A83"/>
    <w:rsid w:val="5A5F2BEA"/>
    <w:rsid w:val="5A67C724"/>
    <w:rsid w:val="5A682BE1"/>
    <w:rsid w:val="5A68A412"/>
    <w:rsid w:val="5A71EDE5"/>
    <w:rsid w:val="5A745838"/>
    <w:rsid w:val="5A765A57"/>
    <w:rsid w:val="5A796B31"/>
    <w:rsid w:val="5A89B999"/>
    <w:rsid w:val="5A89CDDF"/>
    <w:rsid w:val="5A8AC6CB"/>
    <w:rsid w:val="5A8AF99F"/>
    <w:rsid w:val="5A8C2AC3"/>
    <w:rsid w:val="5A96F370"/>
    <w:rsid w:val="5A971B82"/>
    <w:rsid w:val="5A99CC9A"/>
    <w:rsid w:val="5A99E226"/>
    <w:rsid w:val="5A9B73BB"/>
    <w:rsid w:val="5AA469FA"/>
    <w:rsid w:val="5AA7607E"/>
    <w:rsid w:val="5AA8A647"/>
    <w:rsid w:val="5AAE16B5"/>
    <w:rsid w:val="5AAF42E9"/>
    <w:rsid w:val="5AAF9976"/>
    <w:rsid w:val="5AB55BC4"/>
    <w:rsid w:val="5ABF18F9"/>
    <w:rsid w:val="5AC3B25B"/>
    <w:rsid w:val="5AC6C24B"/>
    <w:rsid w:val="5AC9A22F"/>
    <w:rsid w:val="5ACA4641"/>
    <w:rsid w:val="5ACCF71F"/>
    <w:rsid w:val="5ACE4B42"/>
    <w:rsid w:val="5ACF7DB3"/>
    <w:rsid w:val="5ADA16D6"/>
    <w:rsid w:val="5ADDA841"/>
    <w:rsid w:val="5AE833CE"/>
    <w:rsid w:val="5AF0A1AC"/>
    <w:rsid w:val="5AF76EE0"/>
    <w:rsid w:val="5AF9496F"/>
    <w:rsid w:val="5AFC3E32"/>
    <w:rsid w:val="5AFF89B3"/>
    <w:rsid w:val="5B0AC83E"/>
    <w:rsid w:val="5B0B17E1"/>
    <w:rsid w:val="5B1653D3"/>
    <w:rsid w:val="5B16EFAB"/>
    <w:rsid w:val="5B19CDB2"/>
    <w:rsid w:val="5B1C366D"/>
    <w:rsid w:val="5B1D15CE"/>
    <w:rsid w:val="5B1FE508"/>
    <w:rsid w:val="5B22A5BC"/>
    <w:rsid w:val="5B236801"/>
    <w:rsid w:val="5B2BD28B"/>
    <w:rsid w:val="5B32F1DA"/>
    <w:rsid w:val="5B35503B"/>
    <w:rsid w:val="5B3678B0"/>
    <w:rsid w:val="5B4026F8"/>
    <w:rsid w:val="5B44FA78"/>
    <w:rsid w:val="5B459D2A"/>
    <w:rsid w:val="5B4F81F0"/>
    <w:rsid w:val="5B55265E"/>
    <w:rsid w:val="5B558649"/>
    <w:rsid w:val="5B56660E"/>
    <w:rsid w:val="5B5FF379"/>
    <w:rsid w:val="5B61436F"/>
    <w:rsid w:val="5B614781"/>
    <w:rsid w:val="5B62DF40"/>
    <w:rsid w:val="5B63E86E"/>
    <w:rsid w:val="5B6D2C22"/>
    <w:rsid w:val="5B74A706"/>
    <w:rsid w:val="5B79A0A1"/>
    <w:rsid w:val="5B7A0F5F"/>
    <w:rsid w:val="5B7E9813"/>
    <w:rsid w:val="5B7F0F18"/>
    <w:rsid w:val="5B7FE37D"/>
    <w:rsid w:val="5B8B93B3"/>
    <w:rsid w:val="5B8DB807"/>
    <w:rsid w:val="5B90C67C"/>
    <w:rsid w:val="5B9834E4"/>
    <w:rsid w:val="5B99877B"/>
    <w:rsid w:val="5BA7A15C"/>
    <w:rsid w:val="5BABC0A5"/>
    <w:rsid w:val="5BAC87B1"/>
    <w:rsid w:val="5BAEB98D"/>
    <w:rsid w:val="5BB2869F"/>
    <w:rsid w:val="5BB322AE"/>
    <w:rsid w:val="5BB5CFA9"/>
    <w:rsid w:val="5BB7C3CA"/>
    <w:rsid w:val="5BB8535B"/>
    <w:rsid w:val="5BB8FF54"/>
    <w:rsid w:val="5BC10F78"/>
    <w:rsid w:val="5BC6522C"/>
    <w:rsid w:val="5BC6DECC"/>
    <w:rsid w:val="5BC9FAC0"/>
    <w:rsid w:val="5BCABFC2"/>
    <w:rsid w:val="5BCBBC1F"/>
    <w:rsid w:val="5BD2A55D"/>
    <w:rsid w:val="5BD30BA3"/>
    <w:rsid w:val="5BD7A3B4"/>
    <w:rsid w:val="5BD88B56"/>
    <w:rsid w:val="5BD8F472"/>
    <w:rsid w:val="5BD9C5C0"/>
    <w:rsid w:val="5BDD0B53"/>
    <w:rsid w:val="5BDFD026"/>
    <w:rsid w:val="5BE04D0C"/>
    <w:rsid w:val="5BE51269"/>
    <w:rsid w:val="5BE9985B"/>
    <w:rsid w:val="5BE9B6DC"/>
    <w:rsid w:val="5BE9FD8B"/>
    <w:rsid w:val="5BEBC9DA"/>
    <w:rsid w:val="5BED020C"/>
    <w:rsid w:val="5BF3827F"/>
    <w:rsid w:val="5BF50B3E"/>
    <w:rsid w:val="5BF9C516"/>
    <w:rsid w:val="5BFA46FB"/>
    <w:rsid w:val="5C031354"/>
    <w:rsid w:val="5C031A6B"/>
    <w:rsid w:val="5C037D6C"/>
    <w:rsid w:val="5C040BCA"/>
    <w:rsid w:val="5C09162B"/>
    <w:rsid w:val="5C09369F"/>
    <w:rsid w:val="5C0BAF34"/>
    <w:rsid w:val="5C0CF971"/>
    <w:rsid w:val="5C102529"/>
    <w:rsid w:val="5C1476EA"/>
    <w:rsid w:val="5C22514D"/>
    <w:rsid w:val="5C282B72"/>
    <w:rsid w:val="5C2B4B79"/>
    <w:rsid w:val="5C2E0007"/>
    <w:rsid w:val="5C2E2574"/>
    <w:rsid w:val="5C2E8F4A"/>
    <w:rsid w:val="5C2F153E"/>
    <w:rsid w:val="5C2F259D"/>
    <w:rsid w:val="5C327BA9"/>
    <w:rsid w:val="5C359CFB"/>
    <w:rsid w:val="5C3602DE"/>
    <w:rsid w:val="5C3902CE"/>
    <w:rsid w:val="5C405DD7"/>
    <w:rsid w:val="5C49BD7A"/>
    <w:rsid w:val="5C4CD200"/>
    <w:rsid w:val="5C4D6A6E"/>
    <w:rsid w:val="5C4F362A"/>
    <w:rsid w:val="5C517992"/>
    <w:rsid w:val="5C52EE6C"/>
    <w:rsid w:val="5C588664"/>
    <w:rsid w:val="5C654D54"/>
    <w:rsid w:val="5C6FC0E5"/>
    <w:rsid w:val="5C744D85"/>
    <w:rsid w:val="5C768802"/>
    <w:rsid w:val="5C79D8FE"/>
    <w:rsid w:val="5C7E9CD9"/>
    <w:rsid w:val="5C7EA168"/>
    <w:rsid w:val="5C7F969A"/>
    <w:rsid w:val="5C82E971"/>
    <w:rsid w:val="5C8D28C9"/>
    <w:rsid w:val="5C8D38F4"/>
    <w:rsid w:val="5C90CB15"/>
    <w:rsid w:val="5C93A958"/>
    <w:rsid w:val="5C97386C"/>
    <w:rsid w:val="5C99CF89"/>
    <w:rsid w:val="5CA50E46"/>
    <w:rsid w:val="5CA9E025"/>
    <w:rsid w:val="5CAEF807"/>
    <w:rsid w:val="5CB40D22"/>
    <w:rsid w:val="5CB684EA"/>
    <w:rsid w:val="5CC15B3D"/>
    <w:rsid w:val="5CC18165"/>
    <w:rsid w:val="5CCB66A7"/>
    <w:rsid w:val="5CCBD103"/>
    <w:rsid w:val="5CCC6F92"/>
    <w:rsid w:val="5CDCA730"/>
    <w:rsid w:val="5CDEAD8C"/>
    <w:rsid w:val="5CDFBF7D"/>
    <w:rsid w:val="5CE3497C"/>
    <w:rsid w:val="5CE689B7"/>
    <w:rsid w:val="5CE691DA"/>
    <w:rsid w:val="5CE7204F"/>
    <w:rsid w:val="5CEC323F"/>
    <w:rsid w:val="5CED39D8"/>
    <w:rsid w:val="5CF70D64"/>
    <w:rsid w:val="5CFB1018"/>
    <w:rsid w:val="5CFBE8AB"/>
    <w:rsid w:val="5CFCA524"/>
    <w:rsid w:val="5CFFBBCC"/>
    <w:rsid w:val="5D049B71"/>
    <w:rsid w:val="5D0B2B2C"/>
    <w:rsid w:val="5D12E10C"/>
    <w:rsid w:val="5D135A36"/>
    <w:rsid w:val="5D1454BF"/>
    <w:rsid w:val="5D1D5A0F"/>
    <w:rsid w:val="5D20F4F5"/>
    <w:rsid w:val="5D217195"/>
    <w:rsid w:val="5D299F91"/>
    <w:rsid w:val="5D29A4FD"/>
    <w:rsid w:val="5D2B94F6"/>
    <w:rsid w:val="5D2C1C2E"/>
    <w:rsid w:val="5D381748"/>
    <w:rsid w:val="5D4314E0"/>
    <w:rsid w:val="5D445751"/>
    <w:rsid w:val="5D595773"/>
    <w:rsid w:val="5D5FED6F"/>
    <w:rsid w:val="5D61EC57"/>
    <w:rsid w:val="5D6690F1"/>
    <w:rsid w:val="5D66B644"/>
    <w:rsid w:val="5D67492C"/>
    <w:rsid w:val="5D694C02"/>
    <w:rsid w:val="5D6C2B27"/>
    <w:rsid w:val="5D769CD8"/>
    <w:rsid w:val="5D788B90"/>
    <w:rsid w:val="5D78E6A8"/>
    <w:rsid w:val="5D7C8C85"/>
    <w:rsid w:val="5D842D32"/>
    <w:rsid w:val="5D84D69F"/>
    <w:rsid w:val="5D85D3A1"/>
    <w:rsid w:val="5D8F2FE7"/>
    <w:rsid w:val="5D9608B2"/>
    <w:rsid w:val="5D9C53FF"/>
    <w:rsid w:val="5D9C7C38"/>
    <w:rsid w:val="5DA59FB0"/>
    <w:rsid w:val="5DA80651"/>
    <w:rsid w:val="5DA85C1E"/>
    <w:rsid w:val="5DAB1319"/>
    <w:rsid w:val="5DB313E1"/>
    <w:rsid w:val="5DB60450"/>
    <w:rsid w:val="5DB7223B"/>
    <w:rsid w:val="5DBC33D5"/>
    <w:rsid w:val="5DC03285"/>
    <w:rsid w:val="5DC1C836"/>
    <w:rsid w:val="5DCB0931"/>
    <w:rsid w:val="5DD30054"/>
    <w:rsid w:val="5DD412BB"/>
    <w:rsid w:val="5DD566CA"/>
    <w:rsid w:val="5DD6836C"/>
    <w:rsid w:val="5DDAE24A"/>
    <w:rsid w:val="5DDE9ED2"/>
    <w:rsid w:val="5DDEB589"/>
    <w:rsid w:val="5DE51FFF"/>
    <w:rsid w:val="5DE65367"/>
    <w:rsid w:val="5DE974D1"/>
    <w:rsid w:val="5DF318A8"/>
    <w:rsid w:val="5DFCBDC4"/>
    <w:rsid w:val="5E00F542"/>
    <w:rsid w:val="5E02E512"/>
    <w:rsid w:val="5E0EDFFE"/>
    <w:rsid w:val="5E0F7760"/>
    <w:rsid w:val="5E179C69"/>
    <w:rsid w:val="5E1BE820"/>
    <w:rsid w:val="5E1DFA21"/>
    <w:rsid w:val="5E247173"/>
    <w:rsid w:val="5E271CD8"/>
    <w:rsid w:val="5E30C81C"/>
    <w:rsid w:val="5E32C86A"/>
    <w:rsid w:val="5E33A4BE"/>
    <w:rsid w:val="5E3BBA84"/>
    <w:rsid w:val="5E3D3F2B"/>
    <w:rsid w:val="5E3DC828"/>
    <w:rsid w:val="5E3FBD2C"/>
    <w:rsid w:val="5E421394"/>
    <w:rsid w:val="5E44B0E1"/>
    <w:rsid w:val="5E4ED19E"/>
    <w:rsid w:val="5E4FF76B"/>
    <w:rsid w:val="5E513F50"/>
    <w:rsid w:val="5E5201B7"/>
    <w:rsid w:val="5E53AE6D"/>
    <w:rsid w:val="5E55DD03"/>
    <w:rsid w:val="5E5A8A33"/>
    <w:rsid w:val="5E5AD6AA"/>
    <w:rsid w:val="5E5AEF7C"/>
    <w:rsid w:val="5E5DE4F4"/>
    <w:rsid w:val="5E64FFF9"/>
    <w:rsid w:val="5E69FF41"/>
    <w:rsid w:val="5E6FE895"/>
    <w:rsid w:val="5E70625A"/>
    <w:rsid w:val="5E74A5BD"/>
    <w:rsid w:val="5E836805"/>
    <w:rsid w:val="5E84E273"/>
    <w:rsid w:val="5E890A39"/>
    <w:rsid w:val="5E971DE2"/>
    <w:rsid w:val="5E97629B"/>
    <w:rsid w:val="5E9A542C"/>
    <w:rsid w:val="5EA44F74"/>
    <w:rsid w:val="5EA84553"/>
    <w:rsid w:val="5EACD477"/>
    <w:rsid w:val="5EB03761"/>
    <w:rsid w:val="5EB3C130"/>
    <w:rsid w:val="5EB50171"/>
    <w:rsid w:val="5EB67E14"/>
    <w:rsid w:val="5EB6C773"/>
    <w:rsid w:val="5EB73FED"/>
    <w:rsid w:val="5EB77A8F"/>
    <w:rsid w:val="5EBB10FC"/>
    <w:rsid w:val="5EBD4DC0"/>
    <w:rsid w:val="5EBF71B2"/>
    <w:rsid w:val="5EC33AE8"/>
    <w:rsid w:val="5ECA9DB1"/>
    <w:rsid w:val="5ECAC0D0"/>
    <w:rsid w:val="5ECB2510"/>
    <w:rsid w:val="5ECFFF10"/>
    <w:rsid w:val="5ED174FF"/>
    <w:rsid w:val="5ED75A79"/>
    <w:rsid w:val="5EDE90BA"/>
    <w:rsid w:val="5EDF0754"/>
    <w:rsid w:val="5EE86414"/>
    <w:rsid w:val="5EEAFDC8"/>
    <w:rsid w:val="5EEB57D7"/>
    <w:rsid w:val="5EF38BF6"/>
    <w:rsid w:val="5EF678B8"/>
    <w:rsid w:val="5EFB95A2"/>
    <w:rsid w:val="5F04C1F2"/>
    <w:rsid w:val="5F06AFFA"/>
    <w:rsid w:val="5F092164"/>
    <w:rsid w:val="5F0B4AE0"/>
    <w:rsid w:val="5F16E893"/>
    <w:rsid w:val="5F1EAD87"/>
    <w:rsid w:val="5F20E78E"/>
    <w:rsid w:val="5F259E4C"/>
    <w:rsid w:val="5F299EE4"/>
    <w:rsid w:val="5F2D46F3"/>
    <w:rsid w:val="5F34078E"/>
    <w:rsid w:val="5F44BB79"/>
    <w:rsid w:val="5F451D60"/>
    <w:rsid w:val="5F458741"/>
    <w:rsid w:val="5F4C6A18"/>
    <w:rsid w:val="5F50CBAF"/>
    <w:rsid w:val="5F5955EE"/>
    <w:rsid w:val="5F59B45A"/>
    <w:rsid w:val="5F5C8A9C"/>
    <w:rsid w:val="5F5E44A0"/>
    <w:rsid w:val="5F5FB24C"/>
    <w:rsid w:val="5F610195"/>
    <w:rsid w:val="5F66E18C"/>
    <w:rsid w:val="5F6CFFB5"/>
    <w:rsid w:val="5F6E5E39"/>
    <w:rsid w:val="5F6EA438"/>
    <w:rsid w:val="5F70B3C3"/>
    <w:rsid w:val="5F7793FC"/>
    <w:rsid w:val="5F7906AD"/>
    <w:rsid w:val="5F7BAB3C"/>
    <w:rsid w:val="5F7BE61B"/>
    <w:rsid w:val="5F7D543D"/>
    <w:rsid w:val="5F7D990A"/>
    <w:rsid w:val="5F815DB6"/>
    <w:rsid w:val="5F838AAE"/>
    <w:rsid w:val="5F9214CD"/>
    <w:rsid w:val="5F92EDFB"/>
    <w:rsid w:val="5F9ACBF9"/>
    <w:rsid w:val="5F9F098E"/>
    <w:rsid w:val="5FA28309"/>
    <w:rsid w:val="5FA425EA"/>
    <w:rsid w:val="5FA43522"/>
    <w:rsid w:val="5FAB7F08"/>
    <w:rsid w:val="5FAC38A6"/>
    <w:rsid w:val="5FACD738"/>
    <w:rsid w:val="5FB86BA4"/>
    <w:rsid w:val="5FB975DF"/>
    <w:rsid w:val="5FBBE356"/>
    <w:rsid w:val="5FC4CBA9"/>
    <w:rsid w:val="5FC857DA"/>
    <w:rsid w:val="5FD3EF3B"/>
    <w:rsid w:val="5FD5FC6B"/>
    <w:rsid w:val="5FD6F0AD"/>
    <w:rsid w:val="5FDBA622"/>
    <w:rsid w:val="5FDC4F9E"/>
    <w:rsid w:val="5FDE966D"/>
    <w:rsid w:val="5FE1FAED"/>
    <w:rsid w:val="5FE63C49"/>
    <w:rsid w:val="5FEAE7F7"/>
    <w:rsid w:val="5FF06B0E"/>
    <w:rsid w:val="5FF196B6"/>
    <w:rsid w:val="5FF6CC31"/>
    <w:rsid w:val="5FFD168C"/>
    <w:rsid w:val="5FFE2B1B"/>
    <w:rsid w:val="60074D0E"/>
    <w:rsid w:val="600E9814"/>
    <w:rsid w:val="6013212E"/>
    <w:rsid w:val="60132C8C"/>
    <w:rsid w:val="6014B498"/>
    <w:rsid w:val="6016724D"/>
    <w:rsid w:val="601818EB"/>
    <w:rsid w:val="60198791"/>
    <w:rsid w:val="6026E06D"/>
    <w:rsid w:val="602BDDB0"/>
    <w:rsid w:val="602D2CAE"/>
    <w:rsid w:val="60307680"/>
    <w:rsid w:val="603519C5"/>
    <w:rsid w:val="6035E5AE"/>
    <w:rsid w:val="60377F53"/>
    <w:rsid w:val="603CCA76"/>
    <w:rsid w:val="603D38AE"/>
    <w:rsid w:val="603D6D7F"/>
    <w:rsid w:val="6041C7F1"/>
    <w:rsid w:val="604230C3"/>
    <w:rsid w:val="6044F3D6"/>
    <w:rsid w:val="604A81CE"/>
    <w:rsid w:val="6050A4B6"/>
    <w:rsid w:val="6053FD3E"/>
    <w:rsid w:val="60554090"/>
    <w:rsid w:val="6058A34C"/>
    <w:rsid w:val="60590D0B"/>
    <w:rsid w:val="60598940"/>
    <w:rsid w:val="605F7DA6"/>
    <w:rsid w:val="606073BA"/>
    <w:rsid w:val="60628DFC"/>
    <w:rsid w:val="606B5710"/>
    <w:rsid w:val="60719D51"/>
    <w:rsid w:val="60767ADB"/>
    <w:rsid w:val="607F9DB2"/>
    <w:rsid w:val="608052B1"/>
    <w:rsid w:val="60805AAD"/>
    <w:rsid w:val="60849A1A"/>
    <w:rsid w:val="6087DDEB"/>
    <w:rsid w:val="60913AEC"/>
    <w:rsid w:val="60919D91"/>
    <w:rsid w:val="60937390"/>
    <w:rsid w:val="60938F04"/>
    <w:rsid w:val="6093F616"/>
    <w:rsid w:val="60997B0E"/>
    <w:rsid w:val="60A93459"/>
    <w:rsid w:val="60ACC6A9"/>
    <w:rsid w:val="60AECE7D"/>
    <w:rsid w:val="60B173D9"/>
    <w:rsid w:val="60B560D7"/>
    <w:rsid w:val="60B9EEBB"/>
    <w:rsid w:val="60BB3EF9"/>
    <w:rsid w:val="60BB6D8E"/>
    <w:rsid w:val="60C40AA0"/>
    <w:rsid w:val="60C4296D"/>
    <w:rsid w:val="60C6A72B"/>
    <w:rsid w:val="60CBAD64"/>
    <w:rsid w:val="60CD2773"/>
    <w:rsid w:val="60CED555"/>
    <w:rsid w:val="60D04826"/>
    <w:rsid w:val="60D0A6C2"/>
    <w:rsid w:val="60D532BF"/>
    <w:rsid w:val="60D7A8CC"/>
    <w:rsid w:val="60D7C3A2"/>
    <w:rsid w:val="60DFA0ED"/>
    <w:rsid w:val="60E89A4D"/>
    <w:rsid w:val="60EAFF02"/>
    <w:rsid w:val="60EB64A4"/>
    <w:rsid w:val="60EE6075"/>
    <w:rsid w:val="60F5F297"/>
    <w:rsid w:val="60F8097C"/>
    <w:rsid w:val="60FA3664"/>
    <w:rsid w:val="60FF1D23"/>
    <w:rsid w:val="6105155E"/>
    <w:rsid w:val="610731E7"/>
    <w:rsid w:val="610764B8"/>
    <w:rsid w:val="610DD070"/>
    <w:rsid w:val="610DEC04"/>
    <w:rsid w:val="610EE9B8"/>
    <w:rsid w:val="611234BE"/>
    <w:rsid w:val="6113E484"/>
    <w:rsid w:val="61155203"/>
    <w:rsid w:val="61171AAD"/>
    <w:rsid w:val="61174B95"/>
    <w:rsid w:val="6119F1CD"/>
    <w:rsid w:val="611BF016"/>
    <w:rsid w:val="611CB964"/>
    <w:rsid w:val="611E9E23"/>
    <w:rsid w:val="61203482"/>
    <w:rsid w:val="61213F99"/>
    <w:rsid w:val="61222ABD"/>
    <w:rsid w:val="6123A7B8"/>
    <w:rsid w:val="61272277"/>
    <w:rsid w:val="612BEAAA"/>
    <w:rsid w:val="61342F69"/>
    <w:rsid w:val="61346657"/>
    <w:rsid w:val="613EE0F2"/>
    <w:rsid w:val="614065E8"/>
    <w:rsid w:val="6140B01B"/>
    <w:rsid w:val="6142204D"/>
    <w:rsid w:val="6143DB22"/>
    <w:rsid w:val="61489B9B"/>
    <w:rsid w:val="614DA440"/>
    <w:rsid w:val="614F0798"/>
    <w:rsid w:val="6152B04B"/>
    <w:rsid w:val="615ADCE9"/>
    <w:rsid w:val="6160E705"/>
    <w:rsid w:val="6161DD92"/>
    <w:rsid w:val="61635C73"/>
    <w:rsid w:val="61646B9E"/>
    <w:rsid w:val="617B9455"/>
    <w:rsid w:val="617BBA2B"/>
    <w:rsid w:val="618117FB"/>
    <w:rsid w:val="61836C34"/>
    <w:rsid w:val="6184F2EB"/>
    <w:rsid w:val="6189F935"/>
    <w:rsid w:val="618B2CF4"/>
    <w:rsid w:val="618B78D4"/>
    <w:rsid w:val="618BF8E3"/>
    <w:rsid w:val="6191A2AA"/>
    <w:rsid w:val="61936BEB"/>
    <w:rsid w:val="619FE0B5"/>
    <w:rsid w:val="61A27B5F"/>
    <w:rsid w:val="61A77806"/>
    <w:rsid w:val="61AAB410"/>
    <w:rsid w:val="61AACC36"/>
    <w:rsid w:val="61AC4C07"/>
    <w:rsid w:val="61AFEED3"/>
    <w:rsid w:val="61B084F9"/>
    <w:rsid w:val="61B25573"/>
    <w:rsid w:val="61BA35AC"/>
    <w:rsid w:val="61BAC7C1"/>
    <w:rsid w:val="61BDC755"/>
    <w:rsid w:val="61C26018"/>
    <w:rsid w:val="61C6EA05"/>
    <w:rsid w:val="61CAF056"/>
    <w:rsid w:val="61D6D6D8"/>
    <w:rsid w:val="61D83D35"/>
    <w:rsid w:val="61DC5F96"/>
    <w:rsid w:val="61E64146"/>
    <w:rsid w:val="61E9D353"/>
    <w:rsid w:val="61EC9835"/>
    <w:rsid w:val="61EFB53E"/>
    <w:rsid w:val="61F17634"/>
    <w:rsid w:val="61F2B598"/>
    <w:rsid w:val="61FDE2BC"/>
    <w:rsid w:val="61FF3479"/>
    <w:rsid w:val="620662A2"/>
    <w:rsid w:val="620E2174"/>
    <w:rsid w:val="621169F5"/>
    <w:rsid w:val="6215D92C"/>
    <w:rsid w:val="6217B81D"/>
    <w:rsid w:val="6217CDEF"/>
    <w:rsid w:val="621A732E"/>
    <w:rsid w:val="621C2B0E"/>
    <w:rsid w:val="621C77D8"/>
    <w:rsid w:val="621E5C0F"/>
    <w:rsid w:val="622004E1"/>
    <w:rsid w:val="6220AFD2"/>
    <w:rsid w:val="6223ABBF"/>
    <w:rsid w:val="6224EB41"/>
    <w:rsid w:val="62318F24"/>
    <w:rsid w:val="6235D119"/>
    <w:rsid w:val="6238DDB0"/>
    <w:rsid w:val="623DF08E"/>
    <w:rsid w:val="6240CC6C"/>
    <w:rsid w:val="62427C1C"/>
    <w:rsid w:val="62460D4C"/>
    <w:rsid w:val="6247AFDD"/>
    <w:rsid w:val="624D4D2F"/>
    <w:rsid w:val="624D9014"/>
    <w:rsid w:val="62503777"/>
    <w:rsid w:val="6252C00A"/>
    <w:rsid w:val="62538215"/>
    <w:rsid w:val="62590E98"/>
    <w:rsid w:val="625E33DF"/>
    <w:rsid w:val="62784303"/>
    <w:rsid w:val="6279C292"/>
    <w:rsid w:val="627A00D5"/>
    <w:rsid w:val="627A0FE6"/>
    <w:rsid w:val="627A1310"/>
    <w:rsid w:val="627EA98F"/>
    <w:rsid w:val="627EFD20"/>
    <w:rsid w:val="628154E4"/>
    <w:rsid w:val="62836F8A"/>
    <w:rsid w:val="6286BFC3"/>
    <w:rsid w:val="628979BD"/>
    <w:rsid w:val="6290AEAF"/>
    <w:rsid w:val="6292259D"/>
    <w:rsid w:val="6292C175"/>
    <w:rsid w:val="629CB549"/>
    <w:rsid w:val="629E890C"/>
    <w:rsid w:val="62A1FD3F"/>
    <w:rsid w:val="62AC001C"/>
    <w:rsid w:val="62AFAEDA"/>
    <w:rsid w:val="62B322CB"/>
    <w:rsid w:val="62B3DF36"/>
    <w:rsid w:val="62B4DDFA"/>
    <w:rsid w:val="62B6ADAD"/>
    <w:rsid w:val="62BAEB82"/>
    <w:rsid w:val="62BBFC47"/>
    <w:rsid w:val="62BEED43"/>
    <w:rsid w:val="62BEF04E"/>
    <w:rsid w:val="62C0191F"/>
    <w:rsid w:val="62C0C1AA"/>
    <w:rsid w:val="62C59C3F"/>
    <w:rsid w:val="62CECD5C"/>
    <w:rsid w:val="62D58FDF"/>
    <w:rsid w:val="62D71C8C"/>
    <w:rsid w:val="62D80BFA"/>
    <w:rsid w:val="62DFCA44"/>
    <w:rsid w:val="62E1C21A"/>
    <w:rsid w:val="62E49ABF"/>
    <w:rsid w:val="62EA1A16"/>
    <w:rsid w:val="62F10B3A"/>
    <w:rsid w:val="62F31F71"/>
    <w:rsid w:val="62FF54B1"/>
    <w:rsid w:val="6302F612"/>
    <w:rsid w:val="631A8D87"/>
    <w:rsid w:val="631BEB73"/>
    <w:rsid w:val="631CFFEA"/>
    <w:rsid w:val="632091B7"/>
    <w:rsid w:val="632260AE"/>
    <w:rsid w:val="632654DE"/>
    <w:rsid w:val="63290DC0"/>
    <w:rsid w:val="632B0011"/>
    <w:rsid w:val="6334EFDF"/>
    <w:rsid w:val="63366C68"/>
    <w:rsid w:val="6337AE49"/>
    <w:rsid w:val="6342FF6B"/>
    <w:rsid w:val="6349C405"/>
    <w:rsid w:val="634BD384"/>
    <w:rsid w:val="634C4026"/>
    <w:rsid w:val="634E55A5"/>
    <w:rsid w:val="6354CF1C"/>
    <w:rsid w:val="6360A8F5"/>
    <w:rsid w:val="636229AA"/>
    <w:rsid w:val="6363CE74"/>
    <w:rsid w:val="6364FC1A"/>
    <w:rsid w:val="636A6E42"/>
    <w:rsid w:val="636D38C3"/>
    <w:rsid w:val="636FB3FF"/>
    <w:rsid w:val="637AF082"/>
    <w:rsid w:val="637B324B"/>
    <w:rsid w:val="637D3458"/>
    <w:rsid w:val="6380EAB0"/>
    <w:rsid w:val="63811CF9"/>
    <w:rsid w:val="63870545"/>
    <w:rsid w:val="638D40A0"/>
    <w:rsid w:val="639618F8"/>
    <w:rsid w:val="6399A84F"/>
    <w:rsid w:val="639C983C"/>
    <w:rsid w:val="639D016D"/>
    <w:rsid w:val="63A04D28"/>
    <w:rsid w:val="63A477BB"/>
    <w:rsid w:val="63A53DFF"/>
    <w:rsid w:val="63A7F69A"/>
    <w:rsid w:val="63AED3DB"/>
    <w:rsid w:val="63AF9291"/>
    <w:rsid w:val="63AFA8BC"/>
    <w:rsid w:val="63B15FE4"/>
    <w:rsid w:val="63B2AF24"/>
    <w:rsid w:val="63BA6B66"/>
    <w:rsid w:val="63C346AA"/>
    <w:rsid w:val="63C94971"/>
    <w:rsid w:val="63CDA584"/>
    <w:rsid w:val="63D333AE"/>
    <w:rsid w:val="63D70E42"/>
    <w:rsid w:val="63D86E57"/>
    <w:rsid w:val="63DA2596"/>
    <w:rsid w:val="63E11902"/>
    <w:rsid w:val="63E2D1D2"/>
    <w:rsid w:val="63E804F2"/>
    <w:rsid w:val="63F51768"/>
    <w:rsid w:val="63F7BCBC"/>
    <w:rsid w:val="63FFFE5F"/>
    <w:rsid w:val="640237E6"/>
    <w:rsid w:val="64095FD9"/>
    <w:rsid w:val="640C2AB6"/>
    <w:rsid w:val="640F29AA"/>
    <w:rsid w:val="641C8A31"/>
    <w:rsid w:val="641D42EF"/>
    <w:rsid w:val="641DF410"/>
    <w:rsid w:val="642C90E0"/>
    <w:rsid w:val="643AA2A9"/>
    <w:rsid w:val="643B976B"/>
    <w:rsid w:val="643D7E56"/>
    <w:rsid w:val="6449FACE"/>
    <w:rsid w:val="644A2270"/>
    <w:rsid w:val="644B37F0"/>
    <w:rsid w:val="644E8999"/>
    <w:rsid w:val="644F96CB"/>
    <w:rsid w:val="64555075"/>
    <w:rsid w:val="6458D404"/>
    <w:rsid w:val="646C4F33"/>
    <w:rsid w:val="6470A53B"/>
    <w:rsid w:val="6476BB7C"/>
    <w:rsid w:val="6483690E"/>
    <w:rsid w:val="6485D186"/>
    <w:rsid w:val="6487A272"/>
    <w:rsid w:val="648AFFC0"/>
    <w:rsid w:val="648C7496"/>
    <w:rsid w:val="6490E2FD"/>
    <w:rsid w:val="6495179D"/>
    <w:rsid w:val="649ADAC4"/>
    <w:rsid w:val="649EB0E7"/>
    <w:rsid w:val="64A1981D"/>
    <w:rsid w:val="64A5A021"/>
    <w:rsid w:val="64AB14AF"/>
    <w:rsid w:val="64ABB306"/>
    <w:rsid w:val="64AC5456"/>
    <w:rsid w:val="64B4AE6C"/>
    <w:rsid w:val="64B50D05"/>
    <w:rsid w:val="64B78CF8"/>
    <w:rsid w:val="64BF3A94"/>
    <w:rsid w:val="64C04898"/>
    <w:rsid w:val="64C5C4B4"/>
    <w:rsid w:val="64CA7E6B"/>
    <w:rsid w:val="64CAC875"/>
    <w:rsid w:val="64D36616"/>
    <w:rsid w:val="64D4B219"/>
    <w:rsid w:val="64DF959C"/>
    <w:rsid w:val="64E2BD91"/>
    <w:rsid w:val="64ED505E"/>
    <w:rsid w:val="64EFC1FA"/>
    <w:rsid w:val="65021AFD"/>
    <w:rsid w:val="65026C73"/>
    <w:rsid w:val="65062FA9"/>
    <w:rsid w:val="65066C34"/>
    <w:rsid w:val="650787BD"/>
    <w:rsid w:val="6508B3B5"/>
    <w:rsid w:val="6514EBD3"/>
    <w:rsid w:val="6515FCEE"/>
    <w:rsid w:val="651A81D4"/>
    <w:rsid w:val="652286B8"/>
    <w:rsid w:val="652899E8"/>
    <w:rsid w:val="6528A960"/>
    <w:rsid w:val="652CFA12"/>
    <w:rsid w:val="652EB594"/>
    <w:rsid w:val="6531C316"/>
    <w:rsid w:val="6531F291"/>
    <w:rsid w:val="6534B935"/>
    <w:rsid w:val="65364234"/>
    <w:rsid w:val="6536D856"/>
    <w:rsid w:val="653E132B"/>
    <w:rsid w:val="653FA6AB"/>
    <w:rsid w:val="653FA8AD"/>
    <w:rsid w:val="65448B39"/>
    <w:rsid w:val="654884E7"/>
    <w:rsid w:val="654C7BF8"/>
    <w:rsid w:val="654E8E96"/>
    <w:rsid w:val="654E9312"/>
    <w:rsid w:val="656B59B8"/>
    <w:rsid w:val="656C54B9"/>
    <w:rsid w:val="656C5D0C"/>
    <w:rsid w:val="656C6987"/>
    <w:rsid w:val="656E760D"/>
    <w:rsid w:val="65716B65"/>
    <w:rsid w:val="65735B90"/>
    <w:rsid w:val="65763998"/>
    <w:rsid w:val="6586A24B"/>
    <w:rsid w:val="6587FC7A"/>
    <w:rsid w:val="658B36C8"/>
    <w:rsid w:val="658BB9BD"/>
    <w:rsid w:val="658BDE5D"/>
    <w:rsid w:val="658BEF60"/>
    <w:rsid w:val="65933A08"/>
    <w:rsid w:val="6595562C"/>
    <w:rsid w:val="65978DA9"/>
    <w:rsid w:val="6598A670"/>
    <w:rsid w:val="659C905A"/>
    <w:rsid w:val="65AE1A53"/>
    <w:rsid w:val="65C17C88"/>
    <w:rsid w:val="65CA2607"/>
    <w:rsid w:val="65CEE1AE"/>
    <w:rsid w:val="65D1EE11"/>
    <w:rsid w:val="65D88BCA"/>
    <w:rsid w:val="65DA4CC0"/>
    <w:rsid w:val="65DF1E0B"/>
    <w:rsid w:val="65DF7C6A"/>
    <w:rsid w:val="65DFFDDD"/>
    <w:rsid w:val="65E51ADE"/>
    <w:rsid w:val="65E59E96"/>
    <w:rsid w:val="65EEF737"/>
    <w:rsid w:val="65F30121"/>
    <w:rsid w:val="65F30BB6"/>
    <w:rsid w:val="65F349C6"/>
    <w:rsid w:val="65F87C9E"/>
    <w:rsid w:val="65FCD94D"/>
    <w:rsid w:val="65FFB9F9"/>
    <w:rsid w:val="6604B532"/>
    <w:rsid w:val="660B5B9E"/>
    <w:rsid w:val="660E098C"/>
    <w:rsid w:val="660F5844"/>
    <w:rsid w:val="661C97EE"/>
    <w:rsid w:val="661D4ACD"/>
    <w:rsid w:val="661E9ADD"/>
    <w:rsid w:val="66204082"/>
    <w:rsid w:val="66221D8E"/>
    <w:rsid w:val="66256AD3"/>
    <w:rsid w:val="66256EA8"/>
    <w:rsid w:val="6626EA59"/>
    <w:rsid w:val="66284F63"/>
    <w:rsid w:val="66296DAF"/>
    <w:rsid w:val="662BE6F6"/>
    <w:rsid w:val="6631AE5C"/>
    <w:rsid w:val="663357A1"/>
    <w:rsid w:val="6634C42C"/>
    <w:rsid w:val="663A2187"/>
    <w:rsid w:val="663A5C0C"/>
    <w:rsid w:val="663CC1E3"/>
    <w:rsid w:val="663E3FF1"/>
    <w:rsid w:val="663FBD5A"/>
    <w:rsid w:val="663FE8B5"/>
    <w:rsid w:val="66401627"/>
    <w:rsid w:val="664216C1"/>
    <w:rsid w:val="66434714"/>
    <w:rsid w:val="66454685"/>
    <w:rsid w:val="664CB023"/>
    <w:rsid w:val="665896DC"/>
    <w:rsid w:val="665B0DB0"/>
    <w:rsid w:val="666792FA"/>
    <w:rsid w:val="666B61A8"/>
    <w:rsid w:val="666D69AA"/>
    <w:rsid w:val="667351D8"/>
    <w:rsid w:val="6676577D"/>
    <w:rsid w:val="667692F2"/>
    <w:rsid w:val="667B415B"/>
    <w:rsid w:val="66850606"/>
    <w:rsid w:val="668A926B"/>
    <w:rsid w:val="668C48A0"/>
    <w:rsid w:val="668C4F5B"/>
    <w:rsid w:val="66969CC3"/>
    <w:rsid w:val="6697FD43"/>
    <w:rsid w:val="669C7AE5"/>
    <w:rsid w:val="66A44452"/>
    <w:rsid w:val="66A8FF70"/>
    <w:rsid w:val="66B0387C"/>
    <w:rsid w:val="66B2A0F7"/>
    <w:rsid w:val="66B610EC"/>
    <w:rsid w:val="66C7D3BD"/>
    <w:rsid w:val="66D13F8F"/>
    <w:rsid w:val="66D43F7F"/>
    <w:rsid w:val="66DEB3C6"/>
    <w:rsid w:val="66E151E7"/>
    <w:rsid w:val="66E6A0F0"/>
    <w:rsid w:val="66EA6A31"/>
    <w:rsid w:val="66F035AB"/>
    <w:rsid w:val="66F062F4"/>
    <w:rsid w:val="66F4918F"/>
    <w:rsid w:val="66F73284"/>
    <w:rsid w:val="66FA23C6"/>
    <w:rsid w:val="66FE7F68"/>
    <w:rsid w:val="66FF1692"/>
    <w:rsid w:val="67064579"/>
    <w:rsid w:val="670889C1"/>
    <w:rsid w:val="67127C78"/>
    <w:rsid w:val="6714ABA4"/>
    <w:rsid w:val="6714BB97"/>
    <w:rsid w:val="6717F741"/>
    <w:rsid w:val="6719CB44"/>
    <w:rsid w:val="671C6BFB"/>
    <w:rsid w:val="6735229C"/>
    <w:rsid w:val="6737F8B3"/>
    <w:rsid w:val="67387BF9"/>
    <w:rsid w:val="67401302"/>
    <w:rsid w:val="6742D816"/>
    <w:rsid w:val="6743278D"/>
    <w:rsid w:val="67439BE7"/>
    <w:rsid w:val="67455CC1"/>
    <w:rsid w:val="674A2301"/>
    <w:rsid w:val="674C5B0F"/>
    <w:rsid w:val="67521271"/>
    <w:rsid w:val="6755965E"/>
    <w:rsid w:val="6762760D"/>
    <w:rsid w:val="6762B551"/>
    <w:rsid w:val="6762B796"/>
    <w:rsid w:val="676760A6"/>
    <w:rsid w:val="676AD2D2"/>
    <w:rsid w:val="676C87C8"/>
    <w:rsid w:val="67757B69"/>
    <w:rsid w:val="6776673E"/>
    <w:rsid w:val="677AFC2E"/>
    <w:rsid w:val="677FC29C"/>
    <w:rsid w:val="67861065"/>
    <w:rsid w:val="6787ACB3"/>
    <w:rsid w:val="6787B8DA"/>
    <w:rsid w:val="678F0692"/>
    <w:rsid w:val="67983677"/>
    <w:rsid w:val="679B1845"/>
    <w:rsid w:val="679FB7B6"/>
    <w:rsid w:val="67A26B23"/>
    <w:rsid w:val="67A30909"/>
    <w:rsid w:val="67A5D3FD"/>
    <w:rsid w:val="67A7FF3F"/>
    <w:rsid w:val="67AA67E2"/>
    <w:rsid w:val="67AC03EF"/>
    <w:rsid w:val="67B6E5E4"/>
    <w:rsid w:val="67BAE38D"/>
    <w:rsid w:val="67BD0286"/>
    <w:rsid w:val="67BD43F0"/>
    <w:rsid w:val="67C42D20"/>
    <w:rsid w:val="67C6F06F"/>
    <w:rsid w:val="67CB2769"/>
    <w:rsid w:val="67D1A7F7"/>
    <w:rsid w:val="67D1E5BC"/>
    <w:rsid w:val="67E05370"/>
    <w:rsid w:val="67EA0B23"/>
    <w:rsid w:val="67EC7AF6"/>
    <w:rsid w:val="67ECC217"/>
    <w:rsid w:val="67F960C9"/>
    <w:rsid w:val="67FCB1B4"/>
    <w:rsid w:val="6801DACA"/>
    <w:rsid w:val="68034F2B"/>
    <w:rsid w:val="68114678"/>
    <w:rsid w:val="6812DA54"/>
    <w:rsid w:val="681330C9"/>
    <w:rsid w:val="68175416"/>
    <w:rsid w:val="681A28B9"/>
    <w:rsid w:val="6822A0A1"/>
    <w:rsid w:val="68251961"/>
    <w:rsid w:val="68296990"/>
    <w:rsid w:val="682AC2FF"/>
    <w:rsid w:val="682EF3C0"/>
    <w:rsid w:val="683086CB"/>
    <w:rsid w:val="6830A27E"/>
    <w:rsid w:val="6837062B"/>
    <w:rsid w:val="6838F9C9"/>
    <w:rsid w:val="683B65C1"/>
    <w:rsid w:val="683CE160"/>
    <w:rsid w:val="68468D6D"/>
    <w:rsid w:val="6848820A"/>
    <w:rsid w:val="68488E77"/>
    <w:rsid w:val="6849ABC6"/>
    <w:rsid w:val="684A4114"/>
    <w:rsid w:val="6852E69F"/>
    <w:rsid w:val="685593B3"/>
    <w:rsid w:val="685BBB11"/>
    <w:rsid w:val="685CCCBF"/>
    <w:rsid w:val="685D60ED"/>
    <w:rsid w:val="685D9071"/>
    <w:rsid w:val="685E349C"/>
    <w:rsid w:val="686DB383"/>
    <w:rsid w:val="686DDC7E"/>
    <w:rsid w:val="687651C9"/>
    <w:rsid w:val="687C62BC"/>
    <w:rsid w:val="687E8658"/>
    <w:rsid w:val="68886A17"/>
    <w:rsid w:val="688B230D"/>
    <w:rsid w:val="6890151C"/>
    <w:rsid w:val="68911378"/>
    <w:rsid w:val="68916E6C"/>
    <w:rsid w:val="6892F678"/>
    <w:rsid w:val="68933BEE"/>
    <w:rsid w:val="68942D75"/>
    <w:rsid w:val="6894F625"/>
    <w:rsid w:val="689862D0"/>
    <w:rsid w:val="68A5FEA2"/>
    <w:rsid w:val="68AC691C"/>
    <w:rsid w:val="68B5D6D8"/>
    <w:rsid w:val="68B73CDA"/>
    <w:rsid w:val="68B867AD"/>
    <w:rsid w:val="68BAACC7"/>
    <w:rsid w:val="68C12CEE"/>
    <w:rsid w:val="68C2DFAD"/>
    <w:rsid w:val="68C9E62B"/>
    <w:rsid w:val="68CD1F24"/>
    <w:rsid w:val="68D29043"/>
    <w:rsid w:val="68DA52D3"/>
    <w:rsid w:val="68DA7795"/>
    <w:rsid w:val="68DAF564"/>
    <w:rsid w:val="68DD0510"/>
    <w:rsid w:val="68DE465B"/>
    <w:rsid w:val="68E4CAFF"/>
    <w:rsid w:val="68EAFCFD"/>
    <w:rsid w:val="68EE0316"/>
    <w:rsid w:val="68F74107"/>
    <w:rsid w:val="68FD5BBE"/>
    <w:rsid w:val="68FF1070"/>
    <w:rsid w:val="68FFB261"/>
    <w:rsid w:val="69012CD3"/>
    <w:rsid w:val="6902575A"/>
    <w:rsid w:val="6902E52C"/>
    <w:rsid w:val="69038DC0"/>
    <w:rsid w:val="6908F75B"/>
    <w:rsid w:val="6911D414"/>
    <w:rsid w:val="6916A65D"/>
    <w:rsid w:val="6919FBFC"/>
    <w:rsid w:val="691BD2FF"/>
    <w:rsid w:val="691DE465"/>
    <w:rsid w:val="691E27C6"/>
    <w:rsid w:val="692A7759"/>
    <w:rsid w:val="69302B0B"/>
    <w:rsid w:val="6931CFB5"/>
    <w:rsid w:val="6932216E"/>
    <w:rsid w:val="69337977"/>
    <w:rsid w:val="6939E896"/>
    <w:rsid w:val="693B7CD6"/>
    <w:rsid w:val="693BBC67"/>
    <w:rsid w:val="69425969"/>
    <w:rsid w:val="69452385"/>
    <w:rsid w:val="694B6B71"/>
    <w:rsid w:val="694C5AB3"/>
    <w:rsid w:val="694D15F9"/>
    <w:rsid w:val="6950B266"/>
    <w:rsid w:val="6951BAC5"/>
    <w:rsid w:val="6954AB08"/>
    <w:rsid w:val="69559BAA"/>
    <w:rsid w:val="695899EC"/>
    <w:rsid w:val="695BB4B9"/>
    <w:rsid w:val="695CBF61"/>
    <w:rsid w:val="695F2544"/>
    <w:rsid w:val="6961615B"/>
    <w:rsid w:val="696359A4"/>
    <w:rsid w:val="69637223"/>
    <w:rsid w:val="6967D382"/>
    <w:rsid w:val="6969377F"/>
    <w:rsid w:val="6969592B"/>
    <w:rsid w:val="69771EB1"/>
    <w:rsid w:val="6977833F"/>
    <w:rsid w:val="6978700A"/>
    <w:rsid w:val="69801EBF"/>
    <w:rsid w:val="69846398"/>
    <w:rsid w:val="6985F95B"/>
    <w:rsid w:val="69895EC3"/>
    <w:rsid w:val="698E3BC7"/>
    <w:rsid w:val="698F87D0"/>
    <w:rsid w:val="69953386"/>
    <w:rsid w:val="69953F23"/>
    <w:rsid w:val="69992842"/>
    <w:rsid w:val="699968A8"/>
    <w:rsid w:val="69996A43"/>
    <w:rsid w:val="699A0480"/>
    <w:rsid w:val="699DD842"/>
    <w:rsid w:val="699E4433"/>
    <w:rsid w:val="69A6FB07"/>
    <w:rsid w:val="69A91B09"/>
    <w:rsid w:val="69AD5EEC"/>
    <w:rsid w:val="69B469CB"/>
    <w:rsid w:val="69B9B7C0"/>
    <w:rsid w:val="69BCBB2E"/>
    <w:rsid w:val="69BCE787"/>
    <w:rsid w:val="69BFCB3C"/>
    <w:rsid w:val="69C351EA"/>
    <w:rsid w:val="69CAD9CE"/>
    <w:rsid w:val="69CF51D1"/>
    <w:rsid w:val="69D73D2D"/>
    <w:rsid w:val="69D86EC8"/>
    <w:rsid w:val="69DB1B24"/>
    <w:rsid w:val="69DFC004"/>
    <w:rsid w:val="69E3D56D"/>
    <w:rsid w:val="69F363AC"/>
    <w:rsid w:val="69F59953"/>
    <w:rsid w:val="69F777E6"/>
    <w:rsid w:val="69F7C4BE"/>
    <w:rsid w:val="69F960D2"/>
    <w:rsid w:val="69FC41A7"/>
    <w:rsid w:val="69FC7F81"/>
    <w:rsid w:val="69FF4EE3"/>
    <w:rsid w:val="6A00813F"/>
    <w:rsid w:val="6A02C8C9"/>
    <w:rsid w:val="6A04A65F"/>
    <w:rsid w:val="6A052F86"/>
    <w:rsid w:val="6A0A4EEF"/>
    <w:rsid w:val="6A0E89D3"/>
    <w:rsid w:val="6A11E067"/>
    <w:rsid w:val="6A139359"/>
    <w:rsid w:val="6A1C50DD"/>
    <w:rsid w:val="6A2109FE"/>
    <w:rsid w:val="6A22CA48"/>
    <w:rsid w:val="6A2382AA"/>
    <w:rsid w:val="6A26DD1C"/>
    <w:rsid w:val="6A274500"/>
    <w:rsid w:val="6A277D51"/>
    <w:rsid w:val="6A36A3A3"/>
    <w:rsid w:val="6A388811"/>
    <w:rsid w:val="6A4593F6"/>
    <w:rsid w:val="6A459963"/>
    <w:rsid w:val="6A47B67D"/>
    <w:rsid w:val="6A4813E9"/>
    <w:rsid w:val="6A495E8E"/>
    <w:rsid w:val="6A4CEBF6"/>
    <w:rsid w:val="6A4FDA17"/>
    <w:rsid w:val="6A539537"/>
    <w:rsid w:val="6A572007"/>
    <w:rsid w:val="6A5A3E69"/>
    <w:rsid w:val="6A5E5E12"/>
    <w:rsid w:val="6A6510FC"/>
    <w:rsid w:val="6A6883AB"/>
    <w:rsid w:val="6A696272"/>
    <w:rsid w:val="6A6C9CEA"/>
    <w:rsid w:val="6A6CD9E2"/>
    <w:rsid w:val="6A75CA16"/>
    <w:rsid w:val="6A765464"/>
    <w:rsid w:val="6A796118"/>
    <w:rsid w:val="6A83894C"/>
    <w:rsid w:val="6A84EF9C"/>
    <w:rsid w:val="6A875F46"/>
    <w:rsid w:val="6A883BD4"/>
    <w:rsid w:val="6A8B1A35"/>
    <w:rsid w:val="6A908AA6"/>
    <w:rsid w:val="6A94F234"/>
    <w:rsid w:val="6A98B992"/>
    <w:rsid w:val="6A9EECDD"/>
    <w:rsid w:val="6AA289BF"/>
    <w:rsid w:val="6AA9A9FF"/>
    <w:rsid w:val="6AB45739"/>
    <w:rsid w:val="6AB8F313"/>
    <w:rsid w:val="6ABEF4F5"/>
    <w:rsid w:val="6AC13B05"/>
    <w:rsid w:val="6AC54136"/>
    <w:rsid w:val="6AC58B93"/>
    <w:rsid w:val="6ACC3268"/>
    <w:rsid w:val="6ACF5890"/>
    <w:rsid w:val="6AD82655"/>
    <w:rsid w:val="6AD98CC6"/>
    <w:rsid w:val="6ADAA9CB"/>
    <w:rsid w:val="6ADD6D74"/>
    <w:rsid w:val="6ADDBBB0"/>
    <w:rsid w:val="6ADE6E85"/>
    <w:rsid w:val="6ADFB3C7"/>
    <w:rsid w:val="6AE17B8F"/>
    <w:rsid w:val="6AE244E0"/>
    <w:rsid w:val="6AED79E7"/>
    <w:rsid w:val="6AF52420"/>
    <w:rsid w:val="6AFABA57"/>
    <w:rsid w:val="6AFEF591"/>
    <w:rsid w:val="6B022772"/>
    <w:rsid w:val="6B07B99B"/>
    <w:rsid w:val="6B098B46"/>
    <w:rsid w:val="6B0A6AEA"/>
    <w:rsid w:val="6B0B48E0"/>
    <w:rsid w:val="6B148F46"/>
    <w:rsid w:val="6B195541"/>
    <w:rsid w:val="6B1989E8"/>
    <w:rsid w:val="6B1B5871"/>
    <w:rsid w:val="6B312F65"/>
    <w:rsid w:val="6B32B29E"/>
    <w:rsid w:val="6B393018"/>
    <w:rsid w:val="6B39CB64"/>
    <w:rsid w:val="6B3E7E39"/>
    <w:rsid w:val="6B4148E1"/>
    <w:rsid w:val="6B447DA4"/>
    <w:rsid w:val="6B4DA211"/>
    <w:rsid w:val="6B4EFAE0"/>
    <w:rsid w:val="6B500EC0"/>
    <w:rsid w:val="6B57B3A3"/>
    <w:rsid w:val="6B5B31CF"/>
    <w:rsid w:val="6B624123"/>
    <w:rsid w:val="6B6C5A98"/>
    <w:rsid w:val="6B6F4FFD"/>
    <w:rsid w:val="6B76D989"/>
    <w:rsid w:val="6B774B19"/>
    <w:rsid w:val="6B7A77FC"/>
    <w:rsid w:val="6B7EE51F"/>
    <w:rsid w:val="6B882F51"/>
    <w:rsid w:val="6B912F48"/>
    <w:rsid w:val="6B933577"/>
    <w:rsid w:val="6B9561A6"/>
    <w:rsid w:val="6B9BC63F"/>
    <w:rsid w:val="6B9E3520"/>
    <w:rsid w:val="6BA37D1F"/>
    <w:rsid w:val="6BA55C7A"/>
    <w:rsid w:val="6BA59D21"/>
    <w:rsid w:val="6BA6008C"/>
    <w:rsid w:val="6BA6A165"/>
    <w:rsid w:val="6BAAD599"/>
    <w:rsid w:val="6BACBF22"/>
    <w:rsid w:val="6BB25341"/>
    <w:rsid w:val="6BBD0FB2"/>
    <w:rsid w:val="6BBE0549"/>
    <w:rsid w:val="6BC13409"/>
    <w:rsid w:val="6BC27FEB"/>
    <w:rsid w:val="6BC2ABA1"/>
    <w:rsid w:val="6BC46FDA"/>
    <w:rsid w:val="6BCA4538"/>
    <w:rsid w:val="6BCC7344"/>
    <w:rsid w:val="6BD17B63"/>
    <w:rsid w:val="6BD4E625"/>
    <w:rsid w:val="6BD59640"/>
    <w:rsid w:val="6BD7BB4A"/>
    <w:rsid w:val="6BDF17D3"/>
    <w:rsid w:val="6BDF7672"/>
    <w:rsid w:val="6BE094E3"/>
    <w:rsid w:val="6BE1D7D6"/>
    <w:rsid w:val="6BE7E394"/>
    <w:rsid w:val="6BE9A260"/>
    <w:rsid w:val="6BF5537B"/>
    <w:rsid w:val="6BFA23C2"/>
    <w:rsid w:val="6BFBE3A7"/>
    <w:rsid w:val="6C0073E7"/>
    <w:rsid w:val="6C0F10CC"/>
    <w:rsid w:val="6C18E8E2"/>
    <w:rsid w:val="6C1992F3"/>
    <w:rsid w:val="6C214C3B"/>
    <w:rsid w:val="6C2615DF"/>
    <w:rsid w:val="6C2913D4"/>
    <w:rsid w:val="6C2A6122"/>
    <w:rsid w:val="6C344F46"/>
    <w:rsid w:val="6C3E7AE6"/>
    <w:rsid w:val="6C426957"/>
    <w:rsid w:val="6C46B78B"/>
    <w:rsid w:val="6C479BCF"/>
    <w:rsid w:val="6C48A48E"/>
    <w:rsid w:val="6C497852"/>
    <w:rsid w:val="6C4AF3DB"/>
    <w:rsid w:val="6C53A219"/>
    <w:rsid w:val="6C541AE9"/>
    <w:rsid w:val="6C54BADE"/>
    <w:rsid w:val="6C569272"/>
    <w:rsid w:val="6C58D135"/>
    <w:rsid w:val="6C5DF46D"/>
    <w:rsid w:val="6C61CBF0"/>
    <w:rsid w:val="6C6473D0"/>
    <w:rsid w:val="6C710729"/>
    <w:rsid w:val="6C7239F8"/>
    <w:rsid w:val="6C729269"/>
    <w:rsid w:val="6C736D46"/>
    <w:rsid w:val="6C84B551"/>
    <w:rsid w:val="6C87D4E6"/>
    <w:rsid w:val="6C89505F"/>
    <w:rsid w:val="6C896986"/>
    <w:rsid w:val="6C8A36E3"/>
    <w:rsid w:val="6C8AE688"/>
    <w:rsid w:val="6C8C5EF5"/>
    <w:rsid w:val="6C903AAE"/>
    <w:rsid w:val="6C93FF06"/>
    <w:rsid w:val="6C9659E9"/>
    <w:rsid w:val="6CA25028"/>
    <w:rsid w:val="6CA30FF3"/>
    <w:rsid w:val="6CA41B66"/>
    <w:rsid w:val="6CB010CC"/>
    <w:rsid w:val="6CB4F308"/>
    <w:rsid w:val="6CB50539"/>
    <w:rsid w:val="6CB57D0E"/>
    <w:rsid w:val="6CB6F45E"/>
    <w:rsid w:val="6CBA422B"/>
    <w:rsid w:val="6CC76BAA"/>
    <w:rsid w:val="6CC8CE8D"/>
    <w:rsid w:val="6CCCB54E"/>
    <w:rsid w:val="6CD036A4"/>
    <w:rsid w:val="6CD10DE3"/>
    <w:rsid w:val="6CD3722B"/>
    <w:rsid w:val="6CD3F2D1"/>
    <w:rsid w:val="6CD3F888"/>
    <w:rsid w:val="6CD4953F"/>
    <w:rsid w:val="6CD9E415"/>
    <w:rsid w:val="6CDAEF50"/>
    <w:rsid w:val="6CE0B285"/>
    <w:rsid w:val="6CE2F7D5"/>
    <w:rsid w:val="6CE57607"/>
    <w:rsid w:val="6CF44FB6"/>
    <w:rsid w:val="6CF490C3"/>
    <w:rsid w:val="6CFA6A78"/>
    <w:rsid w:val="6CFA8A28"/>
    <w:rsid w:val="6D025A0D"/>
    <w:rsid w:val="6D0CE178"/>
    <w:rsid w:val="6D113144"/>
    <w:rsid w:val="6D1507B8"/>
    <w:rsid w:val="6D1606D7"/>
    <w:rsid w:val="6D1F7408"/>
    <w:rsid w:val="6D31A81D"/>
    <w:rsid w:val="6D37EB6E"/>
    <w:rsid w:val="6D3B7ADD"/>
    <w:rsid w:val="6D3ECC05"/>
    <w:rsid w:val="6D3F7881"/>
    <w:rsid w:val="6D46B769"/>
    <w:rsid w:val="6D483147"/>
    <w:rsid w:val="6D4AFD3D"/>
    <w:rsid w:val="6D4C82E3"/>
    <w:rsid w:val="6D533579"/>
    <w:rsid w:val="6D53AB1B"/>
    <w:rsid w:val="6D55B380"/>
    <w:rsid w:val="6D5F63AE"/>
    <w:rsid w:val="6D63320D"/>
    <w:rsid w:val="6D6A03DE"/>
    <w:rsid w:val="6D6C02CC"/>
    <w:rsid w:val="6D6D09D9"/>
    <w:rsid w:val="6D740204"/>
    <w:rsid w:val="6D7491ED"/>
    <w:rsid w:val="6D762FE4"/>
    <w:rsid w:val="6D9089E0"/>
    <w:rsid w:val="6D9D7D1E"/>
    <w:rsid w:val="6DA0FB69"/>
    <w:rsid w:val="6DA1B804"/>
    <w:rsid w:val="6DA30265"/>
    <w:rsid w:val="6DA39C8E"/>
    <w:rsid w:val="6DA5F6A2"/>
    <w:rsid w:val="6DA63703"/>
    <w:rsid w:val="6DAA6840"/>
    <w:rsid w:val="6DAA8812"/>
    <w:rsid w:val="6DAEDA82"/>
    <w:rsid w:val="6DAF9779"/>
    <w:rsid w:val="6DBE004C"/>
    <w:rsid w:val="6DBE41BA"/>
    <w:rsid w:val="6DC67A10"/>
    <w:rsid w:val="6DC6B706"/>
    <w:rsid w:val="6DC6F4E1"/>
    <w:rsid w:val="6DCB0F29"/>
    <w:rsid w:val="6DD2CBB9"/>
    <w:rsid w:val="6DD39BBF"/>
    <w:rsid w:val="6DD52048"/>
    <w:rsid w:val="6DD625FC"/>
    <w:rsid w:val="6DD68209"/>
    <w:rsid w:val="6DD83EB6"/>
    <w:rsid w:val="6DDBFFE1"/>
    <w:rsid w:val="6DDE3C1C"/>
    <w:rsid w:val="6DE10852"/>
    <w:rsid w:val="6DF038C5"/>
    <w:rsid w:val="6DF0E5AC"/>
    <w:rsid w:val="6DFD768A"/>
    <w:rsid w:val="6DFF8B99"/>
    <w:rsid w:val="6E0142AE"/>
    <w:rsid w:val="6E02AEA1"/>
    <w:rsid w:val="6E064E1A"/>
    <w:rsid w:val="6E0AD8D1"/>
    <w:rsid w:val="6E0C674D"/>
    <w:rsid w:val="6E12E23F"/>
    <w:rsid w:val="6E17B49D"/>
    <w:rsid w:val="6E1A7C37"/>
    <w:rsid w:val="6E1F0ADC"/>
    <w:rsid w:val="6E1FEE15"/>
    <w:rsid w:val="6E20A66B"/>
    <w:rsid w:val="6E250887"/>
    <w:rsid w:val="6E256E13"/>
    <w:rsid w:val="6E257862"/>
    <w:rsid w:val="6E282FBB"/>
    <w:rsid w:val="6E29FC71"/>
    <w:rsid w:val="6E30A374"/>
    <w:rsid w:val="6E318AC5"/>
    <w:rsid w:val="6E3D4E95"/>
    <w:rsid w:val="6E428E81"/>
    <w:rsid w:val="6E439AEF"/>
    <w:rsid w:val="6E45A23E"/>
    <w:rsid w:val="6E4AB3BE"/>
    <w:rsid w:val="6E4F3415"/>
    <w:rsid w:val="6E4F3E8A"/>
    <w:rsid w:val="6E533024"/>
    <w:rsid w:val="6E53F379"/>
    <w:rsid w:val="6E5490EA"/>
    <w:rsid w:val="6E5E9B1D"/>
    <w:rsid w:val="6E639E6D"/>
    <w:rsid w:val="6E6D36E9"/>
    <w:rsid w:val="6E71774B"/>
    <w:rsid w:val="6E745297"/>
    <w:rsid w:val="6E877401"/>
    <w:rsid w:val="6E88636D"/>
    <w:rsid w:val="6E891DC3"/>
    <w:rsid w:val="6E8AAD0E"/>
    <w:rsid w:val="6E8DD210"/>
    <w:rsid w:val="6E94EA40"/>
    <w:rsid w:val="6E96772F"/>
    <w:rsid w:val="6E970F5D"/>
    <w:rsid w:val="6E9CAF60"/>
    <w:rsid w:val="6E9DB07A"/>
    <w:rsid w:val="6EA16A25"/>
    <w:rsid w:val="6EA8955C"/>
    <w:rsid w:val="6EA9602B"/>
    <w:rsid w:val="6EB02239"/>
    <w:rsid w:val="6EB1F7FB"/>
    <w:rsid w:val="6EB8295F"/>
    <w:rsid w:val="6EB85583"/>
    <w:rsid w:val="6EB9A09F"/>
    <w:rsid w:val="6EC8B870"/>
    <w:rsid w:val="6EC98A04"/>
    <w:rsid w:val="6ECF0789"/>
    <w:rsid w:val="6ECF6F59"/>
    <w:rsid w:val="6ED244CD"/>
    <w:rsid w:val="6EDB0077"/>
    <w:rsid w:val="6EE19402"/>
    <w:rsid w:val="6EE1AA6C"/>
    <w:rsid w:val="6EE30F8C"/>
    <w:rsid w:val="6EE318C7"/>
    <w:rsid w:val="6EE423F7"/>
    <w:rsid w:val="6EE94067"/>
    <w:rsid w:val="6EEC026C"/>
    <w:rsid w:val="6EEC5777"/>
    <w:rsid w:val="6EF12049"/>
    <w:rsid w:val="6EF40724"/>
    <w:rsid w:val="6EF696DA"/>
    <w:rsid w:val="6EF846F0"/>
    <w:rsid w:val="6EFCA9EB"/>
    <w:rsid w:val="6F0395C6"/>
    <w:rsid w:val="6F09C7ED"/>
    <w:rsid w:val="6F0B3EDE"/>
    <w:rsid w:val="6F0BEC9A"/>
    <w:rsid w:val="6F1814C5"/>
    <w:rsid w:val="6F18C6A5"/>
    <w:rsid w:val="6F1995C8"/>
    <w:rsid w:val="6F1A9678"/>
    <w:rsid w:val="6F1C721A"/>
    <w:rsid w:val="6F2229DE"/>
    <w:rsid w:val="6F2C492E"/>
    <w:rsid w:val="6F303E5B"/>
    <w:rsid w:val="6F304FA5"/>
    <w:rsid w:val="6F31D597"/>
    <w:rsid w:val="6F343AA5"/>
    <w:rsid w:val="6F348F0C"/>
    <w:rsid w:val="6F3B1E5D"/>
    <w:rsid w:val="6F419CBD"/>
    <w:rsid w:val="6F4499AD"/>
    <w:rsid w:val="6F4AE390"/>
    <w:rsid w:val="6F4DB0B2"/>
    <w:rsid w:val="6F4DC74D"/>
    <w:rsid w:val="6F4FED8F"/>
    <w:rsid w:val="6F5860BF"/>
    <w:rsid w:val="6F5A3677"/>
    <w:rsid w:val="6F5AA6BA"/>
    <w:rsid w:val="6F5D0060"/>
    <w:rsid w:val="6F65C6C2"/>
    <w:rsid w:val="6F6E7F98"/>
    <w:rsid w:val="6F778A5C"/>
    <w:rsid w:val="6F7AD24D"/>
    <w:rsid w:val="6F7B8A88"/>
    <w:rsid w:val="6F7F5546"/>
    <w:rsid w:val="6F81417F"/>
    <w:rsid w:val="6F847792"/>
    <w:rsid w:val="6F8B1FBD"/>
    <w:rsid w:val="6F8BFC6A"/>
    <w:rsid w:val="6F8C0881"/>
    <w:rsid w:val="6F8D9326"/>
    <w:rsid w:val="6F908408"/>
    <w:rsid w:val="6F927787"/>
    <w:rsid w:val="6F933064"/>
    <w:rsid w:val="6FA27B90"/>
    <w:rsid w:val="6FAB1E3B"/>
    <w:rsid w:val="6FABAB1B"/>
    <w:rsid w:val="6FAE1C10"/>
    <w:rsid w:val="6FB3414A"/>
    <w:rsid w:val="6FB57E1C"/>
    <w:rsid w:val="6FBA351D"/>
    <w:rsid w:val="6FBE27F7"/>
    <w:rsid w:val="6FBF966B"/>
    <w:rsid w:val="6FBFDB07"/>
    <w:rsid w:val="6FC1278C"/>
    <w:rsid w:val="6FC19322"/>
    <w:rsid w:val="6FC35ACA"/>
    <w:rsid w:val="6FC4A0D4"/>
    <w:rsid w:val="6FC4ECC5"/>
    <w:rsid w:val="6FC6A396"/>
    <w:rsid w:val="6FC7553D"/>
    <w:rsid w:val="6FC7DB70"/>
    <w:rsid w:val="6FD18010"/>
    <w:rsid w:val="6FD63F46"/>
    <w:rsid w:val="6FD9345B"/>
    <w:rsid w:val="6FDA5BF3"/>
    <w:rsid w:val="6FDAC941"/>
    <w:rsid w:val="6FE07C46"/>
    <w:rsid w:val="6FE4F71D"/>
    <w:rsid w:val="6FEC500C"/>
    <w:rsid w:val="6FEDE22B"/>
    <w:rsid w:val="6FEEA496"/>
    <w:rsid w:val="6FFA8478"/>
    <w:rsid w:val="6FFEDA96"/>
    <w:rsid w:val="70003EC9"/>
    <w:rsid w:val="70080724"/>
    <w:rsid w:val="700B9E89"/>
    <w:rsid w:val="700D2E03"/>
    <w:rsid w:val="7017BE6D"/>
    <w:rsid w:val="701A8E23"/>
    <w:rsid w:val="701E247C"/>
    <w:rsid w:val="701EE862"/>
    <w:rsid w:val="701FFD38"/>
    <w:rsid w:val="70241D63"/>
    <w:rsid w:val="70271B0E"/>
    <w:rsid w:val="7027BF6F"/>
    <w:rsid w:val="702EB742"/>
    <w:rsid w:val="70344D63"/>
    <w:rsid w:val="703663FF"/>
    <w:rsid w:val="703ABD0B"/>
    <w:rsid w:val="703E322C"/>
    <w:rsid w:val="704834AA"/>
    <w:rsid w:val="70531F0F"/>
    <w:rsid w:val="7055C3F5"/>
    <w:rsid w:val="70565E6A"/>
    <w:rsid w:val="705D1887"/>
    <w:rsid w:val="70658AD8"/>
    <w:rsid w:val="70661CB5"/>
    <w:rsid w:val="7066B280"/>
    <w:rsid w:val="70738C9A"/>
    <w:rsid w:val="70754E3B"/>
    <w:rsid w:val="70784BB1"/>
    <w:rsid w:val="707C77F3"/>
    <w:rsid w:val="707C826D"/>
    <w:rsid w:val="707E1622"/>
    <w:rsid w:val="7083096C"/>
    <w:rsid w:val="708E59D6"/>
    <w:rsid w:val="708F5749"/>
    <w:rsid w:val="70926C61"/>
    <w:rsid w:val="7093123D"/>
    <w:rsid w:val="709494A8"/>
    <w:rsid w:val="70952281"/>
    <w:rsid w:val="70A6FA0F"/>
    <w:rsid w:val="70A9D4F8"/>
    <w:rsid w:val="70AD77DE"/>
    <w:rsid w:val="70AE886E"/>
    <w:rsid w:val="70B590E0"/>
    <w:rsid w:val="70B6816C"/>
    <w:rsid w:val="70BEC844"/>
    <w:rsid w:val="70C0D1DB"/>
    <w:rsid w:val="70CEC61A"/>
    <w:rsid w:val="70D1A0AA"/>
    <w:rsid w:val="70D7DF8E"/>
    <w:rsid w:val="70D8463C"/>
    <w:rsid w:val="70DA9469"/>
    <w:rsid w:val="70DBC33A"/>
    <w:rsid w:val="70E6E421"/>
    <w:rsid w:val="70ED0A00"/>
    <w:rsid w:val="70FA87CF"/>
    <w:rsid w:val="7101E69A"/>
    <w:rsid w:val="7105BA70"/>
    <w:rsid w:val="710C83FA"/>
    <w:rsid w:val="710FB3BE"/>
    <w:rsid w:val="7119D894"/>
    <w:rsid w:val="711B09B3"/>
    <w:rsid w:val="7121BAE0"/>
    <w:rsid w:val="7122B594"/>
    <w:rsid w:val="7123D5FC"/>
    <w:rsid w:val="712604B3"/>
    <w:rsid w:val="71272765"/>
    <w:rsid w:val="7128528E"/>
    <w:rsid w:val="712F0797"/>
    <w:rsid w:val="7132AB18"/>
    <w:rsid w:val="71334831"/>
    <w:rsid w:val="713ED65A"/>
    <w:rsid w:val="71447073"/>
    <w:rsid w:val="7149F977"/>
    <w:rsid w:val="71558F25"/>
    <w:rsid w:val="71568E7E"/>
    <w:rsid w:val="7156F963"/>
    <w:rsid w:val="715B78F3"/>
    <w:rsid w:val="7163F722"/>
    <w:rsid w:val="7168C23A"/>
    <w:rsid w:val="7169C9A9"/>
    <w:rsid w:val="716A7B0D"/>
    <w:rsid w:val="716AF166"/>
    <w:rsid w:val="717313D6"/>
    <w:rsid w:val="7173F7B1"/>
    <w:rsid w:val="717BB5E4"/>
    <w:rsid w:val="717C57F4"/>
    <w:rsid w:val="71820342"/>
    <w:rsid w:val="7182FAC6"/>
    <w:rsid w:val="718AEBEA"/>
    <w:rsid w:val="718C4B01"/>
    <w:rsid w:val="718EC1BB"/>
    <w:rsid w:val="718FB4C1"/>
    <w:rsid w:val="71942E76"/>
    <w:rsid w:val="7196A77F"/>
    <w:rsid w:val="7196E1B6"/>
    <w:rsid w:val="719A5343"/>
    <w:rsid w:val="719E57FB"/>
    <w:rsid w:val="719F4A2D"/>
    <w:rsid w:val="71A374B6"/>
    <w:rsid w:val="71A37FEA"/>
    <w:rsid w:val="71A45E4C"/>
    <w:rsid w:val="71A695BC"/>
    <w:rsid w:val="71A83B07"/>
    <w:rsid w:val="71A9CCCA"/>
    <w:rsid w:val="71AB5AEA"/>
    <w:rsid w:val="71B5F4A0"/>
    <w:rsid w:val="71B6AEE1"/>
    <w:rsid w:val="71B777E4"/>
    <w:rsid w:val="71B8FB13"/>
    <w:rsid w:val="71BBF572"/>
    <w:rsid w:val="71C68708"/>
    <w:rsid w:val="71C94463"/>
    <w:rsid w:val="71C9866C"/>
    <w:rsid w:val="71CCB712"/>
    <w:rsid w:val="71DCE2CC"/>
    <w:rsid w:val="71DE776C"/>
    <w:rsid w:val="71E1BB27"/>
    <w:rsid w:val="71E47651"/>
    <w:rsid w:val="71E4D278"/>
    <w:rsid w:val="71EB3B62"/>
    <w:rsid w:val="71EB86CE"/>
    <w:rsid w:val="71F7C9FB"/>
    <w:rsid w:val="71F831CD"/>
    <w:rsid w:val="71FE5657"/>
    <w:rsid w:val="72150705"/>
    <w:rsid w:val="72186D52"/>
    <w:rsid w:val="721932F0"/>
    <w:rsid w:val="721A977A"/>
    <w:rsid w:val="7226DA56"/>
    <w:rsid w:val="7228C055"/>
    <w:rsid w:val="722A1FB6"/>
    <w:rsid w:val="722A2780"/>
    <w:rsid w:val="722CC73F"/>
    <w:rsid w:val="722D039F"/>
    <w:rsid w:val="722F3CAD"/>
    <w:rsid w:val="7232F496"/>
    <w:rsid w:val="723CC355"/>
    <w:rsid w:val="723FC0C8"/>
    <w:rsid w:val="72429334"/>
    <w:rsid w:val="72458E7E"/>
    <w:rsid w:val="7249896D"/>
    <w:rsid w:val="724BC0AF"/>
    <w:rsid w:val="724BD869"/>
    <w:rsid w:val="7257B866"/>
    <w:rsid w:val="7257ED06"/>
    <w:rsid w:val="725D1CD2"/>
    <w:rsid w:val="725DBEB5"/>
    <w:rsid w:val="725F1C34"/>
    <w:rsid w:val="72686C8E"/>
    <w:rsid w:val="726E6B8C"/>
    <w:rsid w:val="7273F1D3"/>
    <w:rsid w:val="7275AA4A"/>
    <w:rsid w:val="727E3A93"/>
    <w:rsid w:val="727E5330"/>
    <w:rsid w:val="728460AA"/>
    <w:rsid w:val="728477D9"/>
    <w:rsid w:val="72885F52"/>
    <w:rsid w:val="7289101A"/>
    <w:rsid w:val="728A7139"/>
    <w:rsid w:val="728AC054"/>
    <w:rsid w:val="728BDE40"/>
    <w:rsid w:val="728C2A06"/>
    <w:rsid w:val="72906D3F"/>
    <w:rsid w:val="7297226F"/>
    <w:rsid w:val="7297EE65"/>
    <w:rsid w:val="729D3096"/>
    <w:rsid w:val="72A6A49C"/>
    <w:rsid w:val="72B33059"/>
    <w:rsid w:val="72B4B529"/>
    <w:rsid w:val="72B5B6E3"/>
    <w:rsid w:val="72B826F6"/>
    <w:rsid w:val="72B96798"/>
    <w:rsid w:val="72B9B9DF"/>
    <w:rsid w:val="72C283FE"/>
    <w:rsid w:val="72C9A233"/>
    <w:rsid w:val="72D47A1E"/>
    <w:rsid w:val="72D5207A"/>
    <w:rsid w:val="72E1C4EB"/>
    <w:rsid w:val="72E4C85D"/>
    <w:rsid w:val="72E4E877"/>
    <w:rsid w:val="72E775C4"/>
    <w:rsid w:val="72EB25C0"/>
    <w:rsid w:val="72F05BF1"/>
    <w:rsid w:val="72F13B91"/>
    <w:rsid w:val="72F47CF9"/>
    <w:rsid w:val="72F92F6B"/>
    <w:rsid w:val="72F99E8D"/>
    <w:rsid w:val="72FE9BF3"/>
    <w:rsid w:val="7301A059"/>
    <w:rsid w:val="7302F16F"/>
    <w:rsid w:val="73086F33"/>
    <w:rsid w:val="730979B6"/>
    <w:rsid w:val="7309D4A5"/>
    <w:rsid w:val="730C8795"/>
    <w:rsid w:val="730D2D82"/>
    <w:rsid w:val="7310C6C8"/>
    <w:rsid w:val="731885D4"/>
    <w:rsid w:val="73288F46"/>
    <w:rsid w:val="7335FB1A"/>
    <w:rsid w:val="733B8496"/>
    <w:rsid w:val="733C1C0E"/>
    <w:rsid w:val="733E7ED4"/>
    <w:rsid w:val="733F4B75"/>
    <w:rsid w:val="7340A697"/>
    <w:rsid w:val="734F6729"/>
    <w:rsid w:val="7351EFDD"/>
    <w:rsid w:val="7355BC00"/>
    <w:rsid w:val="735A57B0"/>
    <w:rsid w:val="73614333"/>
    <w:rsid w:val="7362AC4C"/>
    <w:rsid w:val="73630007"/>
    <w:rsid w:val="7367BF7D"/>
    <w:rsid w:val="7368989F"/>
    <w:rsid w:val="736A5E0C"/>
    <w:rsid w:val="736CB94E"/>
    <w:rsid w:val="736DC7B4"/>
    <w:rsid w:val="737134CF"/>
    <w:rsid w:val="73727571"/>
    <w:rsid w:val="737621C6"/>
    <w:rsid w:val="7376CDED"/>
    <w:rsid w:val="737A54D9"/>
    <w:rsid w:val="737AAAB5"/>
    <w:rsid w:val="737AE46F"/>
    <w:rsid w:val="737B54FF"/>
    <w:rsid w:val="737CE694"/>
    <w:rsid w:val="7381B8FB"/>
    <w:rsid w:val="73833794"/>
    <w:rsid w:val="7388279C"/>
    <w:rsid w:val="7388CE40"/>
    <w:rsid w:val="739048CA"/>
    <w:rsid w:val="739147CF"/>
    <w:rsid w:val="7391E960"/>
    <w:rsid w:val="73957F10"/>
    <w:rsid w:val="7399A202"/>
    <w:rsid w:val="739C6773"/>
    <w:rsid w:val="739D834B"/>
    <w:rsid w:val="739EC351"/>
    <w:rsid w:val="739FA942"/>
    <w:rsid w:val="73AAEBC8"/>
    <w:rsid w:val="73AF6035"/>
    <w:rsid w:val="73BBC467"/>
    <w:rsid w:val="73C21C35"/>
    <w:rsid w:val="73C24289"/>
    <w:rsid w:val="73C6F8F5"/>
    <w:rsid w:val="73CC3788"/>
    <w:rsid w:val="73CF4ACF"/>
    <w:rsid w:val="73D2EA88"/>
    <w:rsid w:val="73D374E0"/>
    <w:rsid w:val="73D64B32"/>
    <w:rsid w:val="73D77B36"/>
    <w:rsid w:val="73DA78EC"/>
    <w:rsid w:val="73DCCDE6"/>
    <w:rsid w:val="73E1A6EF"/>
    <w:rsid w:val="73E4E8E3"/>
    <w:rsid w:val="73E53EA8"/>
    <w:rsid w:val="73FBD3CE"/>
    <w:rsid w:val="73FDCF9E"/>
    <w:rsid w:val="7401FB8B"/>
    <w:rsid w:val="7404E752"/>
    <w:rsid w:val="74055D85"/>
    <w:rsid w:val="740C316E"/>
    <w:rsid w:val="7411C45B"/>
    <w:rsid w:val="7412F2C1"/>
    <w:rsid w:val="74164375"/>
    <w:rsid w:val="7416EDEE"/>
    <w:rsid w:val="74185722"/>
    <w:rsid w:val="741B2FBC"/>
    <w:rsid w:val="7421734B"/>
    <w:rsid w:val="7431ED4F"/>
    <w:rsid w:val="7432F1DF"/>
    <w:rsid w:val="74330510"/>
    <w:rsid w:val="74388FE2"/>
    <w:rsid w:val="74398CA7"/>
    <w:rsid w:val="743BE9E4"/>
    <w:rsid w:val="744491F8"/>
    <w:rsid w:val="7448E222"/>
    <w:rsid w:val="744BDF15"/>
    <w:rsid w:val="744C99B8"/>
    <w:rsid w:val="744ED07A"/>
    <w:rsid w:val="7457037F"/>
    <w:rsid w:val="745C8D68"/>
    <w:rsid w:val="7460A9FA"/>
    <w:rsid w:val="7461A2DB"/>
    <w:rsid w:val="746299FB"/>
    <w:rsid w:val="7462BAA8"/>
    <w:rsid w:val="746618C4"/>
    <w:rsid w:val="746D9A86"/>
    <w:rsid w:val="746EE1A3"/>
    <w:rsid w:val="7470170E"/>
    <w:rsid w:val="74709600"/>
    <w:rsid w:val="7470BD97"/>
    <w:rsid w:val="7473EFFC"/>
    <w:rsid w:val="7475ECB3"/>
    <w:rsid w:val="7480200B"/>
    <w:rsid w:val="7484F85E"/>
    <w:rsid w:val="7486F621"/>
    <w:rsid w:val="74894D5A"/>
    <w:rsid w:val="748A6B05"/>
    <w:rsid w:val="748C3C45"/>
    <w:rsid w:val="748F4D61"/>
    <w:rsid w:val="749C6C65"/>
    <w:rsid w:val="74A1220B"/>
    <w:rsid w:val="74A16A6B"/>
    <w:rsid w:val="74A4A669"/>
    <w:rsid w:val="74A5DA19"/>
    <w:rsid w:val="74AE0D5E"/>
    <w:rsid w:val="74AEAD96"/>
    <w:rsid w:val="74AF2D4B"/>
    <w:rsid w:val="74B6A5B1"/>
    <w:rsid w:val="74BEBF5B"/>
    <w:rsid w:val="74BFA8FF"/>
    <w:rsid w:val="74C25C8E"/>
    <w:rsid w:val="74CA063A"/>
    <w:rsid w:val="74CBA242"/>
    <w:rsid w:val="74CC3A24"/>
    <w:rsid w:val="74CD101E"/>
    <w:rsid w:val="74CF33B7"/>
    <w:rsid w:val="74D8F11F"/>
    <w:rsid w:val="74DFE3FD"/>
    <w:rsid w:val="74E2B208"/>
    <w:rsid w:val="74E63749"/>
    <w:rsid w:val="74F4A27C"/>
    <w:rsid w:val="74F6562C"/>
    <w:rsid w:val="74FD414A"/>
    <w:rsid w:val="74FE74B3"/>
    <w:rsid w:val="74FEB83E"/>
    <w:rsid w:val="750036A2"/>
    <w:rsid w:val="75011F50"/>
    <w:rsid w:val="7503C05C"/>
    <w:rsid w:val="750443C4"/>
    <w:rsid w:val="750532ED"/>
    <w:rsid w:val="750CA9D5"/>
    <w:rsid w:val="751019BC"/>
    <w:rsid w:val="751065EE"/>
    <w:rsid w:val="75153AB7"/>
    <w:rsid w:val="7518D89A"/>
    <w:rsid w:val="751CB506"/>
    <w:rsid w:val="751E06BE"/>
    <w:rsid w:val="751E0E31"/>
    <w:rsid w:val="75203269"/>
    <w:rsid w:val="7520F20F"/>
    <w:rsid w:val="7523B105"/>
    <w:rsid w:val="75240BDB"/>
    <w:rsid w:val="752D1064"/>
    <w:rsid w:val="7531C6B0"/>
    <w:rsid w:val="753C76BD"/>
    <w:rsid w:val="753CD6EB"/>
    <w:rsid w:val="753FFF55"/>
    <w:rsid w:val="75405DBF"/>
    <w:rsid w:val="7540F1DB"/>
    <w:rsid w:val="754344F5"/>
    <w:rsid w:val="7545F484"/>
    <w:rsid w:val="75473484"/>
    <w:rsid w:val="754C4C55"/>
    <w:rsid w:val="754C57BC"/>
    <w:rsid w:val="754DAD27"/>
    <w:rsid w:val="754F452B"/>
    <w:rsid w:val="754FB2D7"/>
    <w:rsid w:val="75571841"/>
    <w:rsid w:val="75583CE6"/>
    <w:rsid w:val="755A31A6"/>
    <w:rsid w:val="755C2E5D"/>
    <w:rsid w:val="755F388C"/>
    <w:rsid w:val="7563E54E"/>
    <w:rsid w:val="7566B5DE"/>
    <w:rsid w:val="756B5583"/>
    <w:rsid w:val="75705856"/>
    <w:rsid w:val="7575239D"/>
    <w:rsid w:val="757560F9"/>
    <w:rsid w:val="75760CB4"/>
    <w:rsid w:val="75786222"/>
    <w:rsid w:val="75798026"/>
    <w:rsid w:val="757E38ED"/>
    <w:rsid w:val="75842F3B"/>
    <w:rsid w:val="7589888F"/>
    <w:rsid w:val="7591D7BF"/>
    <w:rsid w:val="7591F977"/>
    <w:rsid w:val="759245FD"/>
    <w:rsid w:val="75944F05"/>
    <w:rsid w:val="7596D73A"/>
    <w:rsid w:val="759A2073"/>
    <w:rsid w:val="759AC366"/>
    <w:rsid w:val="759E59D3"/>
    <w:rsid w:val="75A0F222"/>
    <w:rsid w:val="75A1A398"/>
    <w:rsid w:val="75A27E1B"/>
    <w:rsid w:val="75A5E316"/>
    <w:rsid w:val="75A68591"/>
    <w:rsid w:val="75A9837A"/>
    <w:rsid w:val="75ACEB37"/>
    <w:rsid w:val="75AD836A"/>
    <w:rsid w:val="75ADE1AC"/>
    <w:rsid w:val="75B09B3A"/>
    <w:rsid w:val="75B5F690"/>
    <w:rsid w:val="75B69522"/>
    <w:rsid w:val="75BC73EE"/>
    <w:rsid w:val="75BE7715"/>
    <w:rsid w:val="75BF698D"/>
    <w:rsid w:val="75C69CDE"/>
    <w:rsid w:val="75CB4F52"/>
    <w:rsid w:val="75CCE416"/>
    <w:rsid w:val="75D108D8"/>
    <w:rsid w:val="75D49DF3"/>
    <w:rsid w:val="75E7ED3B"/>
    <w:rsid w:val="75E8D2D3"/>
    <w:rsid w:val="75E8DBC5"/>
    <w:rsid w:val="75EE1F10"/>
    <w:rsid w:val="75F30DEA"/>
    <w:rsid w:val="75F3C049"/>
    <w:rsid w:val="75F3C57D"/>
    <w:rsid w:val="75FBB10D"/>
    <w:rsid w:val="75FEF3EF"/>
    <w:rsid w:val="75FFD69C"/>
    <w:rsid w:val="76008A1B"/>
    <w:rsid w:val="7604E066"/>
    <w:rsid w:val="7607C148"/>
    <w:rsid w:val="76091E6D"/>
    <w:rsid w:val="76094BE3"/>
    <w:rsid w:val="76125C5C"/>
    <w:rsid w:val="76137EC9"/>
    <w:rsid w:val="7617FB64"/>
    <w:rsid w:val="761BE6D8"/>
    <w:rsid w:val="761E451B"/>
    <w:rsid w:val="761F41BB"/>
    <w:rsid w:val="76260E85"/>
    <w:rsid w:val="7627C125"/>
    <w:rsid w:val="7629FF49"/>
    <w:rsid w:val="762A4885"/>
    <w:rsid w:val="7634272F"/>
    <w:rsid w:val="7637A1F1"/>
    <w:rsid w:val="76388467"/>
    <w:rsid w:val="7639A820"/>
    <w:rsid w:val="763ABA0E"/>
    <w:rsid w:val="763BE0C8"/>
    <w:rsid w:val="763E1F01"/>
    <w:rsid w:val="763FEFA8"/>
    <w:rsid w:val="764101F2"/>
    <w:rsid w:val="76413462"/>
    <w:rsid w:val="7644A64D"/>
    <w:rsid w:val="7653D199"/>
    <w:rsid w:val="76551BF3"/>
    <w:rsid w:val="76583A8B"/>
    <w:rsid w:val="7658FCD8"/>
    <w:rsid w:val="765D1723"/>
    <w:rsid w:val="765DAD48"/>
    <w:rsid w:val="765EBD1B"/>
    <w:rsid w:val="766671A4"/>
    <w:rsid w:val="7666A344"/>
    <w:rsid w:val="7666F0C6"/>
    <w:rsid w:val="76693B90"/>
    <w:rsid w:val="7669ED37"/>
    <w:rsid w:val="766C53E6"/>
    <w:rsid w:val="766F323A"/>
    <w:rsid w:val="76788328"/>
    <w:rsid w:val="767B8451"/>
    <w:rsid w:val="76901D71"/>
    <w:rsid w:val="769923B9"/>
    <w:rsid w:val="769C6FC7"/>
    <w:rsid w:val="769D317A"/>
    <w:rsid w:val="76A9220B"/>
    <w:rsid w:val="76AEA719"/>
    <w:rsid w:val="76B2FEDD"/>
    <w:rsid w:val="76C17828"/>
    <w:rsid w:val="76C4FCE3"/>
    <w:rsid w:val="76C6B638"/>
    <w:rsid w:val="76C7E7CD"/>
    <w:rsid w:val="76C9AB0E"/>
    <w:rsid w:val="76C9F511"/>
    <w:rsid w:val="76CC2B65"/>
    <w:rsid w:val="76D18389"/>
    <w:rsid w:val="76D24B5B"/>
    <w:rsid w:val="76D6E55D"/>
    <w:rsid w:val="76DF83AB"/>
    <w:rsid w:val="76E13D7E"/>
    <w:rsid w:val="76E1807A"/>
    <w:rsid w:val="76E719EC"/>
    <w:rsid w:val="76E75AB5"/>
    <w:rsid w:val="76EC7450"/>
    <w:rsid w:val="76F54DE9"/>
    <w:rsid w:val="76F6B08A"/>
    <w:rsid w:val="770C53CD"/>
    <w:rsid w:val="7714D7D0"/>
    <w:rsid w:val="77197E55"/>
    <w:rsid w:val="771980E3"/>
    <w:rsid w:val="7721CBF9"/>
    <w:rsid w:val="772456C9"/>
    <w:rsid w:val="7729202C"/>
    <w:rsid w:val="772DB493"/>
    <w:rsid w:val="772E3383"/>
    <w:rsid w:val="772F51A4"/>
    <w:rsid w:val="7730E061"/>
    <w:rsid w:val="77386FE8"/>
    <w:rsid w:val="7738A789"/>
    <w:rsid w:val="773A54CB"/>
    <w:rsid w:val="773AF47D"/>
    <w:rsid w:val="773C3F40"/>
    <w:rsid w:val="77489EDC"/>
    <w:rsid w:val="7749FE44"/>
    <w:rsid w:val="774BDE37"/>
    <w:rsid w:val="774D990C"/>
    <w:rsid w:val="774E0649"/>
    <w:rsid w:val="77510B85"/>
    <w:rsid w:val="7758AF3F"/>
    <w:rsid w:val="7759CEBF"/>
    <w:rsid w:val="775D9E78"/>
    <w:rsid w:val="77602615"/>
    <w:rsid w:val="7760E58C"/>
    <w:rsid w:val="776302C3"/>
    <w:rsid w:val="7763A939"/>
    <w:rsid w:val="776AEEF2"/>
    <w:rsid w:val="776D1A5D"/>
    <w:rsid w:val="776D799C"/>
    <w:rsid w:val="776E8418"/>
    <w:rsid w:val="777B53CF"/>
    <w:rsid w:val="777E0BBB"/>
    <w:rsid w:val="77820FE0"/>
    <w:rsid w:val="77832CDD"/>
    <w:rsid w:val="778FCD74"/>
    <w:rsid w:val="778FF955"/>
    <w:rsid w:val="779ABCBD"/>
    <w:rsid w:val="779E3038"/>
    <w:rsid w:val="77A4DCC3"/>
    <w:rsid w:val="77AC166B"/>
    <w:rsid w:val="77ACD34D"/>
    <w:rsid w:val="77AE0467"/>
    <w:rsid w:val="77AEEB33"/>
    <w:rsid w:val="77B3DC3E"/>
    <w:rsid w:val="77C01E5A"/>
    <w:rsid w:val="77CC93DB"/>
    <w:rsid w:val="77CCD41D"/>
    <w:rsid w:val="77CD47B9"/>
    <w:rsid w:val="77CDE63B"/>
    <w:rsid w:val="77D12AF9"/>
    <w:rsid w:val="77D28A43"/>
    <w:rsid w:val="77D77796"/>
    <w:rsid w:val="77D83EC9"/>
    <w:rsid w:val="77E70431"/>
    <w:rsid w:val="77E7A23E"/>
    <w:rsid w:val="77EABB7E"/>
    <w:rsid w:val="77EEDFED"/>
    <w:rsid w:val="77F0870E"/>
    <w:rsid w:val="77F9C5F5"/>
    <w:rsid w:val="77FDF5AA"/>
    <w:rsid w:val="77FEBC30"/>
    <w:rsid w:val="780ABEF2"/>
    <w:rsid w:val="780B64E5"/>
    <w:rsid w:val="780C9D0D"/>
    <w:rsid w:val="780D9953"/>
    <w:rsid w:val="78125D4D"/>
    <w:rsid w:val="78130241"/>
    <w:rsid w:val="781CFECD"/>
    <w:rsid w:val="7820567B"/>
    <w:rsid w:val="78222041"/>
    <w:rsid w:val="7825B59E"/>
    <w:rsid w:val="782819F9"/>
    <w:rsid w:val="782B71A3"/>
    <w:rsid w:val="782EE946"/>
    <w:rsid w:val="782F9491"/>
    <w:rsid w:val="7835B789"/>
    <w:rsid w:val="783C6F08"/>
    <w:rsid w:val="783CAB79"/>
    <w:rsid w:val="783E49BE"/>
    <w:rsid w:val="783F8F03"/>
    <w:rsid w:val="78402B5C"/>
    <w:rsid w:val="78433A69"/>
    <w:rsid w:val="7844AA0F"/>
    <w:rsid w:val="7847AE78"/>
    <w:rsid w:val="7851C199"/>
    <w:rsid w:val="78570B19"/>
    <w:rsid w:val="785851D3"/>
    <w:rsid w:val="7858FB01"/>
    <w:rsid w:val="785AE643"/>
    <w:rsid w:val="785B7CC0"/>
    <w:rsid w:val="785F5816"/>
    <w:rsid w:val="786028EF"/>
    <w:rsid w:val="78692807"/>
    <w:rsid w:val="786C1DB1"/>
    <w:rsid w:val="786D655C"/>
    <w:rsid w:val="7876ECBF"/>
    <w:rsid w:val="787B5A87"/>
    <w:rsid w:val="787D9BBE"/>
    <w:rsid w:val="787E7FB0"/>
    <w:rsid w:val="787FD250"/>
    <w:rsid w:val="7883BEBF"/>
    <w:rsid w:val="7883CB5A"/>
    <w:rsid w:val="788555D4"/>
    <w:rsid w:val="7886B4F7"/>
    <w:rsid w:val="7886E85E"/>
    <w:rsid w:val="78880963"/>
    <w:rsid w:val="7888AA0E"/>
    <w:rsid w:val="7889DA73"/>
    <w:rsid w:val="788CD5C1"/>
    <w:rsid w:val="78936887"/>
    <w:rsid w:val="789695C3"/>
    <w:rsid w:val="789D6989"/>
    <w:rsid w:val="78A71B73"/>
    <w:rsid w:val="78AC223F"/>
    <w:rsid w:val="78AF80CE"/>
    <w:rsid w:val="78AF8B4F"/>
    <w:rsid w:val="78B08970"/>
    <w:rsid w:val="78B4DADB"/>
    <w:rsid w:val="78BB3D9A"/>
    <w:rsid w:val="78C0272A"/>
    <w:rsid w:val="78C4A96C"/>
    <w:rsid w:val="78C7BD0D"/>
    <w:rsid w:val="78CA11CA"/>
    <w:rsid w:val="78CFFE0E"/>
    <w:rsid w:val="78D2E397"/>
    <w:rsid w:val="78D7D42E"/>
    <w:rsid w:val="78D88B46"/>
    <w:rsid w:val="78D8E01E"/>
    <w:rsid w:val="78DD3981"/>
    <w:rsid w:val="78DD9DCE"/>
    <w:rsid w:val="78DE4137"/>
    <w:rsid w:val="78DEEA2F"/>
    <w:rsid w:val="78E0DEEF"/>
    <w:rsid w:val="78E68D3D"/>
    <w:rsid w:val="78EFCD9B"/>
    <w:rsid w:val="78F26ADD"/>
    <w:rsid w:val="78F34140"/>
    <w:rsid w:val="78F8E916"/>
    <w:rsid w:val="78FBBA05"/>
    <w:rsid w:val="7901218D"/>
    <w:rsid w:val="79072CC2"/>
    <w:rsid w:val="790E6B10"/>
    <w:rsid w:val="790F8E0B"/>
    <w:rsid w:val="7923A413"/>
    <w:rsid w:val="79248A3B"/>
    <w:rsid w:val="79250C90"/>
    <w:rsid w:val="792EB153"/>
    <w:rsid w:val="7932C803"/>
    <w:rsid w:val="7933794D"/>
    <w:rsid w:val="7939F00F"/>
    <w:rsid w:val="793FC98E"/>
    <w:rsid w:val="7943EC34"/>
    <w:rsid w:val="7946412A"/>
    <w:rsid w:val="79495DD6"/>
    <w:rsid w:val="7957FD64"/>
    <w:rsid w:val="795C315D"/>
    <w:rsid w:val="795D97A2"/>
    <w:rsid w:val="795EB067"/>
    <w:rsid w:val="795F8730"/>
    <w:rsid w:val="7961A5BF"/>
    <w:rsid w:val="79659C17"/>
    <w:rsid w:val="7965ABC6"/>
    <w:rsid w:val="79695243"/>
    <w:rsid w:val="796A6DA4"/>
    <w:rsid w:val="7970CF8F"/>
    <w:rsid w:val="797347F7"/>
    <w:rsid w:val="79764514"/>
    <w:rsid w:val="797FA8A9"/>
    <w:rsid w:val="79829E6E"/>
    <w:rsid w:val="7986D312"/>
    <w:rsid w:val="798772CE"/>
    <w:rsid w:val="798AE57D"/>
    <w:rsid w:val="79916BEA"/>
    <w:rsid w:val="799812C3"/>
    <w:rsid w:val="79986966"/>
    <w:rsid w:val="79A2658F"/>
    <w:rsid w:val="79A64C8A"/>
    <w:rsid w:val="79A69B26"/>
    <w:rsid w:val="79AA1073"/>
    <w:rsid w:val="79AACF7C"/>
    <w:rsid w:val="79AED2A2"/>
    <w:rsid w:val="79AF8E74"/>
    <w:rsid w:val="79B38A83"/>
    <w:rsid w:val="79B43F2A"/>
    <w:rsid w:val="79BD0AA5"/>
    <w:rsid w:val="79BD1195"/>
    <w:rsid w:val="79BD98DA"/>
    <w:rsid w:val="79BFF2F1"/>
    <w:rsid w:val="79C1EC81"/>
    <w:rsid w:val="79C412A1"/>
    <w:rsid w:val="79C4660C"/>
    <w:rsid w:val="79C548C5"/>
    <w:rsid w:val="79C867B6"/>
    <w:rsid w:val="79C8EAC5"/>
    <w:rsid w:val="79CE26D4"/>
    <w:rsid w:val="79CE9929"/>
    <w:rsid w:val="79D34A0C"/>
    <w:rsid w:val="79D92456"/>
    <w:rsid w:val="79DDFD35"/>
    <w:rsid w:val="79E0D27D"/>
    <w:rsid w:val="79E28697"/>
    <w:rsid w:val="79E2C400"/>
    <w:rsid w:val="79E62041"/>
    <w:rsid w:val="79E774CF"/>
    <w:rsid w:val="79E83985"/>
    <w:rsid w:val="79F0AB10"/>
    <w:rsid w:val="7A00B458"/>
    <w:rsid w:val="7A00BC52"/>
    <w:rsid w:val="7A082F5D"/>
    <w:rsid w:val="7A098277"/>
    <w:rsid w:val="7A0A9A40"/>
    <w:rsid w:val="7A0B3099"/>
    <w:rsid w:val="7A0D248C"/>
    <w:rsid w:val="7A10DB29"/>
    <w:rsid w:val="7A11279A"/>
    <w:rsid w:val="7A1965E7"/>
    <w:rsid w:val="7A1F0629"/>
    <w:rsid w:val="7A261AE5"/>
    <w:rsid w:val="7A277D86"/>
    <w:rsid w:val="7A27D7EF"/>
    <w:rsid w:val="7A2885E0"/>
    <w:rsid w:val="7A28DC71"/>
    <w:rsid w:val="7A2FD7EF"/>
    <w:rsid w:val="7A367E80"/>
    <w:rsid w:val="7A3A54B4"/>
    <w:rsid w:val="7A407ABB"/>
    <w:rsid w:val="7A42A6DE"/>
    <w:rsid w:val="7A501675"/>
    <w:rsid w:val="7A541E99"/>
    <w:rsid w:val="7A55B0B3"/>
    <w:rsid w:val="7A5AD31C"/>
    <w:rsid w:val="7A5ADC8C"/>
    <w:rsid w:val="7A5C1DF0"/>
    <w:rsid w:val="7A5CCFD3"/>
    <w:rsid w:val="7A5FCF67"/>
    <w:rsid w:val="7A64DA83"/>
    <w:rsid w:val="7A69CA22"/>
    <w:rsid w:val="7A6FA460"/>
    <w:rsid w:val="7A718D26"/>
    <w:rsid w:val="7A7296BB"/>
    <w:rsid w:val="7A738924"/>
    <w:rsid w:val="7A777243"/>
    <w:rsid w:val="7A7A526A"/>
    <w:rsid w:val="7A7D3A2A"/>
    <w:rsid w:val="7A81DFCF"/>
    <w:rsid w:val="7A8D26F8"/>
    <w:rsid w:val="7A91A245"/>
    <w:rsid w:val="7A94CD6F"/>
    <w:rsid w:val="7A970658"/>
    <w:rsid w:val="7A9ACA67"/>
    <w:rsid w:val="7A9D39CE"/>
    <w:rsid w:val="7AA55D2F"/>
    <w:rsid w:val="7AABE6DC"/>
    <w:rsid w:val="7AB4B416"/>
    <w:rsid w:val="7AB4BC12"/>
    <w:rsid w:val="7AB7A216"/>
    <w:rsid w:val="7AC49C9E"/>
    <w:rsid w:val="7AC7336E"/>
    <w:rsid w:val="7ACD5157"/>
    <w:rsid w:val="7ACF320F"/>
    <w:rsid w:val="7AD6B43F"/>
    <w:rsid w:val="7AD70EFB"/>
    <w:rsid w:val="7AD9A961"/>
    <w:rsid w:val="7AE22274"/>
    <w:rsid w:val="7AE925D0"/>
    <w:rsid w:val="7AE9BD45"/>
    <w:rsid w:val="7AEACA77"/>
    <w:rsid w:val="7AEE72F2"/>
    <w:rsid w:val="7AF7EF96"/>
    <w:rsid w:val="7AFEE671"/>
    <w:rsid w:val="7B003C04"/>
    <w:rsid w:val="7B046DA6"/>
    <w:rsid w:val="7B0BA3C1"/>
    <w:rsid w:val="7B0C76DA"/>
    <w:rsid w:val="7B0C873C"/>
    <w:rsid w:val="7B0DB826"/>
    <w:rsid w:val="7B146FED"/>
    <w:rsid w:val="7B1498D4"/>
    <w:rsid w:val="7B188E25"/>
    <w:rsid w:val="7B199D19"/>
    <w:rsid w:val="7B1FBAD8"/>
    <w:rsid w:val="7B27DC34"/>
    <w:rsid w:val="7B28B656"/>
    <w:rsid w:val="7B39E8B3"/>
    <w:rsid w:val="7B48FEF3"/>
    <w:rsid w:val="7B494729"/>
    <w:rsid w:val="7B496495"/>
    <w:rsid w:val="7B496697"/>
    <w:rsid w:val="7B4AA303"/>
    <w:rsid w:val="7B4CF4E3"/>
    <w:rsid w:val="7B5196B3"/>
    <w:rsid w:val="7B595432"/>
    <w:rsid w:val="7B5A95E8"/>
    <w:rsid w:val="7B5C7EE1"/>
    <w:rsid w:val="7B5E33C8"/>
    <w:rsid w:val="7B615755"/>
    <w:rsid w:val="7B62D3F8"/>
    <w:rsid w:val="7B6393A9"/>
    <w:rsid w:val="7B6E4A62"/>
    <w:rsid w:val="7B6EE916"/>
    <w:rsid w:val="7B6F3E5B"/>
    <w:rsid w:val="7B73BF30"/>
    <w:rsid w:val="7B78414F"/>
    <w:rsid w:val="7B7A5296"/>
    <w:rsid w:val="7B7F88B3"/>
    <w:rsid w:val="7B86DC1F"/>
    <w:rsid w:val="7B919537"/>
    <w:rsid w:val="7B933D8A"/>
    <w:rsid w:val="7B94E016"/>
    <w:rsid w:val="7B9512E7"/>
    <w:rsid w:val="7B9544D6"/>
    <w:rsid w:val="7B959C47"/>
    <w:rsid w:val="7BA05214"/>
    <w:rsid w:val="7BA2CE9C"/>
    <w:rsid w:val="7BA7CB43"/>
    <w:rsid w:val="7BB0217A"/>
    <w:rsid w:val="7BB8C21D"/>
    <w:rsid w:val="7BC4DFA3"/>
    <w:rsid w:val="7BC63E0E"/>
    <w:rsid w:val="7BC97BC0"/>
    <w:rsid w:val="7BCE8458"/>
    <w:rsid w:val="7BD0BB8A"/>
    <w:rsid w:val="7BD1A372"/>
    <w:rsid w:val="7BD4FB3A"/>
    <w:rsid w:val="7BD772C3"/>
    <w:rsid w:val="7BDE4DFF"/>
    <w:rsid w:val="7BE052DA"/>
    <w:rsid w:val="7BE7299A"/>
    <w:rsid w:val="7BE87DB7"/>
    <w:rsid w:val="7BEAD8A9"/>
    <w:rsid w:val="7BEB1BC3"/>
    <w:rsid w:val="7BEB301B"/>
    <w:rsid w:val="7BEC8AE8"/>
    <w:rsid w:val="7BEF5C80"/>
    <w:rsid w:val="7BF21413"/>
    <w:rsid w:val="7BF51839"/>
    <w:rsid w:val="7BF9BA78"/>
    <w:rsid w:val="7BF9EC17"/>
    <w:rsid w:val="7BFC4390"/>
    <w:rsid w:val="7C01F8BC"/>
    <w:rsid w:val="7C0315E1"/>
    <w:rsid w:val="7C06112A"/>
    <w:rsid w:val="7C0E99ED"/>
    <w:rsid w:val="7C170359"/>
    <w:rsid w:val="7C1EA442"/>
    <w:rsid w:val="7C217A0D"/>
    <w:rsid w:val="7C22A900"/>
    <w:rsid w:val="7C28F03F"/>
    <w:rsid w:val="7C2A0AA7"/>
    <w:rsid w:val="7C2A4C96"/>
    <w:rsid w:val="7C2FC338"/>
    <w:rsid w:val="7C307823"/>
    <w:rsid w:val="7C3A3B9F"/>
    <w:rsid w:val="7C3B1E78"/>
    <w:rsid w:val="7C3BBF4F"/>
    <w:rsid w:val="7C4050B8"/>
    <w:rsid w:val="7C42A00B"/>
    <w:rsid w:val="7C434691"/>
    <w:rsid w:val="7C456CED"/>
    <w:rsid w:val="7C49A0F3"/>
    <w:rsid w:val="7C4A6AB0"/>
    <w:rsid w:val="7C4B2506"/>
    <w:rsid w:val="7C4C8181"/>
    <w:rsid w:val="7C4CDD1C"/>
    <w:rsid w:val="7C4E4EA7"/>
    <w:rsid w:val="7C4FEA66"/>
    <w:rsid w:val="7C5F840E"/>
    <w:rsid w:val="7C5FE11A"/>
    <w:rsid w:val="7C607892"/>
    <w:rsid w:val="7C6295B3"/>
    <w:rsid w:val="7C64CB5E"/>
    <w:rsid w:val="7C6F90A6"/>
    <w:rsid w:val="7C720400"/>
    <w:rsid w:val="7C7763D2"/>
    <w:rsid w:val="7C7B9D32"/>
    <w:rsid w:val="7C8A0455"/>
    <w:rsid w:val="7C920806"/>
    <w:rsid w:val="7C93878C"/>
    <w:rsid w:val="7C97D935"/>
    <w:rsid w:val="7C99F46A"/>
    <w:rsid w:val="7C9AC394"/>
    <w:rsid w:val="7CA5C1B2"/>
    <w:rsid w:val="7CA943E0"/>
    <w:rsid w:val="7CB2196E"/>
    <w:rsid w:val="7CB2236F"/>
    <w:rsid w:val="7CB597CB"/>
    <w:rsid w:val="7CB6FFE8"/>
    <w:rsid w:val="7CB977BE"/>
    <w:rsid w:val="7CB9EAD6"/>
    <w:rsid w:val="7CBB3E1E"/>
    <w:rsid w:val="7CBDEAB1"/>
    <w:rsid w:val="7CC48D91"/>
    <w:rsid w:val="7CC50C56"/>
    <w:rsid w:val="7CC68153"/>
    <w:rsid w:val="7CC82BA1"/>
    <w:rsid w:val="7CC8D466"/>
    <w:rsid w:val="7CCD5373"/>
    <w:rsid w:val="7CCD807F"/>
    <w:rsid w:val="7CD8FC46"/>
    <w:rsid w:val="7CDB304A"/>
    <w:rsid w:val="7CE84BD5"/>
    <w:rsid w:val="7CE8CCEC"/>
    <w:rsid w:val="7CF2C6B3"/>
    <w:rsid w:val="7CF315CE"/>
    <w:rsid w:val="7CF457AC"/>
    <w:rsid w:val="7CF5B0FE"/>
    <w:rsid w:val="7CFAD285"/>
    <w:rsid w:val="7CFB1265"/>
    <w:rsid w:val="7CFDECA3"/>
    <w:rsid w:val="7D002074"/>
    <w:rsid w:val="7D00E401"/>
    <w:rsid w:val="7D0862E2"/>
    <w:rsid w:val="7D0CDA33"/>
    <w:rsid w:val="7D17B68B"/>
    <w:rsid w:val="7D1A0260"/>
    <w:rsid w:val="7D1AE232"/>
    <w:rsid w:val="7D1C6D33"/>
    <w:rsid w:val="7D22C061"/>
    <w:rsid w:val="7D262446"/>
    <w:rsid w:val="7D277C4C"/>
    <w:rsid w:val="7D2D3376"/>
    <w:rsid w:val="7D31BDC2"/>
    <w:rsid w:val="7D329597"/>
    <w:rsid w:val="7D3692CF"/>
    <w:rsid w:val="7D387584"/>
    <w:rsid w:val="7D41D916"/>
    <w:rsid w:val="7D49173A"/>
    <w:rsid w:val="7D4A00DB"/>
    <w:rsid w:val="7D4B650E"/>
    <w:rsid w:val="7D4C5991"/>
    <w:rsid w:val="7D53FAC6"/>
    <w:rsid w:val="7D560703"/>
    <w:rsid w:val="7D57EE98"/>
    <w:rsid w:val="7D5A4E3C"/>
    <w:rsid w:val="7D600AF0"/>
    <w:rsid w:val="7D61EE05"/>
    <w:rsid w:val="7D64B74A"/>
    <w:rsid w:val="7D67CCC6"/>
    <w:rsid w:val="7D68EC06"/>
    <w:rsid w:val="7D69EC45"/>
    <w:rsid w:val="7D739F35"/>
    <w:rsid w:val="7D7490BC"/>
    <w:rsid w:val="7D7697C2"/>
    <w:rsid w:val="7D7E278C"/>
    <w:rsid w:val="7D80D56D"/>
    <w:rsid w:val="7D82BC45"/>
    <w:rsid w:val="7D837D76"/>
    <w:rsid w:val="7D89FD1E"/>
    <w:rsid w:val="7D8E6E10"/>
    <w:rsid w:val="7D8F56EC"/>
    <w:rsid w:val="7D900C6D"/>
    <w:rsid w:val="7D929901"/>
    <w:rsid w:val="7D949952"/>
    <w:rsid w:val="7D976F8A"/>
    <w:rsid w:val="7D992069"/>
    <w:rsid w:val="7D9C84FD"/>
    <w:rsid w:val="7D9D3BD0"/>
    <w:rsid w:val="7D9E2DC4"/>
    <w:rsid w:val="7D9ED4E3"/>
    <w:rsid w:val="7DA35D3C"/>
    <w:rsid w:val="7DAAD1E3"/>
    <w:rsid w:val="7DAB7081"/>
    <w:rsid w:val="7DAD9C8E"/>
    <w:rsid w:val="7DB02214"/>
    <w:rsid w:val="7DB0992D"/>
    <w:rsid w:val="7DB335AC"/>
    <w:rsid w:val="7DB41763"/>
    <w:rsid w:val="7DB720AF"/>
    <w:rsid w:val="7DB9AA24"/>
    <w:rsid w:val="7DBA41E8"/>
    <w:rsid w:val="7DC6730B"/>
    <w:rsid w:val="7DCB8138"/>
    <w:rsid w:val="7DD08D03"/>
    <w:rsid w:val="7DD31FE6"/>
    <w:rsid w:val="7DD358C0"/>
    <w:rsid w:val="7DD3F030"/>
    <w:rsid w:val="7DD91146"/>
    <w:rsid w:val="7DE337F1"/>
    <w:rsid w:val="7DE5B2EC"/>
    <w:rsid w:val="7DEFB2B6"/>
    <w:rsid w:val="7DF09FD4"/>
    <w:rsid w:val="7DF30975"/>
    <w:rsid w:val="7DF36BC1"/>
    <w:rsid w:val="7DF805C3"/>
    <w:rsid w:val="7DFDE8FD"/>
    <w:rsid w:val="7E08E6CB"/>
    <w:rsid w:val="7E09EA47"/>
    <w:rsid w:val="7E0ED6FB"/>
    <w:rsid w:val="7E2193BA"/>
    <w:rsid w:val="7E233662"/>
    <w:rsid w:val="7E24DAFB"/>
    <w:rsid w:val="7E25D8CB"/>
    <w:rsid w:val="7E265B20"/>
    <w:rsid w:val="7E2990AE"/>
    <w:rsid w:val="7E30EA4E"/>
    <w:rsid w:val="7E321077"/>
    <w:rsid w:val="7E3579F7"/>
    <w:rsid w:val="7E37A060"/>
    <w:rsid w:val="7E3AE5F3"/>
    <w:rsid w:val="7E3DFF65"/>
    <w:rsid w:val="7E3EA27E"/>
    <w:rsid w:val="7E434731"/>
    <w:rsid w:val="7E5369B0"/>
    <w:rsid w:val="7E56ED78"/>
    <w:rsid w:val="7E5C1CF7"/>
    <w:rsid w:val="7E5C6499"/>
    <w:rsid w:val="7E5D0F2D"/>
    <w:rsid w:val="7E5EBA65"/>
    <w:rsid w:val="7E67954B"/>
    <w:rsid w:val="7E67F286"/>
    <w:rsid w:val="7E688241"/>
    <w:rsid w:val="7E693D2E"/>
    <w:rsid w:val="7E6B7C2D"/>
    <w:rsid w:val="7E6C2368"/>
    <w:rsid w:val="7E6F559D"/>
    <w:rsid w:val="7E70E24D"/>
    <w:rsid w:val="7E73E771"/>
    <w:rsid w:val="7E797E53"/>
    <w:rsid w:val="7E7A88A3"/>
    <w:rsid w:val="7E7ACCBF"/>
    <w:rsid w:val="7E7F7B52"/>
    <w:rsid w:val="7E816E77"/>
    <w:rsid w:val="7E83031A"/>
    <w:rsid w:val="7E867A16"/>
    <w:rsid w:val="7E8813CF"/>
    <w:rsid w:val="7E896B7A"/>
    <w:rsid w:val="7E89F47C"/>
    <w:rsid w:val="7E8A8A5F"/>
    <w:rsid w:val="7E960334"/>
    <w:rsid w:val="7E99DD9E"/>
    <w:rsid w:val="7E9BBB11"/>
    <w:rsid w:val="7E9C970C"/>
    <w:rsid w:val="7EA5CCF6"/>
    <w:rsid w:val="7EA82184"/>
    <w:rsid w:val="7EAB4B94"/>
    <w:rsid w:val="7EAD99CB"/>
    <w:rsid w:val="7EBB62E6"/>
    <w:rsid w:val="7EBB788F"/>
    <w:rsid w:val="7EBF7CF4"/>
    <w:rsid w:val="7EBFBD6E"/>
    <w:rsid w:val="7EC213B1"/>
    <w:rsid w:val="7EC47EE3"/>
    <w:rsid w:val="7EC4AAFE"/>
    <w:rsid w:val="7EC71ADC"/>
    <w:rsid w:val="7ECC2ABF"/>
    <w:rsid w:val="7ECE2E90"/>
    <w:rsid w:val="7ECEAB92"/>
    <w:rsid w:val="7ED1AD7C"/>
    <w:rsid w:val="7ED1CEB8"/>
    <w:rsid w:val="7ED37BF5"/>
    <w:rsid w:val="7ED3A57E"/>
    <w:rsid w:val="7ED6F425"/>
    <w:rsid w:val="7EE050A4"/>
    <w:rsid w:val="7EE7568E"/>
    <w:rsid w:val="7EED6DA0"/>
    <w:rsid w:val="7EED8583"/>
    <w:rsid w:val="7EF0EE5A"/>
    <w:rsid w:val="7EF49059"/>
    <w:rsid w:val="7EFB739F"/>
    <w:rsid w:val="7EFDD6AC"/>
    <w:rsid w:val="7EFE2833"/>
    <w:rsid w:val="7F0218A1"/>
    <w:rsid w:val="7F02580F"/>
    <w:rsid w:val="7F09BE45"/>
    <w:rsid w:val="7F0D4487"/>
    <w:rsid w:val="7F1193E8"/>
    <w:rsid w:val="7F1219D7"/>
    <w:rsid w:val="7F1625BA"/>
    <w:rsid w:val="7F1682A0"/>
    <w:rsid w:val="7F1790CD"/>
    <w:rsid w:val="7F1A8D5C"/>
    <w:rsid w:val="7F269D9D"/>
    <w:rsid w:val="7F348EB3"/>
    <w:rsid w:val="7F47303B"/>
    <w:rsid w:val="7F47B91E"/>
    <w:rsid w:val="7F4A0866"/>
    <w:rsid w:val="7F4E0719"/>
    <w:rsid w:val="7F4F0C7E"/>
    <w:rsid w:val="7F50BC0E"/>
    <w:rsid w:val="7F51519A"/>
    <w:rsid w:val="7F5AA12D"/>
    <w:rsid w:val="7F5C2BD2"/>
    <w:rsid w:val="7F5D5F22"/>
    <w:rsid w:val="7F5F0F78"/>
    <w:rsid w:val="7F5F96E7"/>
    <w:rsid w:val="7F5FF989"/>
    <w:rsid w:val="7F60A6E9"/>
    <w:rsid w:val="7F623B30"/>
    <w:rsid w:val="7F646025"/>
    <w:rsid w:val="7F656C92"/>
    <w:rsid w:val="7F676F9F"/>
    <w:rsid w:val="7F70875F"/>
    <w:rsid w:val="7F71CCBA"/>
    <w:rsid w:val="7F72FAC8"/>
    <w:rsid w:val="7F731715"/>
    <w:rsid w:val="7F7813B9"/>
    <w:rsid w:val="7F7EE1E6"/>
    <w:rsid w:val="7F903B7B"/>
    <w:rsid w:val="7F919625"/>
    <w:rsid w:val="7F933659"/>
    <w:rsid w:val="7F987860"/>
    <w:rsid w:val="7F9C4C78"/>
    <w:rsid w:val="7FA04523"/>
    <w:rsid w:val="7FA19979"/>
    <w:rsid w:val="7FABFBF3"/>
    <w:rsid w:val="7FB2741F"/>
    <w:rsid w:val="7FB622B9"/>
    <w:rsid w:val="7FB78CF7"/>
    <w:rsid w:val="7FB8F0C5"/>
    <w:rsid w:val="7FBA184C"/>
    <w:rsid w:val="7FBD6041"/>
    <w:rsid w:val="7FBF02E6"/>
    <w:rsid w:val="7FC2AB61"/>
    <w:rsid w:val="7FC84091"/>
    <w:rsid w:val="7FCD42A5"/>
    <w:rsid w:val="7FCEA7E4"/>
    <w:rsid w:val="7FD2095F"/>
    <w:rsid w:val="7FD24419"/>
    <w:rsid w:val="7FD2559E"/>
    <w:rsid w:val="7FDE58DC"/>
    <w:rsid w:val="7FDED5B3"/>
    <w:rsid w:val="7FE2BA4A"/>
    <w:rsid w:val="7FE3C12B"/>
    <w:rsid w:val="7FE58720"/>
    <w:rsid w:val="7FE5ECC0"/>
    <w:rsid w:val="7FE971A9"/>
    <w:rsid w:val="7FEA0A2F"/>
    <w:rsid w:val="7FEB6C76"/>
    <w:rsid w:val="7FEE6263"/>
    <w:rsid w:val="7FF6D0F8"/>
    <w:rsid w:val="7FF74377"/>
    <w:rsid w:val="7FF9CD78"/>
    <w:rsid w:val="7FFD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65"/>
    <w:rPr>
      <w:lang w:val="en-AU"/>
    </w:rPr>
  </w:style>
  <w:style w:type="paragraph" w:styleId="Heading1">
    <w:name w:val="heading 1"/>
    <w:basedOn w:val="Normal"/>
    <w:next w:val="Normal"/>
    <w:link w:val="Heading1Char"/>
    <w:uiPriority w:val="9"/>
    <w:qFormat/>
    <w:rsid w:val="00302F45"/>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148C8"/>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0246B5"/>
    <w:pPr>
      <w:keepNext/>
      <w:keepLines/>
      <w:spacing w:before="120" w:after="120"/>
      <w:outlineLvl w:val="2"/>
    </w:pPr>
    <w:rPr>
      <w:rFonts w:ascii="Arial" w:eastAsiaTheme="majorEastAsia" w:hAnsi="Arial"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egoe UI" w:hAnsi="Segoe UI" w:cs="Segoe UI"/>
      <w:sz w:val="16"/>
      <w:lang w:val="en-US"/>
    </w:rPr>
  </w:style>
  <w:style w:type="character" w:customStyle="1" w:styleId="FooterChar">
    <w:name w:val="Footer Char"/>
    <w:basedOn w:val="DefaultParagraphFont"/>
    <w:link w:val="Footer"/>
    <w:uiPriority w:val="99"/>
    <w:rsid w:val="00566EE3"/>
    <w:rPr>
      <w:rFonts w:ascii="Segoe UI" w:hAnsi="Segoe UI" w:cs="Segoe UI"/>
      <w:sz w:val="16"/>
    </w:rPr>
  </w:style>
  <w:style w:type="character" w:customStyle="1" w:styleId="TitleChar">
    <w:name w:val="Title Char"/>
    <w:basedOn w:val="DefaultParagraphFont"/>
    <w:link w:val="Title"/>
    <w:uiPriority w:val="10"/>
    <w:rsid w:val="006E4551"/>
    <w:rPr>
      <w:rFonts w:ascii="Arial" w:eastAsiaTheme="majorEastAsia" w:hAnsi="Arial" w:cstheme="majorBidi"/>
      <w:spacing w:val="-10"/>
      <w:kern w:val="28"/>
      <w:sz w:val="56"/>
      <w:szCs w:val="56"/>
      <w:lang w:val="en-AU"/>
    </w:rPr>
  </w:style>
  <w:style w:type="paragraph" w:styleId="Title">
    <w:name w:val="Title"/>
    <w:basedOn w:val="Normal"/>
    <w:next w:val="Normal"/>
    <w:link w:val="TitleChar"/>
    <w:uiPriority w:val="10"/>
    <w:qFormat/>
    <w:rsid w:val="006E4551"/>
    <w:pPr>
      <w:spacing w:after="0" w:line="240" w:lineRule="auto"/>
      <w:contextualSpacing/>
    </w:pPr>
    <w:rPr>
      <w:rFonts w:ascii="Arial" w:eastAsiaTheme="majorEastAsia" w:hAnsi="Arial"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42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A3"/>
    <w:rPr>
      <w:rFonts w:ascii="Segoe UI" w:hAnsi="Segoe UI" w:cs="Segoe UI"/>
      <w:sz w:val="18"/>
      <w:szCs w:val="18"/>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71BA"/>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302F45"/>
    <w:rPr>
      <w:rFonts w:ascii="Arial" w:eastAsiaTheme="majorEastAsia" w:hAnsi="Arial" w:cstheme="majorBidi"/>
      <w:b/>
      <w:color w:val="2F5496" w:themeColor="accent1" w:themeShade="BF"/>
      <w:sz w:val="28"/>
      <w:szCs w:val="32"/>
      <w:lang w:val="en-AU"/>
    </w:rPr>
  </w:style>
  <w:style w:type="character" w:customStyle="1" w:styleId="Heading2Char">
    <w:name w:val="Heading 2 Char"/>
    <w:basedOn w:val="DefaultParagraphFont"/>
    <w:link w:val="Heading2"/>
    <w:uiPriority w:val="9"/>
    <w:rsid w:val="00E148C8"/>
    <w:rPr>
      <w:rFonts w:ascii="Arial" w:eastAsiaTheme="majorEastAsia" w:hAnsi="Arial" w:cstheme="majorBidi"/>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F24DAE"/>
    <w:pPr>
      <w:tabs>
        <w:tab w:val="right" w:leader="dot" w:pos="9350"/>
      </w:tabs>
      <w:spacing w:before="120" w:after="0"/>
      <w:ind w:left="220"/>
    </w:pPr>
    <w:rPr>
      <w:rFonts w:ascii="Calibri" w:eastAsia="Calibri" w:hAnsi="Calibri" w:cs="Calibri"/>
      <w:b/>
      <w:bCs/>
      <w:noProof/>
      <w:sz w:val="24"/>
      <w:szCs w:val="24"/>
    </w:rPr>
  </w:style>
  <w:style w:type="paragraph" w:styleId="TOC1">
    <w:name w:val="toc 1"/>
    <w:basedOn w:val="Normal"/>
    <w:next w:val="Normal"/>
    <w:autoRedefine/>
    <w:uiPriority w:val="39"/>
    <w:unhideWhenUsed/>
    <w:rsid w:val="007D37FA"/>
    <w:pPr>
      <w:tabs>
        <w:tab w:val="right" w:leader="dot" w:pos="9360"/>
      </w:tabs>
      <w:spacing w:before="120" w:after="0"/>
    </w:pPr>
    <w:rPr>
      <w:rFonts w:ascii="Calibri" w:eastAsia="Calibri" w:hAnsi="Calibri" w:cs="Calibri"/>
      <w:b/>
      <w:bCs/>
      <w:iCs/>
      <w:noProof/>
      <w:sz w:val="24"/>
      <w:szCs w:val="24"/>
    </w:rPr>
  </w:style>
  <w:style w:type="paragraph" w:styleId="TOC3">
    <w:name w:val="toc 3"/>
    <w:basedOn w:val="Normal"/>
    <w:next w:val="Normal"/>
    <w:autoRedefine/>
    <w:uiPriority w:val="39"/>
    <w:unhideWhenUsed/>
    <w:rsid w:val="00024FF4"/>
    <w:pPr>
      <w:tabs>
        <w:tab w:val="right" w:leader="dot" w:pos="9350"/>
      </w:tabs>
      <w:spacing w:after="0"/>
      <w:ind w:left="440"/>
    </w:pPr>
    <w:rPr>
      <w:rFonts w:ascii="Calibri" w:hAnsi="Calibri" w:cstheme="minorHAnsi"/>
      <w:b/>
      <w:bCs/>
      <w:noProof/>
      <w:sz w:val="20"/>
      <w:szCs w:val="20"/>
    </w:rPr>
  </w:style>
  <w:style w:type="paragraph" w:styleId="TOC4">
    <w:name w:val="toc 4"/>
    <w:basedOn w:val="Normal"/>
    <w:next w:val="Normal"/>
    <w:autoRedefine/>
    <w:uiPriority w:val="39"/>
    <w:semiHidden/>
    <w:unhideWhenUsed/>
    <w:rsid w:val="00FC2C77"/>
    <w:pPr>
      <w:spacing w:after="0"/>
      <w:ind w:left="660"/>
    </w:pPr>
    <w:rPr>
      <w:rFonts w:cstheme="minorHAnsi"/>
      <w:sz w:val="20"/>
      <w:szCs w:val="20"/>
    </w:rPr>
  </w:style>
  <w:style w:type="paragraph" w:styleId="TOC5">
    <w:name w:val="toc 5"/>
    <w:basedOn w:val="Normal"/>
    <w:next w:val="Normal"/>
    <w:autoRedefine/>
    <w:uiPriority w:val="39"/>
    <w:semiHidden/>
    <w:unhideWhenUsed/>
    <w:rsid w:val="00FC2C77"/>
    <w:pPr>
      <w:spacing w:after="0"/>
      <w:ind w:left="880"/>
    </w:pPr>
    <w:rPr>
      <w:rFonts w:cstheme="minorHAnsi"/>
      <w:sz w:val="20"/>
      <w:szCs w:val="20"/>
    </w:rPr>
  </w:style>
  <w:style w:type="paragraph" w:styleId="TOC6">
    <w:name w:val="toc 6"/>
    <w:basedOn w:val="Normal"/>
    <w:next w:val="Normal"/>
    <w:autoRedefine/>
    <w:uiPriority w:val="39"/>
    <w:semiHidden/>
    <w:unhideWhenUsed/>
    <w:rsid w:val="00FC2C77"/>
    <w:pPr>
      <w:spacing w:after="0"/>
      <w:ind w:left="1100"/>
    </w:pPr>
    <w:rPr>
      <w:rFonts w:cstheme="minorHAnsi"/>
      <w:sz w:val="20"/>
      <w:szCs w:val="20"/>
    </w:rPr>
  </w:style>
  <w:style w:type="paragraph" w:styleId="TOC7">
    <w:name w:val="toc 7"/>
    <w:basedOn w:val="Normal"/>
    <w:next w:val="Normal"/>
    <w:autoRedefine/>
    <w:uiPriority w:val="39"/>
    <w:semiHidden/>
    <w:unhideWhenUsed/>
    <w:rsid w:val="00FC2C77"/>
    <w:pPr>
      <w:spacing w:after="0"/>
      <w:ind w:left="1320"/>
    </w:pPr>
    <w:rPr>
      <w:rFonts w:cstheme="minorHAnsi"/>
      <w:sz w:val="20"/>
      <w:szCs w:val="20"/>
    </w:rPr>
  </w:style>
  <w:style w:type="paragraph" w:styleId="TOC8">
    <w:name w:val="toc 8"/>
    <w:basedOn w:val="Normal"/>
    <w:next w:val="Normal"/>
    <w:autoRedefine/>
    <w:uiPriority w:val="39"/>
    <w:semiHidden/>
    <w:unhideWhenUsed/>
    <w:rsid w:val="00FC2C77"/>
    <w:pPr>
      <w:spacing w:after="0"/>
      <w:ind w:left="1540"/>
    </w:pPr>
    <w:rPr>
      <w:rFonts w:cstheme="minorHAnsi"/>
      <w:sz w:val="20"/>
      <w:szCs w:val="20"/>
    </w:rPr>
  </w:style>
  <w:style w:type="paragraph" w:styleId="TOC9">
    <w:name w:val="toc 9"/>
    <w:basedOn w:val="Normal"/>
    <w:next w:val="Normal"/>
    <w:autoRedefine/>
    <w:uiPriority w:val="39"/>
    <w:semiHidden/>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FC2C77"/>
    <w:rPr>
      <w:color w:val="0563C1" w:themeColor="hyperlink"/>
      <w:u w:val="single"/>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9D2E20"/>
    <w:rPr>
      <w:sz w:val="20"/>
      <w:szCs w:val="20"/>
      <w:lang w:val="en-AU"/>
    </w:rPr>
  </w:style>
  <w:style w:type="character" w:styleId="FootnoteReference">
    <w:name w:val="footnote reference"/>
    <w:aliases w:val="Footnotes refss,4_G,Footnote number"/>
    <w:basedOn w:val="DefaultParagraphFont"/>
    <w:uiPriority w:val="99"/>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46B5"/>
    <w:rPr>
      <w:rFonts w:ascii="Arial" w:eastAsiaTheme="majorEastAsia" w:hAnsi="Arial"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4"/>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customStyle="1" w:styleId="Body">
    <w:name w:val="Body"/>
    <w:link w:val="BodyChar"/>
    <w:qFormat/>
    <w:rsid w:val="00DC78F3"/>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DC78F3"/>
    <w:rPr>
      <w:rFonts w:ascii="Arial" w:eastAsia="Times" w:hAnsi="Arial" w:cs="Times New Roman"/>
      <w:sz w:val="21"/>
      <w:szCs w:val="20"/>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11"/>
      </w:numPr>
    </w:pPr>
  </w:style>
  <w:style w:type="paragraph" w:styleId="NormalWeb">
    <w:name w:val="Normal (Web)"/>
    <w:basedOn w:val="Normal"/>
    <w:uiPriority w:val="99"/>
    <w:unhideWhenUsed/>
    <w:rsid w:val="004418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pPr>
      <w:spacing w:after="120"/>
    </w:pPr>
    <w:rPr>
      <w:rFonts w:ascii="Arial" w:eastAsia="Times New Roman" w:hAnsi="Arial" w:cs="Times New Roman"/>
      <w:lang w:eastAsia="en-AU"/>
    </w:rPr>
  </w:style>
  <w:style w:type="character" w:customStyle="1" w:styleId="QuoteChar">
    <w:name w:val="Quote Char"/>
    <w:basedOn w:val="DefaultParagraphFont"/>
    <w:link w:val="Quote"/>
    <w:uiPriority w:val="29"/>
    <w:rsid w:val="002F5B28"/>
    <w:rPr>
      <w:i/>
      <w:iCs/>
      <w:color w:val="404040" w:themeColor="text1" w:themeTint="BF"/>
    </w:rPr>
  </w:style>
  <w:style w:type="paragraph" w:styleId="Quote">
    <w:name w:val="Quote"/>
    <w:basedOn w:val="Normal"/>
    <w:next w:val="Normal"/>
    <w:link w:val="QuoteChar"/>
    <w:uiPriority w:val="29"/>
    <w:qFormat/>
    <w:rsid w:val="002F5B28"/>
    <w:pPr>
      <w:spacing w:before="200" w:after="200" w:line="276" w:lineRule="auto"/>
      <w:ind w:left="864" w:right="864"/>
      <w:jc w:val="center"/>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B81653"/>
    <w:pPr>
      <w:numPr>
        <w:numId w:val="27"/>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334182"/>
    <w:pPr>
      <w:numPr>
        <w:ilvl w:val="1"/>
      </w:numPr>
    </w:pPr>
  </w:style>
  <w:style w:type="paragraph" w:customStyle="1" w:styleId="ListLevel3">
    <w:name w:val="List Level 3"/>
    <w:basedOn w:val="ListLevel2"/>
    <w:qFormat/>
    <w:rsid w:val="009D1B9E"/>
    <w:pPr>
      <w:numPr>
        <w:ilvl w:val="2"/>
      </w:numPr>
    </w:pPr>
    <w:rPr>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au/maf/app/link/doc?cite=39%20VR%20373&amp;type=FirstPo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5da7370944cf4791" Type="http://schemas.microsoft.com/office/2019/09/relationships/intelligence" Target="intelligence.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Props1.xml><?xml version="1.0" encoding="utf-8"?>
<ds:datastoreItem xmlns:ds="http://schemas.openxmlformats.org/officeDocument/2006/customXml" ds:itemID="{71E5CAE3-5811-4163-9315-6D4C2F2A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5520</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2021-12-30T05:50:00Z</dcterms:created>
  <dcterms:modified xsi:type="dcterms:W3CDTF">2021-12-30T05:52:00Z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c7d016-c0e8-4bc1-9071-158a5ecbe94b_Enabled">
    <vt:lpwstr>true</vt:lpwstr>
  </property>
  <property fmtid="{D5CDD505-2E9C-101B-9397-08002B2CF9AE}" pid="3" name="MSIP_Label_f6c7d016-c0e8-4bc1-9071-158a5ecbe94b_SetDate">
    <vt:lpwstr>2021-12-30T05:52:23Z</vt:lpwstr>
  </property>
  <property fmtid="{D5CDD505-2E9C-101B-9397-08002B2CF9AE}" pid="4" name="MSIP_Label_f6c7d016-c0e8-4bc1-9071-158a5ecbe94b_Method">
    <vt:lpwstr>Privileged</vt:lpwstr>
  </property>
  <property fmtid="{D5CDD505-2E9C-101B-9397-08002B2CF9AE}" pid="5" name="MSIP_Label_f6c7d016-c0e8-4bc1-9071-158a5ecbe94b_Name">
    <vt:lpwstr>f6c7d016-c0e8-4bc1-9071-158a5ecbe94b</vt:lpwstr>
  </property>
  <property fmtid="{D5CDD505-2E9C-101B-9397-08002B2CF9AE}" pid="6" name="MSIP_Label_f6c7d016-c0e8-4bc1-9071-158a5ecbe94b_SiteId">
    <vt:lpwstr>c0e0601f-0fac-449c-9c88-a104c4eb9f28</vt:lpwstr>
  </property>
  <property fmtid="{D5CDD505-2E9C-101B-9397-08002B2CF9AE}" pid="7" name="MSIP_Label_f6c7d016-c0e8-4bc1-9071-158a5ecbe94b_ActionId">
    <vt:lpwstr>48f149bb-81ec-4aea-a288-9c6e5066eb06</vt:lpwstr>
  </property>
  <property fmtid="{D5CDD505-2E9C-101B-9397-08002B2CF9AE}" pid="8" name="MSIP_Label_f6c7d016-c0e8-4bc1-9071-158a5ecbe94b_ContentBits">
    <vt:lpwstr>2</vt:lpwstr>
  </property>
</Properties>
</file>