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165ED" w14:textId="6BE4DB5E" w:rsidR="0074696E" w:rsidRPr="004C6EEE" w:rsidRDefault="00B60E54" w:rsidP="00AD784C">
      <w:pPr>
        <w:pStyle w:val="Spacerparatopoffirstpage"/>
      </w:pPr>
      <w:r>
        <w:drawing>
          <wp:anchor distT="0" distB="0" distL="114300" distR="114300" simplePos="0" relativeHeight="251660288" behindDoc="1" locked="0" layoutInCell="1" allowOverlap="1" wp14:anchorId="45C0A14E" wp14:editId="57C41C93">
            <wp:simplePos x="0" y="0"/>
            <wp:positionH relativeFrom="page">
              <wp:align>left</wp:align>
            </wp:positionH>
            <wp:positionV relativeFrom="paragraph">
              <wp:posOffset>-900430</wp:posOffset>
            </wp:positionV>
            <wp:extent cx="10712555" cy="1363133"/>
            <wp:effectExtent l="0" t="0" r="0" b="8890"/>
            <wp:wrapNone/>
            <wp:docPr id="1" name="Picture 1" descr="decorativ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corative imag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12555" cy="1363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7B1">
        <w:drawing>
          <wp:anchor distT="0" distB="0" distL="114300" distR="114300" simplePos="0" relativeHeight="251658240" behindDoc="1" locked="0" layoutInCell="1" allowOverlap="1" wp14:anchorId="3A07E9F4" wp14:editId="18AFFD4C">
            <wp:simplePos x="0" y="0"/>
            <wp:positionH relativeFrom="column">
              <wp:posOffset>-548640</wp:posOffset>
            </wp:positionH>
            <wp:positionV relativeFrom="paragraph">
              <wp:posOffset>-900642</wp:posOffset>
            </wp:positionV>
            <wp:extent cx="10712555" cy="1363133"/>
            <wp:effectExtent l="0" t="0" r="0" b="0"/>
            <wp:wrapNone/>
            <wp:docPr id="4" name="Picture 4" descr="decorativ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corative imag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12555" cy="1363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02198" w14:textId="77777777" w:rsidR="00A62D44" w:rsidRPr="004C6EEE" w:rsidRDefault="00A62D44" w:rsidP="004C6EEE">
      <w:pPr>
        <w:pStyle w:val="Sectionbreakfirstpage"/>
        <w:sectPr w:rsidR="00A62D44" w:rsidRPr="004C6EEE" w:rsidSect="00647B3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 w:code="9"/>
          <w:pgMar w:top="1418" w:right="851" w:bottom="1418" w:left="851" w:header="851" w:footer="851" w:gutter="0"/>
          <w:cols w:space="708"/>
          <w:docGrid w:linePitch="360"/>
        </w:sectPr>
      </w:pPr>
    </w:p>
    <w:tbl>
      <w:tblPr>
        <w:tblStyle w:val="TableGrid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907"/>
      </w:tblGrid>
      <w:tr w:rsidR="00AD784C" w14:paraId="3FB47616" w14:textId="77777777" w:rsidTr="00647B30">
        <w:tc>
          <w:tcPr>
            <w:tcW w:w="11907" w:type="dxa"/>
          </w:tcPr>
          <w:p w14:paraId="10559EA9" w14:textId="6196CE00" w:rsidR="00AD784C" w:rsidRPr="00161AA0" w:rsidRDefault="00981936" w:rsidP="00C1603E">
            <w:pPr>
              <w:pStyle w:val="Documenttitle"/>
            </w:pPr>
            <w:r>
              <w:t xml:space="preserve">COVID-19 </w:t>
            </w:r>
            <w:r>
              <w:br/>
              <w:t>Maternal and Child Health and Early Parenting Centres</w:t>
            </w:r>
          </w:p>
        </w:tc>
      </w:tr>
      <w:tr w:rsidR="00CE12AF" w14:paraId="20148B84" w14:textId="77777777" w:rsidTr="00647B30">
        <w:tc>
          <w:tcPr>
            <w:tcW w:w="11907" w:type="dxa"/>
          </w:tcPr>
          <w:p w14:paraId="4D26B7AB" w14:textId="546CBA8D" w:rsidR="005417F9" w:rsidRPr="00AB4125" w:rsidRDefault="00A073F5" w:rsidP="005417F9">
            <w:pPr>
              <w:pStyle w:val="Documentsubtitle"/>
            </w:pPr>
            <w:proofErr w:type="spellStart"/>
            <w:r w:rsidRPr="00AB4125">
              <w:t>Statewide</w:t>
            </w:r>
            <w:proofErr w:type="spellEnd"/>
            <w:r w:rsidRPr="00AB4125">
              <w:t xml:space="preserve"> Victoria</w:t>
            </w:r>
          </w:p>
          <w:p w14:paraId="4C6D04AA" w14:textId="2F6C9AA8" w:rsidR="00CE12AF" w:rsidRDefault="005417F9" w:rsidP="00286602">
            <w:pPr>
              <w:pStyle w:val="Documentsubtitle"/>
            </w:pPr>
            <w:r w:rsidRPr="005417F9">
              <w:rPr>
                <w:highlight w:val="yellow"/>
              </w:rPr>
              <w:t xml:space="preserve">From </w:t>
            </w:r>
            <w:r w:rsidR="001B68E5">
              <w:rPr>
                <w:highlight w:val="yellow"/>
              </w:rPr>
              <w:t xml:space="preserve">8.00 </w:t>
            </w:r>
            <w:r w:rsidRPr="005417F9">
              <w:rPr>
                <w:highlight w:val="yellow"/>
              </w:rPr>
              <w:t xml:space="preserve">PM </w:t>
            </w:r>
            <w:r w:rsidR="00F441A1">
              <w:rPr>
                <w:highlight w:val="yellow"/>
              </w:rPr>
              <w:t xml:space="preserve">Thursday </w:t>
            </w:r>
            <w:r w:rsidR="00625906">
              <w:rPr>
                <w:highlight w:val="yellow"/>
              </w:rPr>
              <w:t>5 August</w:t>
            </w:r>
            <w:r w:rsidRPr="005417F9">
              <w:rPr>
                <w:highlight w:val="yellow"/>
              </w:rPr>
              <w:t xml:space="preserve"> </w:t>
            </w:r>
            <w:r w:rsidRPr="00A073F5">
              <w:rPr>
                <w:highlight w:val="yellow"/>
              </w:rPr>
              <w:t>2021</w:t>
            </w:r>
            <w:r w:rsidR="00A073F5" w:rsidRPr="00A073F5">
              <w:rPr>
                <w:highlight w:val="yellow"/>
              </w:rPr>
              <w:t xml:space="preserve"> </w:t>
            </w:r>
          </w:p>
          <w:p w14:paraId="092308C8" w14:textId="6E624E91" w:rsidR="00286602" w:rsidRPr="00A1389F" w:rsidRDefault="00286602" w:rsidP="00286602">
            <w:pPr>
              <w:pStyle w:val="Documentsubtitle"/>
            </w:pPr>
          </w:p>
        </w:tc>
      </w:tr>
      <w:tr w:rsidR="00CE12AF" w14:paraId="5D166424" w14:textId="77777777" w:rsidTr="00647B30">
        <w:tc>
          <w:tcPr>
            <w:tcW w:w="11907" w:type="dxa"/>
          </w:tcPr>
          <w:p w14:paraId="4F391CE5" w14:textId="56DCF87B" w:rsidR="00CE12AF" w:rsidRPr="00250DC4" w:rsidRDefault="00CE12AF" w:rsidP="00CE12AF">
            <w:pPr>
              <w:pStyle w:val="Bannermarking"/>
            </w:pPr>
          </w:p>
        </w:tc>
      </w:tr>
    </w:tbl>
    <w:p w14:paraId="241522CD" w14:textId="36FFA38D" w:rsidR="007173CA" w:rsidRDefault="007173CA" w:rsidP="00D079AA">
      <w:pPr>
        <w:pStyle w:val="Body"/>
      </w:pPr>
    </w:p>
    <w:p w14:paraId="59E4D263" w14:textId="77777777" w:rsidR="00580394" w:rsidRPr="00B519CD" w:rsidRDefault="00580394" w:rsidP="007173CA">
      <w:pPr>
        <w:pStyle w:val="Body"/>
        <w:sectPr w:rsidR="00580394" w:rsidRPr="00B519CD" w:rsidSect="00FD2A22">
          <w:headerReference w:type="default" r:id="rId19"/>
          <w:type w:val="continuous"/>
          <w:pgSz w:w="16838" w:h="11906" w:orient="landscape" w:code="9"/>
          <w:pgMar w:top="1418" w:right="851" w:bottom="1418" w:left="851" w:header="680" w:footer="851" w:gutter="0"/>
          <w:cols w:space="340"/>
          <w:titlePg/>
          <w:docGrid w:linePitch="360"/>
        </w:sectPr>
      </w:pPr>
    </w:p>
    <w:p w14:paraId="1E7A9F79" w14:textId="262F9072" w:rsidR="005132BE" w:rsidRPr="003B46C2" w:rsidRDefault="005132BE" w:rsidP="003B46C2">
      <w:pPr>
        <w:pStyle w:val="Body"/>
      </w:pPr>
      <w:bookmarkStart w:id="0" w:name="_Hlk66275438"/>
      <w:bookmarkStart w:id="1" w:name="_Toc63257285"/>
      <w:r w:rsidRPr="003B46C2">
        <w:t xml:space="preserve">In the changing COVID-19 environment, content is often being updated. To ensure you are aware of the most recent changes, all content </w:t>
      </w:r>
      <w:proofErr w:type="gramStart"/>
      <w:r w:rsidRPr="003B46C2">
        <w:t>updates</w:t>
      </w:r>
      <w:proofErr w:type="gramEnd"/>
      <w:r w:rsidRPr="003B46C2">
        <w:t xml:space="preserve"> and the date the document was last updated will be highlighted in </w:t>
      </w:r>
      <w:r w:rsidRPr="003B46C2">
        <w:rPr>
          <w:highlight w:val="yellow"/>
        </w:rPr>
        <w:t>yellow</w:t>
      </w:r>
      <w:r w:rsidRPr="003B46C2">
        <w:t xml:space="preserve"> text. </w:t>
      </w:r>
    </w:p>
    <w:p w14:paraId="121A4E96" w14:textId="1A1E17FD" w:rsidR="00F76566" w:rsidRDefault="00F76566" w:rsidP="005417F9">
      <w:pPr>
        <w:pStyle w:val="Heading4"/>
        <w:rPr>
          <w:highlight w:val="yellow"/>
        </w:rPr>
      </w:pPr>
    </w:p>
    <w:p w14:paraId="14C6F3FE" w14:textId="100555A8" w:rsidR="005417F9" w:rsidRPr="006A2150" w:rsidRDefault="00625906" w:rsidP="005417F9">
      <w:pPr>
        <w:pStyle w:val="Heading4"/>
      </w:pPr>
      <w:r w:rsidRPr="00625906">
        <w:rPr>
          <w:highlight w:val="yellow"/>
        </w:rPr>
        <w:t>C</w:t>
      </w:r>
      <w:r w:rsidR="005417F9" w:rsidRPr="00625906">
        <w:rPr>
          <w:highlight w:val="yellow"/>
        </w:rPr>
        <w:t>hange to current risk ratings</w:t>
      </w:r>
    </w:p>
    <w:p w14:paraId="5ABCF6FB" w14:textId="58B7C68B" w:rsidR="005F2827" w:rsidRPr="005F2827" w:rsidRDefault="005F2827" w:rsidP="005F2827">
      <w:pPr>
        <w:spacing w:after="0" w:line="240" w:lineRule="auto"/>
        <w:rPr>
          <w:rFonts w:cs="Arial"/>
          <w:szCs w:val="21"/>
          <w:highlight w:val="yellow"/>
        </w:rPr>
      </w:pPr>
      <w:r w:rsidRPr="005F2827"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  <w:t>In response to an emerging outbreak in Melbourne's west, the Victorian Health Services Guidance and Response (Roadmap) has been reviewed.</w:t>
      </w:r>
    </w:p>
    <w:p w14:paraId="56C02CD9" w14:textId="77777777" w:rsidR="005F2827" w:rsidRDefault="005F2827" w:rsidP="005F2827">
      <w:pPr>
        <w:spacing w:after="0" w:line="240" w:lineRule="auto"/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</w:pPr>
      <w:r w:rsidRPr="005F2827"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  <w:t>The VSHGR</w:t>
      </w:r>
      <w:proofErr w:type="gramStart"/>
      <w:r w:rsidRPr="005F2827"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  <w:t>/”Roadmap</w:t>
      </w:r>
      <w:proofErr w:type="gramEnd"/>
      <w:r w:rsidRPr="005F2827"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  <w:t xml:space="preserve">” risk rating for health services in metropolitan Melbourne is being changed from COVID Alert (amber) to COVID Active (red). </w:t>
      </w:r>
    </w:p>
    <w:p w14:paraId="0B07E6B9" w14:textId="77777777" w:rsidR="005F2827" w:rsidRDefault="005F2827" w:rsidP="005F2827">
      <w:pPr>
        <w:spacing w:after="0" w:line="240" w:lineRule="auto"/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</w:pPr>
      <w:r w:rsidRPr="005F2827">
        <w:rPr>
          <w:rFonts w:cs="Arial"/>
          <w:color w:val="000000"/>
          <w:szCs w:val="21"/>
          <w:highlight w:val="yellow"/>
          <w:shd w:val="clear" w:color="auto" w:fill="EAEAEA"/>
          <w:lang w:eastAsia="en-AU"/>
        </w:rPr>
        <w:t xml:space="preserve">Health services in regional Victoria will remain in COVID Alert (amber). </w:t>
      </w:r>
    </w:p>
    <w:p w14:paraId="058B7BCC" w14:textId="25856F34" w:rsidR="005417F9" w:rsidRPr="005F2827" w:rsidRDefault="005417F9" w:rsidP="005F2827">
      <w:pPr>
        <w:spacing w:after="0" w:line="240" w:lineRule="auto"/>
        <w:rPr>
          <w:rFonts w:cs="Arial"/>
          <w:szCs w:val="21"/>
        </w:rPr>
      </w:pPr>
      <w:r w:rsidRPr="005F2827">
        <w:rPr>
          <w:rFonts w:cs="Arial"/>
          <w:szCs w:val="21"/>
          <w:highlight w:val="yellow"/>
        </w:rPr>
        <w:t>We will continue to monitor and advise of any Victorian Health Services Guidance and Response to COVID-19 Risks (Roadmap) changes as necessary.</w:t>
      </w:r>
    </w:p>
    <w:p w14:paraId="09C539DD" w14:textId="77777777" w:rsidR="005417F9" w:rsidRPr="00BF1703" w:rsidRDefault="005417F9" w:rsidP="003B46C2">
      <w:pPr>
        <w:pStyle w:val="Body"/>
      </w:pPr>
    </w:p>
    <w:p w14:paraId="5028E105" w14:textId="2AA1CA26" w:rsidR="00442F43" w:rsidRDefault="001F6E6B">
      <w:pPr>
        <w:spacing w:after="0" w:line="240" w:lineRule="auto"/>
        <w:rPr>
          <w:rFonts w:eastAsia="MS Gothic" w:cs="Arial"/>
          <w:bCs/>
          <w:color w:val="004EA8"/>
          <w:kern w:val="32"/>
          <w:sz w:val="40"/>
          <w:szCs w:val="40"/>
        </w:rPr>
      </w:pPr>
      <w:bookmarkStart w:id="2" w:name="_Toc66868858"/>
      <w:r>
        <w:rPr>
          <w:noProof/>
          <w:lang w:eastAsia="en-AU"/>
        </w:rPr>
        <w:drawing>
          <wp:anchor distT="0" distB="0" distL="114300" distR="114300" simplePos="0" relativeHeight="251662336" behindDoc="1" locked="1" layoutInCell="1" allowOverlap="1" wp14:anchorId="1BD4EB40" wp14:editId="343B59F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0691495" cy="899795"/>
            <wp:effectExtent l="0" t="0" r="0" b="0"/>
            <wp:wrapNone/>
            <wp:docPr id="3" name="Picture 3" descr="State Government Victoria,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tate Government Victoria, Department of Health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F43">
        <w:br w:type="page"/>
      </w:r>
    </w:p>
    <w:p w14:paraId="5D2583CE" w14:textId="25306A6D" w:rsidR="005417F9" w:rsidRDefault="00625906" w:rsidP="00BC4D97">
      <w:pPr>
        <w:pStyle w:val="Heading1"/>
      </w:pPr>
      <w:r w:rsidRPr="000438AC">
        <w:rPr>
          <w:highlight w:val="yellow"/>
        </w:rPr>
        <w:lastRenderedPageBreak/>
        <w:t>METROPOLITAN –</w:t>
      </w:r>
      <w:r w:rsidR="00BC4D97" w:rsidRPr="000438AC">
        <w:rPr>
          <w:highlight w:val="yellow"/>
        </w:rPr>
        <w:t xml:space="preserve"> COVID </w:t>
      </w:r>
      <w:r w:rsidR="00042EA0" w:rsidRPr="000438AC">
        <w:rPr>
          <w:highlight w:val="yellow"/>
        </w:rPr>
        <w:t>ACTIVE</w:t>
      </w:r>
      <w:r w:rsidR="00B25537" w:rsidRPr="000438AC">
        <w:rPr>
          <w:highlight w:val="yellow"/>
        </w:rPr>
        <w:t xml:space="preserve"> (red)</w:t>
      </w:r>
      <w:r w:rsidR="00C639C7">
        <w:rPr>
          <w:highlight w:val="yellow"/>
        </w:rPr>
        <w:t>,</w:t>
      </w:r>
      <w:r w:rsidRPr="000438AC">
        <w:rPr>
          <w:highlight w:val="yellow"/>
        </w:rPr>
        <w:t xml:space="preserve"> REGIONAL – COVID ALERT (amber)</w:t>
      </w:r>
    </w:p>
    <w:tbl>
      <w:tblPr>
        <w:tblW w:w="15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410"/>
        <w:gridCol w:w="6804"/>
        <w:gridCol w:w="3543"/>
      </w:tblGrid>
      <w:tr w:rsidR="00442F43" w:rsidRPr="00442F43" w14:paraId="6D3E7EA5" w14:textId="77777777" w:rsidTr="00FE5042">
        <w:trPr>
          <w:trHeight w:val="676"/>
          <w:tblHeader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49317EC0" w14:textId="77777777" w:rsidR="00442F43" w:rsidRPr="00442F43" w:rsidRDefault="00442F43" w:rsidP="00442F43">
            <w:pPr>
              <w:pStyle w:val="Body"/>
              <w:rPr>
                <w:rFonts w:cs="Arial"/>
                <w:color w:val="FFFFFF" w:themeColor="background1"/>
                <w:sz w:val="20"/>
              </w:rPr>
            </w:pPr>
            <w:r w:rsidRPr="00442F43">
              <w:rPr>
                <w:rFonts w:cs="Arial"/>
                <w:b/>
                <w:bCs/>
                <w:color w:val="FFFFFF" w:themeColor="background1"/>
                <w:sz w:val="20"/>
              </w:rPr>
              <w:t>Key Information</w:t>
            </w:r>
          </w:p>
        </w:tc>
        <w:tc>
          <w:tcPr>
            <w:tcW w:w="921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30BF90E9" w14:textId="7C24B417" w:rsidR="00FB6FC7" w:rsidRDefault="00442F43" w:rsidP="00442F43">
            <w:pPr>
              <w:pStyle w:val="Body"/>
              <w:rPr>
                <w:rFonts w:cs="Arial"/>
                <w:b/>
                <w:bCs/>
                <w:sz w:val="20"/>
              </w:rPr>
            </w:pPr>
            <w:r w:rsidRPr="00442F43">
              <w:rPr>
                <w:rFonts w:cs="Arial"/>
                <w:b/>
                <w:bCs/>
                <w:color w:val="FFFFFF" w:themeColor="background1"/>
                <w:sz w:val="20"/>
              </w:rPr>
              <w:t>Restrictions and Guidance</w:t>
            </w:r>
            <w:r w:rsidR="00FB6FC7">
              <w:rPr>
                <w:rFonts w:cs="Arial"/>
                <w:b/>
                <w:bCs/>
                <w:color w:val="FFFFFF" w:themeColor="background1"/>
                <w:sz w:val="20"/>
              </w:rPr>
              <w:t>:</w:t>
            </w:r>
            <w:r w:rsidR="00FB6FC7">
              <w:rPr>
                <w:rFonts w:cs="Arial"/>
                <w:b/>
                <w:bCs/>
                <w:color w:val="FFFFFF" w:themeColor="background1"/>
                <w:sz w:val="20"/>
              </w:rPr>
              <w:tab/>
            </w:r>
            <w:r w:rsidR="00C639C7" w:rsidRPr="00FB6FC7">
              <w:rPr>
                <w:rFonts w:cs="Arial"/>
                <w:b/>
                <w:bCs/>
                <w:sz w:val="20"/>
                <w:highlight w:val="yellow"/>
              </w:rPr>
              <w:t>Metropolitan</w:t>
            </w:r>
            <w:r w:rsidRPr="00FB6FC7">
              <w:rPr>
                <w:rFonts w:cs="Arial"/>
                <w:b/>
                <w:bCs/>
                <w:sz w:val="20"/>
                <w:highlight w:val="yellow"/>
              </w:rPr>
              <w:t xml:space="preserve"> – COVID Active</w:t>
            </w:r>
            <w:r w:rsidR="003E4890" w:rsidRPr="00FB6FC7">
              <w:rPr>
                <w:rFonts w:cs="Arial"/>
                <w:b/>
                <w:bCs/>
                <w:sz w:val="20"/>
                <w:highlight w:val="yellow"/>
              </w:rPr>
              <w:t xml:space="preserve"> (red)</w:t>
            </w:r>
          </w:p>
          <w:p w14:paraId="0AD860A6" w14:textId="6E018782" w:rsidR="00442F43" w:rsidRPr="00442F43" w:rsidRDefault="00FB6FC7" w:rsidP="00442F43">
            <w:pPr>
              <w:pStyle w:val="Body"/>
              <w:rPr>
                <w:rFonts w:cs="Arial"/>
                <w:color w:val="FFFFFF" w:themeColor="background1"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ab/>
            </w:r>
            <w:r>
              <w:rPr>
                <w:rFonts w:cs="Arial"/>
                <w:b/>
                <w:bCs/>
                <w:sz w:val="20"/>
              </w:rPr>
              <w:tab/>
            </w:r>
            <w:r>
              <w:rPr>
                <w:rFonts w:cs="Arial"/>
                <w:b/>
                <w:bCs/>
                <w:sz w:val="20"/>
              </w:rPr>
              <w:tab/>
            </w:r>
            <w:r>
              <w:rPr>
                <w:rFonts w:cs="Arial"/>
                <w:b/>
                <w:bCs/>
                <w:sz w:val="20"/>
              </w:rPr>
              <w:tab/>
            </w:r>
            <w:r w:rsidR="00C639C7" w:rsidRPr="00FB6FC7">
              <w:rPr>
                <w:rFonts w:cs="Arial"/>
                <w:b/>
                <w:bCs/>
                <w:sz w:val="20"/>
                <w:highlight w:val="yellow"/>
              </w:rPr>
              <w:t xml:space="preserve">Regional </w:t>
            </w:r>
            <w:r w:rsidRPr="00FB6FC7">
              <w:rPr>
                <w:rFonts w:cs="Arial"/>
                <w:b/>
                <w:bCs/>
                <w:sz w:val="20"/>
                <w:highlight w:val="yellow"/>
              </w:rPr>
              <w:t>– COVID Alert (amber)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006C11" w14:textId="77777777" w:rsidR="00442F43" w:rsidRPr="00442F43" w:rsidRDefault="00442F43" w:rsidP="00442F43">
            <w:pPr>
              <w:pStyle w:val="Body"/>
              <w:rPr>
                <w:rFonts w:cs="Arial"/>
                <w:color w:val="FFFFFF" w:themeColor="background1"/>
                <w:sz w:val="20"/>
              </w:rPr>
            </w:pPr>
            <w:r w:rsidRPr="00442F43">
              <w:rPr>
                <w:rFonts w:cs="Arial"/>
                <w:b/>
                <w:bCs/>
                <w:color w:val="FFFFFF" w:themeColor="background1"/>
                <w:sz w:val="20"/>
              </w:rPr>
              <w:t>Supporting Guidance</w:t>
            </w:r>
          </w:p>
        </w:tc>
      </w:tr>
      <w:tr w:rsidR="00834CC1" w:rsidRPr="00AA792B" w14:paraId="3D9E62F1" w14:textId="77777777" w:rsidTr="00FE5042">
        <w:trPr>
          <w:trHeight w:val="2442"/>
        </w:trPr>
        <w:tc>
          <w:tcPr>
            <w:tcW w:w="2542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118D822C" w14:textId="230AA77C" w:rsidR="00442F43" w:rsidRPr="00AA792B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sz w:val="18"/>
                <w:szCs w:val="18"/>
                <w:highlight w:val="yellow"/>
              </w:rPr>
              <w:t xml:space="preserve">From 11.59PM </w:t>
            </w:r>
            <w:r w:rsidR="00FB6FC7">
              <w:rPr>
                <w:rFonts w:cs="Arial"/>
                <w:sz w:val="18"/>
                <w:szCs w:val="18"/>
                <w:highlight w:val="yellow"/>
              </w:rPr>
              <w:t>Thu</w:t>
            </w:r>
            <w:r w:rsidR="00042EA0" w:rsidRPr="00042EA0">
              <w:rPr>
                <w:rFonts w:cs="Arial"/>
                <w:sz w:val="18"/>
                <w:szCs w:val="18"/>
                <w:highlight w:val="yellow"/>
              </w:rPr>
              <w:t xml:space="preserve"> </w:t>
            </w:r>
            <w:r w:rsidR="00FB6FC7">
              <w:rPr>
                <w:rFonts w:cs="Arial"/>
                <w:sz w:val="18"/>
                <w:szCs w:val="18"/>
                <w:highlight w:val="yellow"/>
              </w:rPr>
              <w:t>5 August</w:t>
            </w:r>
            <w:r w:rsidR="00042EA0" w:rsidRPr="00042EA0">
              <w:rPr>
                <w:rFonts w:cs="Arial"/>
                <w:sz w:val="18"/>
                <w:szCs w:val="18"/>
                <w:highlight w:val="yellow"/>
              </w:rPr>
              <w:t xml:space="preserve"> 2021</w:t>
            </w:r>
          </w:p>
          <w:p w14:paraId="3C6B25FA" w14:textId="77777777" w:rsidR="00A1145E" w:rsidRPr="00442F43" w:rsidRDefault="00A1145E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  <w:p w14:paraId="7CC779C5" w14:textId="52D1B611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AB4125">
              <w:rPr>
                <w:rFonts w:cs="Arial"/>
                <w:sz w:val="18"/>
                <w:szCs w:val="18"/>
              </w:rPr>
              <w:t xml:space="preserve">Restrictions for </w:t>
            </w:r>
            <w:proofErr w:type="spellStart"/>
            <w:r w:rsidR="00CB77CC" w:rsidRPr="00AB4125">
              <w:rPr>
                <w:rFonts w:cs="Arial"/>
                <w:sz w:val="18"/>
                <w:szCs w:val="18"/>
              </w:rPr>
              <w:t>Statewide</w:t>
            </w:r>
            <w:proofErr w:type="spellEnd"/>
            <w:r w:rsidR="00042EA0" w:rsidRPr="00AB4125">
              <w:rPr>
                <w:rFonts w:cs="Arial"/>
                <w:sz w:val="18"/>
                <w:szCs w:val="18"/>
              </w:rPr>
              <w:t xml:space="preserve"> Victoria</w:t>
            </w:r>
          </w:p>
          <w:p w14:paraId="0B9765B8" w14:textId="1921D271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FA6FC5">
              <w:rPr>
                <w:rFonts w:cs="Arial"/>
                <w:color w:val="FFFFFF" w:themeColor="background1"/>
                <w:sz w:val="18"/>
                <w:szCs w:val="18"/>
              </w:rPr>
              <w:t>Prior to conducting any face to face services</w:t>
            </w:r>
            <w:r w:rsidR="00B36DC8">
              <w:rPr>
                <w:rFonts w:cs="Arial"/>
                <w:color w:val="FFFFFF" w:themeColor="background1"/>
                <w:sz w:val="18"/>
                <w:szCs w:val="18"/>
              </w:rPr>
              <w:t>,</w:t>
            </w:r>
            <w:r w:rsidRPr="00FA6FC5">
              <w:rPr>
                <w:rFonts w:cs="Arial"/>
                <w:color w:val="FFFFFF" w:themeColor="background1"/>
                <w:sz w:val="18"/>
                <w:szCs w:val="18"/>
              </w:rPr>
              <w:t xml:space="preserve"> a screening process must be undertaken to assess COVID risk, and inquire regarding exposure to Tier 1 and 2 </w:t>
            </w:r>
            <w:r w:rsidR="001F5C67" w:rsidRPr="00042EA0">
              <w:rPr>
                <w:rFonts w:cs="Arial"/>
                <w:color w:val="FFFFFF" w:themeColor="background1"/>
                <w:sz w:val="18"/>
                <w:szCs w:val="18"/>
              </w:rPr>
              <w:t xml:space="preserve">and interstate </w:t>
            </w:r>
            <w:r w:rsidRPr="00FA6FC5">
              <w:rPr>
                <w:rFonts w:cs="Arial"/>
                <w:color w:val="FFFFFF" w:themeColor="background1"/>
                <w:sz w:val="18"/>
                <w:szCs w:val="18"/>
              </w:rPr>
              <w:t xml:space="preserve">exposure sites as per the Department of Health website </w:t>
            </w:r>
            <w:hyperlink r:id="rId21" w:history="1">
              <w:r w:rsidRPr="00442F43">
                <w:rPr>
                  <w:rStyle w:val="Hyperlink"/>
                  <w:rFonts w:cs="Arial"/>
                  <w:sz w:val="18"/>
                  <w:szCs w:val="18"/>
                </w:rPr>
                <w:t>https://www.coronavirus.vic.gov.au/exposure-sites</w:t>
              </w:r>
            </w:hyperlink>
            <w:r w:rsidRPr="00442F43">
              <w:rPr>
                <w:rFonts w:cs="Arial"/>
                <w:sz w:val="18"/>
                <w:szCs w:val="18"/>
              </w:rPr>
              <w:t xml:space="preserve">  </w:t>
            </w:r>
            <w:r w:rsidRPr="00442F43">
              <w:rPr>
                <w:rFonts w:cs="Arial"/>
                <w:color w:val="FFFFFF" w:themeColor="background1"/>
                <w:sz w:val="18"/>
                <w:szCs w:val="18"/>
              </w:rPr>
              <w:t xml:space="preserve">and follow the process of testing and isolating as per the following instructions </w:t>
            </w:r>
            <w:hyperlink r:id="rId22" w:history="1">
              <w:r w:rsidRPr="00442F43">
                <w:rPr>
                  <w:rStyle w:val="Hyperlink"/>
                  <w:rFonts w:cs="Arial"/>
                  <w:sz w:val="18"/>
                  <w:szCs w:val="18"/>
                </w:rPr>
                <w:t>https://www.coronavirus.vic.gov.au/exposure-sites#what-you-need-to-do</w:t>
              </w:r>
            </w:hyperlink>
          </w:p>
          <w:p w14:paraId="4A25EDBA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2C1DE704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Universal MCH</w:t>
            </w:r>
          </w:p>
          <w:p w14:paraId="12345441" w14:textId="77777777" w:rsidR="00442F43" w:rsidRPr="00AA792B" w:rsidRDefault="00442F43" w:rsidP="00C63D2B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>KAS consultations</w:t>
            </w:r>
          </w:p>
          <w:p w14:paraId="7C91063F" w14:textId="77777777" w:rsidR="00442F43" w:rsidRPr="00AA792B" w:rsidRDefault="00442F43" w:rsidP="00C63D2B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>Additional consultations</w:t>
            </w:r>
          </w:p>
          <w:p w14:paraId="62A98769" w14:textId="77777777" w:rsidR="00442F43" w:rsidRPr="00AA792B" w:rsidRDefault="00442F43" w:rsidP="00C63D2B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 xml:space="preserve">Telephone consultations </w:t>
            </w:r>
          </w:p>
          <w:p w14:paraId="1CBCAFF9" w14:textId="77777777" w:rsidR="00442F43" w:rsidRPr="00AA792B" w:rsidRDefault="00442F43" w:rsidP="00C63D2B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>Community strengthening activities</w:t>
            </w:r>
          </w:p>
          <w:p w14:paraId="0DB79B5B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680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FB8DD" w14:textId="77777777" w:rsidR="00442F43" w:rsidRPr="003B46C2" w:rsidRDefault="00442F43" w:rsidP="006A2150">
            <w:pPr>
              <w:pStyle w:val="Tablebullet1"/>
              <w:numPr>
                <w:ilvl w:val="0"/>
                <w:numId w:val="0"/>
              </w:numPr>
              <w:rPr>
                <w:rFonts w:eastAsia="Times" w:cs="Arial"/>
                <w:b/>
                <w:bCs/>
                <w:sz w:val="18"/>
                <w:szCs w:val="18"/>
              </w:rPr>
            </w:pPr>
            <w:r w:rsidRPr="00DB5908">
              <w:rPr>
                <w:rFonts w:eastAsia="Times" w:cs="Arial"/>
                <w:b/>
                <w:bCs/>
                <w:sz w:val="18"/>
                <w:szCs w:val="18"/>
              </w:rPr>
              <w:t>Essential Universal MCH Services</w:t>
            </w:r>
            <w:r w:rsidRPr="003B46C2">
              <w:rPr>
                <w:rFonts w:eastAsia="Times" w:cs="Arial"/>
                <w:b/>
                <w:bCs/>
                <w:sz w:val="18"/>
                <w:szCs w:val="18"/>
              </w:rPr>
              <w:t xml:space="preserve"> </w:t>
            </w:r>
          </w:p>
          <w:p w14:paraId="5566E00C" w14:textId="77777777" w:rsidR="00CB77CC" w:rsidRPr="00831885" w:rsidRDefault="00CB77CC" w:rsidP="0036432E">
            <w:pPr>
              <w:pStyle w:val="Tablebullet1"/>
              <w:rPr>
                <w:rFonts w:eastAsia="Times"/>
                <w:sz w:val="18"/>
                <w:szCs w:val="18"/>
              </w:rPr>
            </w:pPr>
            <w:r w:rsidRPr="00831885">
              <w:rPr>
                <w:rFonts w:eastAsia="Times"/>
                <w:sz w:val="18"/>
                <w:szCs w:val="18"/>
              </w:rPr>
              <w:t xml:space="preserve">Face-to-face appointments for all infants and children. </w:t>
            </w:r>
          </w:p>
          <w:p w14:paraId="66ADFDF4" w14:textId="77777777" w:rsidR="00CB77CC" w:rsidRPr="00831885" w:rsidRDefault="00CB77CC" w:rsidP="0036432E">
            <w:pPr>
              <w:pStyle w:val="Tablebullet1"/>
              <w:rPr>
                <w:rFonts w:eastAsia="Times"/>
                <w:sz w:val="18"/>
                <w:szCs w:val="18"/>
              </w:rPr>
            </w:pPr>
            <w:r w:rsidRPr="00831885">
              <w:rPr>
                <w:rFonts w:eastAsia="Times"/>
                <w:sz w:val="18"/>
                <w:szCs w:val="18"/>
              </w:rPr>
              <w:t xml:space="preserve">Offer alternative models of service such as telephone and telehealth consultations to support and enhance face-to-face services and keep in touch with families </w:t>
            </w:r>
          </w:p>
          <w:p w14:paraId="3BF4726D" w14:textId="77777777" w:rsidR="00CB77CC" w:rsidRPr="00831885" w:rsidRDefault="00CB77CC" w:rsidP="0036432E">
            <w:pPr>
              <w:pStyle w:val="Tablebullet1"/>
              <w:rPr>
                <w:rFonts w:eastAsia="Times"/>
                <w:sz w:val="18"/>
                <w:szCs w:val="18"/>
              </w:rPr>
            </w:pPr>
            <w:r w:rsidRPr="00831885">
              <w:rPr>
                <w:rFonts w:eastAsia="Times"/>
                <w:sz w:val="18"/>
                <w:szCs w:val="18"/>
              </w:rPr>
              <w:t xml:space="preserve">All </w:t>
            </w:r>
            <w:proofErr w:type="gramStart"/>
            <w:r w:rsidRPr="00831885">
              <w:rPr>
                <w:rFonts w:eastAsia="Times"/>
                <w:sz w:val="18"/>
                <w:szCs w:val="18"/>
              </w:rPr>
              <w:t>face to face</w:t>
            </w:r>
            <w:proofErr w:type="gramEnd"/>
            <w:r w:rsidRPr="00831885">
              <w:rPr>
                <w:rFonts w:eastAsia="Times"/>
                <w:sz w:val="18"/>
                <w:szCs w:val="18"/>
              </w:rPr>
              <w:t xml:space="preserve"> consultations/appointments conducted in alignment with your updated COVID safe plan</w:t>
            </w:r>
          </w:p>
          <w:p w14:paraId="63602499" w14:textId="77777777" w:rsidR="002C6FC6" w:rsidRPr="00831885" w:rsidRDefault="002C6FC6" w:rsidP="002C6FC6">
            <w:pPr>
              <w:pStyle w:val="Tablebullet1"/>
              <w:rPr>
                <w:sz w:val="18"/>
                <w:szCs w:val="18"/>
              </w:rPr>
            </w:pPr>
            <w:r w:rsidRPr="00831885">
              <w:rPr>
                <w:rFonts w:eastAsia="Times" w:cs="Arial"/>
                <w:sz w:val="18"/>
                <w:szCs w:val="18"/>
              </w:rPr>
              <w:t xml:space="preserve">For families assessed at risk of COVID-19 or exposure to Tier 1 and Tier 2 and interstate exposure sites utilise tele and web-based modalities to deliver services in the first instance. </w:t>
            </w:r>
          </w:p>
          <w:p w14:paraId="7A68E4A2" w14:textId="77777777" w:rsidR="002C6FC6" w:rsidRPr="00831885" w:rsidRDefault="002C6FC6" w:rsidP="002C6FC6">
            <w:pPr>
              <w:pStyle w:val="Tablebullet2"/>
              <w:rPr>
                <w:sz w:val="18"/>
                <w:szCs w:val="18"/>
              </w:rPr>
            </w:pPr>
            <w:r w:rsidRPr="00831885">
              <w:rPr>
                <w:rFonts w:eastAsia="Times"/>
                <w:sz w:val="18"/>
                <w:szCs w:val="18"/>
              </w:rPr>
              <w:t xml:space="preserve">This is to be followed by a short face to face (F2F) consultation for priority groups for clinical assessment. </w:t>
            </w:r>
          </w:p>
          <w:p w14:paraId="25182000" w14:textId="6E89680E" w:rsidR="002C6FC6" w:rsidRPr="00831885" w:rsidRDefault="002C6FC6" w:rsidP="002C6FC6">
            <w:pPr>
              <w:pStyle w:val="Tablebullet2"/>
              <w:rPr>
                <w:sz w:val="18"/>
                <w:szCs w:val="18"/>
              </w:rPr>
            </w:pPr>
            <w:r w:rsidRPr="00831885">
              <w:rPr>
                <w:sz w:val="18"/>
                <w:szCs w:val="18"/>
              </w:rPr>
              <w:t xml:space="preserve">Priority groups include 0-8 weeks, Aboriginal </w:t>
            </w:r>
            <w:proofErr w:type="gramStart"/>
            <w:r w:rsidRPr="00831885">
              <w:rPr>
                <w:sz w:val="18"/>
                <w:szCs w:val="18"/>
              </w:rPr>
              <w:t>infants</w:t>
            </w:r>
            <w:proofErr w:type="gramEnd"/>
            <w:r w:rsidRPr="00831885">
              <w:rPr>
                <w:sz w:val="18"/>
                <w:szCs w:val="18"/>
              </w:rPr>
              <w:t xml:space="preserve"> and children and those with additional needs or concerns.</w:t>
            </w:r>
          </w:p>
          <w:p w14:paraId="2990714D" w14:textId="29C12B55" w:rsidR="002C6FC6" w:rsidRPr="00831885" w:rsidRDefault="002C6FC6" w:rsidP="002C6FC6">
            <w:pPr>
              <w:pStyle w:val="Tablebullet1"/>
              <w:rPr>
                <w:sz w:val="18"/>
                <w:szCs w:val="18"/>
              </w:rPr>
            </w:pPr>
            <w:r w:rsidRPr="00831885">
              <w:rPr>
                <w:rFonts w:eastAsia="Times" w:cs="Arial"/>
                <w:sz w:val="18"/>
                <w:szCs w:val="18"/>
              </w:rPr>
              <w:t>For Tier 2 exposure sites</w:t>
            </w:r>
            <w:r w:rsidR="000F3311" w:rsidRPr="00831885">
              <w:rPr>
                <w:rFonts w:eastAsia="Times" w:cs="Arial"/>
                <w:sz w:val="18"/>
                <w:szCs w:val="18"/>
              </w:rPr>
              <w:t xml:space="preserve"> or at risk of COVID-19</w:t>
            </w:r>
            <w:r w:rsidRPr="00831885">
              <w:rPr>
                <w:rFonts w:eastAsia="Times" w:cs="Arial"/>
                <w:sz w:val="18"/>
                <w:szCs w:val="18"/>
              </w:rPr>
              <w:t>, the F2F clinical assessment can be undertaken after the family has received a negative result.</w:t>
            </w:r>
          </w:p>
          <w:p w14:paraId="25574D86" w14:textId="7126212D" w:rsidR="002C6FC6" w:rsidRPr="00831885" w:rsidRDefault="002C6FC6" w:rsidP="002C6FC6">
            <w:pPr>
              <w:pStyle w:val="Tablebullet1"/>
              <w:rPr>
                <w:sz w:val="18"/>
                <w:szCs w:val="18"/>
              </w:rPr>
            </w:pPr>
            <w:r w:rsidRPr="00831885">
              <w:rPr>
                <w:rFonts w:eastAsia="Times" w:cs="Arial"/>
                <w:sz w:val="18"/>
                <w:szCs w:val="18"/>
              </w:rPr>
              <w:t xml:space="preserve">For Tier 1 and interstate exposure sites where quarantine is necessary for 14 days from date of exposure, it may be necessary to undertake a short home visit consultation to attend to physical assessment, weight checks and feeding support that cannot be delayed for up to 14 days. This would include infants </w:t>
            </w:r>
            <w:r w:rsidR="00371384" w:rsidRPr="00831885">
              <w:rPr>
                <w:rFonts w:eastAsia="Times" w:cs="Arial"/>
                <w:sz w:val="18"/>
                <w:szCs w:val="18"/>
              </w:rPr>
              <w:t>0-8 weeks</w:t>
            </w:r>
            <w:r w:rsidRPr="00831885">
              <w:rPr>
                <w:rFonts w:eastAsia="Times" w:cs="Arial"/>
                <w:sz w:val="18"/>
                <w:szCs w:val="18"/>
              </w:rPr>
              <w:t xml:space="preserve"> or where there is concern following a </w:t>
            </w:r>
            <w:r w:rsidR="00D91F51" w:rsidRPr="00831885">
              <w:rPr>
                <w:rFonts w:eastAsia="Times" w:cs="Arial"/>
                <w:sz w:val="18"/>
                <w:szCs w:val="18"/>
              </w:rPr>
              <w:t>tele or web-based</w:t>
            </w:r>
            <w:r w:rsidRPr="00831885">
              <w:rPr>
                <w:rFonts w:eastAsia="Times" w:cs="Arial"/>
                <w:sz w:val="18"/>
                <w:szCs w:val="18"/>
              </w:rPr>
              <w:t xml:space="preserve"> consultation. </w:t>
            </w:r>
          </w:p>
          <w:p w14:paraId="2145CA26" w14:textId="633EB20C" w:rsidR="002C6FC6" w:rsidRPr="00831885" w:rsidRDefault="002C6FC6" w:rsidP="002C6FC6">
            <w:pPr>
              <w:pStyle w:val="Tablebullet1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831885">
              <w:rPr>
                <w:sz w:val="18"/>
                <w:szCs w:val="18"/>
              </w:rPr>
              <w:t xml:space="preserve">If a </w:t>
            </w:r>
            <w:r w:rsidRPr="00831885">
              <w:rPr>
                <w:rFonts w:cs="Arial"/>
                <w:sz w:val="18"/>
                <w:szCs w:val="18"/>
              </w:rPr>
              <w:t>home visit is required</w:t>
            </w:r>
            <w:r w:rsidR="004E0E41" w:rsidRPr="00831885">
              <w:rPr>
                <w:rFonts w:cs="Arial"/>
                <w:sz w:val="18"/>
                <w:szCs w:val="18"/>
              </w:rPr>
              <w:t xml:space="preserve"> to a household with suspected or confirmed </w:t>
            </w:r>
            <w:r w:rsidR="005A737A" w:rsidRPr="00831885">
              <w:rPr>
                <w:rFonts w:cs="Arial"/>
                <w:sz w:val="18"/>
                <w:szCs w:val="18"/>
              </w:rPr>
              <w:t xml:space="preserve">COVID-19 or </w:t>
            </w:r>
            <w:r w:rsidR="004E0E41" w:rsidRPr="00831885">
              <w:rPr>
                <w:rFonts w:cs="Arial"/>
                <w:sz w:val="18"/>
                <w:szCs w:val="18"/>
              </w:rPr>
              <w:t>Tier 1 or Tier 2 exposure,</w:t>
            </w:r>
            <w:r w:rsidRPr="00831885">
              <w:rPr>
                <w:rFonts w:cs="Arial"/>
                <w:sz w:val="18"/>
                <w:szCs w:val="18"/>
              </w:rPr>
              <w:t xml:space="preserve"> ensure Tier 3 PPE is used. See the latest advice at: </w:t>
            </w:r>
            <w:hyperlink r:id="rId23" w:history="1">
              <w:r w:rsidRPr="00831885">
                <w:rPr>
                  <w:rStyle w:val="Hyperlink"/>
                  <w:color w:val="auto"/>
                  <w:sz w:val="18"/>
                  <w:szCs w:val="18"/>
                </w:rPr>
                <w:t>https://www.dhhs.vic.gov.au/personal-protective-equipment-ppe-covid-19</w:t>
              </w:r>
            </w:hyperlink>
          </w:p>
          <w:p w14:paraId="582D9FBF" w14:textId="7BC5E3EC" w:rsidR="0055074F" w:rsidRPr="00831885" w:rsidRDefault="00895803" w:rsidP="00831885">
            <w:pPr>
              <w:pStyle w:val="Tablebullet2"/>
            </w:pPr>
            <w:r w:rsidRPr="00831885">
              <w:rPr>
                <w:rStyle w:val="Hyperlink"/>
                <w:color w:val="auto"/>
                <w:sz w:val="18"/>
                <w:szCs w:val="18"/>
              </w:rPr>
              <w:t>Health care workers</w:t>
            </w:r>
            <w:r w:rsidR="002C6FC6" w:rsidRPr="00831885">
              <w:rPr>
                <w:rStyle w:val="Hyperlink"/>
                <w:color w:val="auto"/>
                <w:sz w:val="18"/>
                <w:szCs w:val="18"/>
              </w:rPr>
              <w:t xml:space="preserve"> who are required to wear P2 or N95 masks </w:t>
            </w:r>
            <w:r w:rsidR="00E011D9" w:rsidRPr="00831885">
              <w:rPr>
                <w:rStyle w:val="Hyperlink"/>
                <w:color w:val="auto"/>
                <w:sz w:val="18"/>
                <w:szCs w:val="18"/>
              </w:rPr>
              <w:t>must</w:t>
            </w:r>
            <w:r w:rsidR="002C6FC6" w:rsidRPr="00831885">
              <w:rPr>
                <w:rStyle w:val="Hyperlink"/>
                <w:color w:val="auto"/>
                <w:sz w:val="18"/>
                <w:szCs w:val="18"/>
              </w:rPr>
              <w:t xml:space="preserve"> </w:t>
            </w:r>
            <w:r w:rsidR="004E0E41" w:rsidRPr="00831885">
              <w:rPr>
                <w:rStyle w:val="Hyperlink"/>
                <w:color w:val="auto"/>
                <w:sz w:val="18"/>
                <w:szCs w:val="18"/>
              </w:rPr>
              <w:t xml:space="preserve">fit check </w:t>
            </w:r>
            <w:r w:rsidR="00E011D9" w:rsidRPr="00831885">
              <w:rPr>
                <w:rStyle w:val="Hyperlink"/>
                <w:color w:val="auto"/>
                <w:sz w:val="18"/>
                <w:szCs w:val="18"/>
              </w:rPr>
              <w:t xml:space="preserve">with each wear </w:t>
            </w:r>
            <w:r w:rsidR="004E0E41" w:rsidRPr="00831885">
              <w:rPr>
                <w:rStyle w:val="Hyperlink"/>
                <w:color w:val="auto"/>
                <w:sz w:val="18"/>
                <w:szCs w:val="18"/>
              </w:rPr>
              <w:t xml:space="preserve">and </w:t>
            </w:r>
            <w:r w:rsidR="00E011D9" w:rsidRPr="00831885">
              <w:rPr>
                <w:rStyle w:val="Hyperlink"/>
                <w:color w:val="auto"/>
                <w:sz w:val="18"/>
                <w:szCs w:val="18"/>
              </w:rPr>
              <w:t>undergo</w:t>
            </w:r>
            <w:r w:rsidR="002C6FC6" w:rsidRPr="00831885">
              <w:rPr>
                <w:rStyle w:val="Hyperlink"/>
                <w:color w:val="auto"/>
                <w:sz w:val="18"/>
                <w:szCs w:val="18"/>
              </w:rPr>
              <w:t xml:space="preserve"> fit testing</w:t>
            </w:r>
            <w:r w:rsidRPr="00831885">
              <w:rPr>
                <w:rStyle w:val="Hyperlink"/>
                <w:color w:val="auto"/>
                <w:sz w:val="18"/>
                <w:szCs w:val="18"/>
              </w:rPr>
              <w:t xml:space="preserve"> </w:t>
            </w:r>
            <w:r w:rsidR="00E011D9" w:rsidRPr="00831885">
              <w:rPr>
                <w:rStyle w:val="Hyperlink"/>
                <w:color w:val="auto"/>
                <w:sz w:val="18"/>
                <w:szCs w:val="18"/>
              </w:rPr>
              <w:t>as part of a respiratory protection program.</w:t>
            </w:r>
            <w:r w:rsidR="002C6FC6" w:rsidRPr="00831885">
              <w:rPr>
                <w:rStyle w:val="Hyperlink"/>
                <w:color w:val="auto"/>
                <w:sz w:val="18"/>
                <w:szCs w:val="18"/>
              </w:rPr>
              <w:t xml:space="preserve"> See &lt;</w:t>
            </w:r>
            <w:hyperlink r:id="rId24" w:history="1">
              <w:r w:rsidR="002C6FC6" w:rsidRPr="00831885">
                <w:rPr>
                  <w:rStyle w:val="Hyperlink"/>
                  <w:rFonts w:eastAsia="MS Gothic"/>
                  <w:sz w:val="18"/>
                  <w:szCs w:val="18"/>
                </w:rPr>
                <w:t>Department of Health and Human Services Victoria | Healthcare Worker Infection Prevention and Wellbeing Taskforce (dhhs.vic.gov.au)</w:t>
              </w:r>
            </w:hyperlink>
            <w:r w:rsidR="002C6FC6" w:rsidRPr="00831885">
              <w:t>&gt;</w:t>
            </w:r>
          </w:p>
        </w:tc>
        <w:tc>
          <w:tcPr>
            <w:tcW w:w="3543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63EC5" w14:textId="2153B58A" w:rsidR="00442F43" w:rsidRPr="003921C6" w:rsidRDefault="00442F43" w:rsidP="00442F43">
            <w:pPr>
              <w:pStyle w:val="Body"/>
              <w:rPr>
                <w:rFonts w:cs="Arial"/>
                <w:b/>
                <w:bCs/>
                <w:sz w:val="18"/>
                <w:szCs w:val="18"/>
                <w:highlight w:val="yellow"/>
              </w:rPr>
            </w:pPr>
            <w:r w:rsidRPr="003921C6">
              <w:rPr>
                <w:rFonts w:cs="Arial"/>
                <w:b/>
                <w:bCs/>
                <w:sz w:val="18"/>
                <w:szCs w:val="18"/>
                <w:highlight w:val="yellow"/>
              </w:rPr>
              <w:t>PPE</w:t>
            </w:r>
          </w:p>
          <w:p w14:paraId="2368247C" w14:textId="161D4370" w:rsidR="000438AC" w:rsidRPr="003921C6" w:rsidRDefault="003921C6" w:rsidP="00442F43">
            <w:pPr>
              <w:pStyle w:val="Body"/>
              <w:rPr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MCH in </w:t>
            </w:r>
            <w:r w:rsidR="000438AC" w:rsidRPr="003921C6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Metropolitan and Regional will </w:t>
            </w:r>
            <w:r w:rsidRPr="003921C6">
              <w:rPr>
                <w:rFonts w:cs="Arial"/>
                <w:b/>
                <w:bCs/>
                <w:sz w:val="18"/>
                <w:szCs w:val="18"/>
                <w:highlight w:val="yellow"/>
              </w:rPr>
              <w:t>follow COVID Active (red)</w:t>
            </w:r>
            <w:r w:rsidR="00C639C7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 for PPE</w:t>
            </w:r>
          </w:p>
          <w:p w14:paraId="17BEC8C7" w14:textId="77777777" w:rsidR="00042EA0" w:rsidRPr="003921C6" w:rsidRDefault="00042EA0" w:rsidP="00042EA0">
            <w:pPr>
              <w:pStyle w:val="Tablebullet1"/>
              <w:rPr>
                <w:rFonts w:eastAsia="Times" w:cs="Arial"/>
                <w:sz w:val="18"/>
                <w:szCs w:val="18"/>
                <w:highlight w:val="yellow"/>
              </w:rPr>
            </w:pPr>
            <w:r w:rsidRPr="003921C6">
              <w:rPr>
                <w:rFonts w:eastAsia="Times" w:cs="Arial"/>
                <w:sz w:val="18"/>
                <w:szCs w:val="18"/>
                <w:highlight w:val="yellow"/>
              </w:rPr>
              <w:t xml:space="preserve">PPE Tier 1 </w:t>
            </w:r>
            <w:bookmarkStart w:id="3" w:name="_Hlk77268320"/>
            <w:r w:rsidRPr="003921C6">
              <w:rPr>
                <w:rFonts w:eastAsia="Times" w:cs="Arial"/>
                <w:sz w:val="18"/>
                <w:szCs w:val="18"/>
                <w:highlight w:val="yellow"/>
              </w:rPr>
              <w:t>minimum requirement – Face masks are mandatory for all health care workers. Addition of eye protection (COVID Active)</w:t>
            </w:r>
          </w:p>
          <w:bookmarkEnd w:id="3"/>
          <w:p w14:paraId="6DDFC871" w14:textId="516F79F2" w:rsidR="00636211" w:rsidRPr="00AB4125" w:rsidRDefault="00636211" w:rsidP="00636211">
            <w:pPr>
              <w:pStyle w:val="Body"/>
              <w:rPr>
                <w:rFonts w:cs="Arial"/>
                <w:b/>
                <w:bCs/>
                <w:sz w:val="18"/>
                <w:szCs w:val="18"/>
              </w:rPr>
            </w:pPr>
            <w:r w:rsidRPr="00AB4125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Media release </w:t>
            </w:r>
            <w:r w:rsidR="000438AC">
              <w:rPr>
                <w:rFonts w:cs="Arial"/>
                <w:b/>
                <w:bCs/>
                <w:sz w:val="18"/>
                <w:szCs w:val="18"/>
                <w:highlight w:val="yellow"/>
              </w:rPr>
              <w:t>5 August</w:t>
            </w:r>
            <w:r w:rsidRPr="00AB4125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 2021</w:t>
            </w:r>
            <w:r w:rsidR="0083188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14:paraId="2F403FDF" w14:textId="12AD7F95" w:rsidR="000438AC" w:rsidRDefault="00BD2EA5" w:rsidP="000438AC">
            <w:hyperlink r:id="rId25" w:history="1">
              <w:r w:rsidR="000438AC" w:rsidRPr="00FB6FC7">
                <w:rPr>
                  <w:rStyle w:val="Hyperlink"/>
                  <w:rFonts w:eastAsia="MS Gothic"/>
                  <w:highlight w:val="yellow"/>
                </w:rPr>
                <w:t>S</w:t>
              </w:r>
              <w:r w:rsidR="000438AC" w:rsidRPr="00FB6FC7">
                <w:rPr>
                  <w:rStyle w:val="Hyperlink"/>
                  <w:rFonts w:eastAsia="MS Gothic"/>
                  <w:sz w:val="18"/>
                  <w:szCs w:val="18"/>
                  <w:highlight w:val="yellow"/>
                </w:rPr>
                <w:t xml:space="preserve">even Day Lockdown </w:t>
              </w:r>
              <w:proofErr w:type="gramStart"/>
              <w:r w:rsidR="000438AC" w:rsidRPr="00FB6FC7">
                <w:rPr>
                  <w:rStyle w:val="Hyperlink"/>
                  <w:rFonts w:eastAsia="MS Gothic"/>
                  <w:sz w:val="18"/>
                  <w:szCs w:val="18"/>
                  <w:highlight w:val="yellow"/>
                </w:rPr>
                <w:t>To</w:t>
              </w:r>
              <w:proofErr w:type="gramEnd"/>
              <w:r w:rsidR="000438AC" w:rsidRPr="00FB6FC7">
                <w:rPr>
                  <w:rStyle w:val="Hyperlink"/>
                  <w:rFonts w:eastAsia="MS Gothic"/>
                  <w:sz w:val="18"/>
                  <w:szCs w:val="18"/>
                  <w:highlight w:val="yellow"/>
                </w:rPr>
                <w:t xml:space="preserve"> Keep Victorians Safe | Premier of Victoria</w:t>
              </w:r>
            </w:hyperlink>
          </w:p>
          <w:p w14:paraId="6BA0B8B1" w14:textId="6781B1ED" w:rsidR="00442F43" w:rsidRPr="00AB4125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AB4125">
              <w:rPr>
                <w:rFonts w:cs="Arial"/>
                <w:b/>
                <w:bCs/>
                <w:sz w:val="18"/>
                <w:szCs w:val="18"/>
              </w:rPr>
              <w:t xml:space="preserve">Table of Restrictions </w:t>
            </w:r>
          </w:p>
          <w:p w14:paraId="795C0905" w14:textId="12EB3696" w:rsidR="00831885" w:rsidRPr="00FB6FC7" w:rsidRDefault="00BD2EA5" w:rsidP="00442F43">
            <w:pPr>
              <w:pStyle w:val="Body"/>
              <w:rPr>
                <w:color w:val="365F91" w:themeColor="accent1" w:themeShade="BF"/>
                <w:sz w:val="18"/>
                <w:szCs w:val="18"/>
              </w:rPr>
            </w:pPr>
            <w:hyperlink r:id="rId26" w:history="1">
              <w:r w:rsidR="000438AC" w:rsidRPr="00FB6FC7">
                <w:rPr>
                  <w:rStyle w:val="Hyperlink"/>
                  <w:color w:val="365F91" w:themeColor="accent1" w:themeShade="BF"/>
                  <w:sz w:val="18"/>
                  <w:szCs w:val="18"/>
                  <w:highlight w:val="yellow"/>
                </w:rPr>
                <w:t>Table of Restrictions 5 August 2021</w:t>
              </w:r>
            </w:hyperlink>
          </w:p>
          <w:p w14:paraId="4279D545" w14:textId="572946CB" w:rsidR="000438AC" w:rsidRPr="000438AC" w:rsidRDefault="00442F43" w:rsidP="000438AC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Victorian health service guidance and response to COVID-19 risks</w:t>
            </w:r>
            <w:r w:rsidR="003921C6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  <w:p w14:paraId="0EBF7B04" w14:textId="77777777" w:rsidR="000438AC" w:rsidRPr="009445EB" w:rsidRDefault="000438AC" w:rsidP="000438AC">
            <w:pPr>
              <w:pStyle w:val="Body"/>
              <w:numPr>
                <w:ilvl w:val="0"/>
                <w:numId w:val="16"/>
              </w:numPr>
              <w:rPr>
                <w:rFonts w:cs="Arial"/>
                <w:sz w:val="18"/>
                <w:szCs w:val="18"/>
                <w:highlight w:val="yellow"/>
              </w:rPr>
            </w:pPr>
            <w:r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Metropolitan </w:t>
            </w:r>
            <w:r w:rsidR="00442F43"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COVID </w:t>
            </w:r>
            <w:r w:rsidR="00042EA0"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>Active</w:t>
            </w:r>
            <w:r w:rsidR="003E4890"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 (red)</w:t>
            </w:r>
            <w:r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 xml:space="preserve"> </w:t>
            </w:r>
          </w:p>
          <w:p w14:paraId="47936ABF" w14:textId="62DF0871" w:rsidR="00442F43" w:rsidRPr="009445EB" w:rsidRDefault="000438AC" w:rsidP="000438AC">
            <w:pPr>
              <w:pStyle w:val="Body"/>
              <w:numPr>
                <w:ilvl w:val="0"/>
                <w:numId w:val="16"/>
              </w:numPr>
              <w:rPr>
                <w:rFonts w:cs="Arial"/>
                <w:sz w:val="18"/>
                <w:szCs w:val="18"/>
                <w:highlight w:val="yellow"/>
              </w:rPr>
            </w:pPr>
            <w:r w:rsidRPr="009445EB">
              <w:rPr>
                <w:rFonts w:cs="Arial"/>
                <w:b/>
                <w:bCs/>
                <w:sz w:val="18"/>
                <w:szCs w:val="18"/>
                <w:highlight w:val="yellow"/>
              </w:rPr>
              <w:t>Regional COVID Alert (amber)</w:t>
            </w:r>
          </w:p>
          <w:p w14:paraId="7D72F142" w14:textId="614A79A8" w:rsidR="00F44FCC" w:rsidRPr="00442F43" w:rsidRDefault="00BD2EA5" w:rsidP="00F44FCC">
            <w:pPr>
              <w:pStyle w:val="Body"/>
              <w:rPr>
                <w:rFonts w:cs="Arial"/>
                <w:sz w:val="18"/>
                <w:szCs w:val="18"/>
              </w:rPr>
            </w:pPr>
            <w:hyperlink r:id="rId27" w:history="1">
              <w:r w:rsidR="00F44FCC" w:rsidRPr="00A13DC2">
                <w:rPr>
                  <w:rStyle w:val="Hyperlink"/>
                  <w:rFonts w:cs="Arial"/>
                  <w:sz w:val="18"/>
                  <w:szCs w:val="18"/>
                </w:rPr>
                <w:t>Department of Health and Human Services Victoria | Victorian health service guidance and response to COVID-19 risks (dhhs.vic.gov.au)</w:t>
              </w:r>
            </w:hyperlink>
          </w:p>
        </w:tc>
      </w:tr>
      <w:tr w:rsidR="00AA792B" w:rsidRPr="00AA792B" w14:paraId="2C4F9AE8" w14:textId="77777777" w:rsidTr="00FE5042">
        <w:trPr>
          <w:trHeight w:val="324"/>
        </w:trPr>
        <w:tc>
          <w:tcPr>
            <w:tcW w:w="2542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0469C09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2FDCA8A3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Groups including new parent groups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3E44DE" w14:textId="2D1D31D7" w:rsidR="00442F43" w:rsidRPr="00A20342" w:rsidRDefault="003921C6" w:rsidP="00A20342">
            <w:pPr>
              <w:pStyle w:val="Tablebullet1"/>
              <w:rPr>
                <w:rFonts w:eastAsia="Times"/>
                <w:sz w:val="18"/>
                <w:szCs w:val="18"/>
              </w:rPr>
            </w:pPr>
            <w:bookmarkStart w:id="4" w:name="_Hlk79086984"/>
            <w:r w:rsidRPr="00FB6FC7">
              <w:rPr>
                <w:sz w:val="18"/>
                <w:szCs w:val="18"/>
                <w:highlight w:val="yellow"/>
              </w:rPr>
              <w:t xml:space="preserve">Cease face to face groups and support by </w:t>
            </w:r>
            <w:r w:rsidRPr="00FB6FC7">
              <w:rPr>
                <w:rFonts w:eastAsia="Times" w:cs="Arial"/>
                <w:sz w:val="18"/>
                <w:szCs w:val="18"/>
                <w:highlight w:val="yellow"/>
              </w:rPr>
              <w:t>tele and web-based modalities where possible</w:t>
            </w:r>
            <w:bookmarkEnd w:id="4"/>
          </w:p>
        </w:tc>
        <w:tc>
          <w:tcPr>
            <w:tcW w:w="3543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2E4BDBB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</w:tr>
      <w:tr w:rsidR="00AA792B" w:rsidRPr="00AA792B" w14:paraId="50F174EA" w14:textId="77777777" w:rsidTr="00FE5042">
        <w:trPr>
          <w:trHeight w:val="754"/>
        </w:trPr>
        <w:tc>
          <w:tcPr>
            <w:tcW w:w="2542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4F6864F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008B37E1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Enhanced MCH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EB6889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DB5908">
              <w:rPr>
                <w:rFonts w:cs="Arial"/>
                <w:b/>
                <w:bCs/>
                <w:sz w:val="18"/>
                <w:szCs w:val="18"/>
              </w:rPr>
              <w:t>Essential Enhanced MCH Services</w:t>
            </w:r>
            <w:r w:rsidRPr="00442F4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14:paraId="1D1639A6" w14:textId="77777777" w:rsidR="00442F43" w:rsidRPr="00AA792B" w:rsidRDefault="00442F43" w:rsidP="00816D90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>As per Universal MCH guidance</w:t>
            </w:r>
          </w:p>
        </w:tc>
        <w:tc>
          <w:tcPr>
            <w:tcW w:w="3543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8AE4747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</w:tr>
      <w:tr w:rsidR="00AA792B" w:rsidRPr="00AA792B" w14:paraId="2F882F4C" w14:textId="77777777" w:rsidTr="00FE5042">
        <w:trPr>
          <w:trHeight w:val="502"/>
        </w:trPr>
        <w:tc>
          <w:tcPr>
            <w:tcW w:w="2542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A1F143E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75586331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MCH line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E23261" w14:textId="77777777" w:rsidR="00442F43" w:rsidRPr="00AA792B" w:rsidRDefault="00442F43" w:rsidP="00816D90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>No change in service delivery</w:t>
            </w:r>
          </w:p>
        </w:tc>
        <w:tc>
          <w:tcPr>
            <w:tcW w:w="3543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2B39C83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</w:tr>
      <w:tr w:rsidR="00AA792B" w:rsidRPr="00AA792B" w14:paraId="6600988E" w14:textId="77777777" w:rsidTr="00FE5042">
        <w:trPr>
          <w:trHeight w:val="876"/>
        </w:trPr>
        <w:tc>
          <w:tcPr>
            <w:tcW w:w="2542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68B4B0E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78CB26C2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b/>
                <w:bCs/>
                <w:sz w:val="18"/>
                <w:szCs w:val="18"/>
              </w:rPr>
              <w:t>Early Parenting Centres</w:t>
            </w:r>
          </w:p>
          <w:p w14:paraId="249AD60B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  <w:r w:rsidRPr="00442F43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21752" w14:textId="61907E2A" w:rsidR="00442F43" w:rsidRPr="00AA792B" w:rsidRDefault="00442F43" w:rsidP="00816D90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 xml:space="preserve">Delivery of residential, day stay and other face to face </w:t>
            </w:r>
            <w:r w:rsidRPr="00AB4125">
              <w:rPr>
                <w:rFonts w:eastAsia="Times" w:cs="Arial"/>
                <w:sz w:val="18"/>
                <w:szCs w:val="18"/>
              </w:rPr>
              <w:t xml:space="preserve">programs </w:t>
            </w:r>
            <w:r w:rsidR="00B25537" w:rsidRPr="00AB4125">
              <w:rPr>
                <w:rFonts w:eastAsia="Times" w:cs="Arial"/>
                <w:sz w:val="18"/>
                <w:szCs w:val="18"/>
              </w:rPr>
              <w:t>may</w:t>
            </w:r>
            <w:r w:rsidR="00B25537">
              <w:rPr>
                <w:rFonts w:eastAsia="Times" w:cs="Arial"/>
                <w:sz w:val="18"/>
                <w:szCs w:val="18"/>
              </w:rPr>
              <w:t xml:space="preserve"> </w:t>
            </w:r>
            <w:r w:rsidRPr="00AA792B">
              <w:rPr>
                <w:rFonts w:eastAsia="Times" w:cs="Arial"/>
                <w:sz w:val="18"/>
                <w:szCs w:val="18"/>
              </w:rPr>
              <w:t xml:space="preserve">continue in line with your updated </w:t>
            </w:r>
            <w:proofErr w:type="spellStart"/>
            <w:r w:rsidRPr="00AA792B">
              <w:rPr>
                <w:rFonts w:eastAsia="Times" w:cs="Arial"/>
                <w:sz w:val="18"/>
                <w:szCs w:val="18"/>
              </w:rPr>
              <w:t>COVID</w:t>
            </w:r>
            <w:r w:rsidR="003B46C2">
              <w:rPr>
                <w:rFonts w:eastAsia="Times" w:cs="Arial"/>
                <w:sz w:val="18"/>
                <w:szCs w:val="18"/>
              </w:rPr>
              <w:t>S</w:t>
            </w:r>
            <w:r w:rsidRPr="00AA792B">
              <w:rPr>
                <w:rFonts w:eastAsia="Times" w:cs="Arial"/>
                <w:sz w:val="18"/>
                <w:szCs w:val="18"/>
              </w:rPr>
              <w:t>afe</w:t>
            </w:r>
            <w:proofErr w:type="spellEnd"/>
            <w:r w:rsidRPr="00AA792B">
              <w:rPr>
                <w:rFonts w:eastAsia="Times" w:cs="Arial"/>
                <w:sz w:val="18"/>
                <w:szCs w:val="18"/>
              </w:rPr>
              <w:t xml:space="preserve"> </w:t>
            </w:r>
            <w:r w:rsidR="003B46C2">
              <w:rPr>
                <w:rFonts w:eastAsia="Times" w:cs="Arial"/>
                <w:sz w:val="18"/>
                <w:szCs w:val="18"/>
              </w:rPr>
              <w:t>P</w:t>
            </w:r>
            <w:r w:rsidRPr="00AA792B">
              <w:rPr>
                <w:rFonts w:eastAsia="Times" w:cs="Arial"/>
                <w:sz w:val="18"/>
                <w:szCs w:val="18"/>
              </w:rPr>
              <w:t xml:space="preserve">lan. </w:t>
            </w:r>
          </w:p>
          <w:p w14:paraId="48158EE3" w14:textId="18DA6CB9" w:rsidR="00442F43" w:rsidRPr="00AA792B" w:rsidRDefault="00442F43" w:rsidP="00816D90">
            <w:pPr>
              <w:pStyle w:val="Tablebullet1"/>
              <w:rPr>
                <w:rFonts w:eastAsia="Times" w:cs="Arial"/>
                <w:sz w:val="18"/>
                <w:szCs w:val="18"/>
              </w:rPr>
            </w:pPr>
            <w:r w:rsidRPr="00AA792B">
              <w:rPr>
                <w:rFonts w:eastAsia="Times" w:cs="Arial"/>
                <w:sz w:val="18"/>
                <w:szCs w:val="18"/>
              </w:rPr>
              <w:t xml:space="preserve">For families assessed at risk of </w:t>
            </w:r>
            <w:r w:rsidR="002813BD">
              <w:rPr>
                <w:rFonts w:eastAsia="Times" w:cs="Arial"/>
                <w:sz w:val="18"/>
                <w:szCs w:val="18"/>
              </w:rPr>
              <w:t xml:space="preserve">COVID-19 </w:t>
            </w:r>
            <w:r w:rsidRPr="00AA792B">
              <w:rPr>
                <w:rFonts w:eastAsia="Times" w:cs="Arial"/>
                <w:sz w:val="18"/>
                <w:szCs w:val="18"/>
              </w:rPr>
              <w:t xml:space="preserve">exposure utilise tele and </w:t>
            </w:r>
            <w:r w:rsidR="00B36DC8" w:rsidRPr="00AA792B">
              <w:rPr>
                <w:rFonts w:eastAsia="Times" w:cs="Arial"/>
                <w:sz w:val="18"/>
                <w:szCs w:val="18"/>
              </w:rPr>
              <w:t>web-based</w:t>
            </w:r>
            <w:r w:rsidRPr="00AA792B">
              <w:rPr>
                <w:rFonts w:eastAsia="Times" w:cs="Arial"/>
                <w:sz w:val="18"/>
                <w:szCs w:val="18"/>
              </w:rPr>
              <w:t xml:space="preserve"> modalities to deliver services. </w:t>
            </w:r>
          </w:p>
        </w:tc>
        <w:tc>
          <w:tcPr>
            <w:tcW w:w="3543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E177C18" w14:textId="77777777" w:rsidR="00442F43" w:rsidRPr="00442F43" w:rsidRDefault="00442F43" w:rsidP="00442F43">
            <w:pPr>
              <w:pStyle w:val="Body"/>
              <w:rPr>
                <w:rFonts w:cs="Arial"/>
                <w:sz w:val="18"/>
                <w:szCs w:val="18"/>
              </w:rPr>
            </w:pPr>
          </w:p>
        </w:tc>
      </w:tr>
    </w:tbl>
    <w:p w14:paraId="02B889AD" w14:textId="2FBA7F97" w:rsidR="00A13CD5" w:rsidRDefault="00A13CD5">
      <w:pPr>
        <w:spacing w:after="0" w:line="240" w:lineRule="auto"/>
        <w:rPr>
          <w:rFonts w:eastAsia="Times"/>
        </w:rPr>
      </w:pPr>
      <w:bookmarkStart w:id="5" w:name="_Hlk37240926"/>
      <w:bookmarkEnd w:id="0"/>
      <w:bookmarkEnd w:id="1"/>
      <w:bookmarkEnd w:id="2"/>
    </w:p>
    <w:tbl>
      <w:tblPr>
        <w:tblStyle w:val="TableGrid"/>
        <w:tblW w:w="15163" w:type="dxa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5163"/>
      </w:tblGrid>
      <w:tr w:rsidR="0055119B" w14:paraId="0FAE8FDE" w14:textId="77777777" w:rsidTr="00502603">
        <w:tc>
          <w:tcPr>
            <w:tcW w:w="15163" w:type="dxa"/>
          </w:tcPr>
          <w:p w14:paraId="72B3AF12" w14:textId="77777777" w:rsidR="00F30281" w:rsidRPr="00A20342" w:rsidRDefault="00F30281" w:rsidP="00385CEA">
            <w:pPr>
              <w:pStyle w:val="Accessibilitypara"/>
              <w:spacing w:before="120" w:after="0"/>
              <w:rPr>
                <w:sz w:val="22"/>
                <w:szCs w:val="22"/>
              </w:rPr>
            </w:pPr>
            <w:r w:rsidRPr="00A20342">
              <w:rPr>
                <w:sz w:val="22"/>
                <w:szCs w:val="22"/>
              </w:rPr>
              <w:t>To receive this presentation in another format phone 1300 650 172, using the National Relay Service 13 36 77 if required, or email Maternal and Child Health and Parenting &lt;mch@health.vic.gov.au&gt;.</w:t>
            </w:r>
          </w:p>
          <w:p w14:paraId="725027EB" w14:textId="77777777" w:rsidR="00F30281" w:rsidRPr="00A20342" w:rsidRDefault="00F30281" w:rsidP="00385CEA">
            <w:pPr>
              <w:pStyle w:val="Accessibilitypara"/>
              <w:spacing w:before="120" w:after="0"/>
              <w:rPr>
                <w:sz w:val="22"/>
                <w:szCs w:val="22"/>
              </w:rPr>
            </w:pPr>
            <w:r w:rsidRPr="00A20342">
              <w:rPr>
                <w:sz w:val="22"/>
                <w:szCs w:val="22"/>
              </w:rPr>
              <w:t>Authorised and published by the Victorian Government, 1 Treasury Place, Melbourne.</w:t>
            </w:r>
          </w:p>
          <w:p w14:paraId="08184F3F" w14:textId="376D8094" w:rsidR="00F30281" w:rsidRPr="00A20342" w:rsidRDefault="00F30281" w:rsidP="00385CEA">
            <w:pPr>
              <w:pStyle w:val="Accessibilitypara"/>
              <w:spacing w:before="120" w:after="0"/>
              <w:rPr>
                <w:sz w:val="22"/>
                <w:szCs w:val="22"/>
              </w:rPr>
            </w:pPr>
            <w:r w:rsidRPr="00A20342">
              <w:rPr>
                <w:sz w:val="22"/>
                <w:szCs w:val="22"/>
              </w:rPr>
              <w:t xml:space="preserve">© State of Victoria, Australia, Department of Health, </w:t>
            </w:r>
            <w:r w:rsidR="000438AC">
              <w:rPr>
                <w:sz w:val="22"/>
                <w:szCs w:val="22"/>
              </w:rPr>
              <w:t xml:space="preserve">August </w:t>
            </w:r>
            <w:r w:rsidRPr="00A20342">
              <w:rPr>
                <w:sz w:val="22"/>
                <w:szCs w:val="22"/>
              </w:rPr>
              <w:t>2021.</w:t>
            </w:r>
          </w:p>
          <w:p w14:paraId="27A4D484" w14:textId="77777777" w:rsidR="00F30281" w:rsidRPr="00A20342" w:rsidRDefault="00F30281" w:rsidP="00385CEA">
            <w:pPr>
              <w:pStyle w:val="Accessibilitypara"/>
              <w:spacing w:before="120" w:after="0"/>
              <w:rPr>
                <w:sz w:val="22"/>
                <w:szCs w:val="22"/>
              </w:rPr>
            </w:pPr>
            <w:r w:rsidRPr="00A20342">
              <w:rPr>
                <w:sz w:val="22"/>
                <w:szCs w:val="22"/>
              </w:rPr>
              <w:t xml:space="preserve">Except where otherwise indicated, the images in this presentation show models and illustrative settings only, and do not necessarily depict actual services, </w:t>
            </w:r>
            <w:proofErr w:type="gramStart"/>
            <w:r w:rsidRPr="00A20342">
              <w:rPr>
                <w:sz w:val="22"/>
                <w:szCs w:val="22"/>
              </w:rPr>
              <w:t>facilities</w:t>
            </w:r>
            <w:proofErr w:type="gramEnd"/>
            <w:r w:rsidRPr="00A20342">
              <w:rPr>
                <w:sz w:val="22"/>
                <w:szCs w:val="22"/>
              </w:rPr>
              <w:t xml:space="preserve"> or recipients of services. This presentation may contain images of deceased Aboriginal and Torres Strait Islander peoples.</w:t>
            </w:r>
          </w:p>
          <w:p w14:paraId="7979A15E" w14:textId="77777777" w:rsidR="00F30281" w:rsidRPr="00A20342" w:rsidRDefault="00F30281" w:rsidP="00385CEA">
            <w:pPr>
              <w:pStyle w:val="Accessibilitypara"/>
              <w:spacing w:before="120" w:after="0"/>
              <w:rPr>
                <w:sz w:val="22"/>
                <w:szCs w:val="22"/>
              </w:rPr>
            </w:pPr>
            <w:r w:rsidRPr="00A20342">
              <w:rPr>
                <w:sz w:val="22"/>
                <w:szCs w:val="22"/>
              </w:rPr>
              <w:t>In this presentation, ‘Aboriginal’ refers to both Aboriginal and Torres Strait Islander people. ‘Indigenous’ or ‘Koori/</w:t>
            </w:r>
            <w:proofErr w:type="spellStart"/>
            <w:r w:rsidRPr="00A20342">
              <w:rPr>
                <w:sz w:val="22"/>
                <w:szCs w:val="22"/>
              </w:rPr>
              <w:t>Koorie</w:t>
            </w:r>
            <w:proofErr w:type="spellEnd"/>
            <w:r w:rsidRPr="00A20342">
              <w:rPr>
                <w:sz w:val="22"/>
                <w:szCs w:val="22"/>
              </w:rPr>
              <w:t>’ is retained when part of the title of a report, program or quotation.</w:t>
            </w:r>
          </w:p>
          <w:p w14:paraId="4BF4F6D8" w14:textId="620FB1B8" w:rsidR="0055119B" w:rsidRDefault="00F30281" w:rsidP="00385CEA">
            <w:pPr>
              <w:pStyle w:val="Accessibilitypara"/>
              <w:spacing w:before="120" w:after="0"/>
            </w:pPr>
            <w:r w:rsidRPr="00A20342">
              <w:rPr>
                <w:sz w:val="22"/>
                <w:szCs w:val="22"/>
              </w:rPr>
              <w:t xml:space="preserve">Available at </w:t>
            </w:r>
            <w:proofErr w:type="spellStart"/>
            <w:r w:rsidRPr="00A20342">
              <w:rPr>
                <w:sz w:val="22"/>
                <w:szCs w:val="22"/>
              </w:rPr>
              <w:t>health.vic</w:t>
            </w:r>
            <w:proofErr w:type="spellEnd"/>
            <w:r w:rsidRPr="00A20342">
              <w:rPr>
                <w:sz w:val="22"/>
                <w:szCs w:val="22"/>
              </w:rPr>
              <w:t xml:space="preserve"> - Maternal and Child Health Service &lt;</w:t>
            </w:r>
            <w:hyperlink r:id="rId28" w:history="1">
              <w:r w:rsidRPr="00A20342">
                <w:rPr>
                  <w:rStyle w:val="Hyperlink"/>
                  <w:sz w:val="22"/>
                  <w:szCs w:val="22"/>
                </w:rPr>
                <w:t>https://www2.health.vic.gov.au/primary-and-community-health/maternal-child-health</w:t>
              </w:r>
            </w:hyperlink>
            <w:r w:rsidRPr="00F30281">
              <w:t>&gt;</w:t>
            </w:r>
          </w:p>
        </w:tc>
      </w:tr>
      <w:bookmarkEnd w:id="5"/>
    </w:tbl>
    <w:p w14:paraId="36D1F17E" w14:textId="316C314F" w:rsidR="00162CA9" w:rsidRDefault="00162CA9" w:rsidP="00895803">
      <w:pPr>
        <w:pStyle w:val="Body"/>
      </w:pPr>
    </w:p>
    <w:sectPr w:rsidR="00162CA9" w:rsidSect="00C3696F">
      <w:footerReference w:type="default" r:id="rId29"/>
      <w:type w:val="continuous"/>
      <w:pgSz w:w="16838" w:h="11906" w:orient="landscape" w:code="9"/>
      <w:pgMar w:top="1418" w:right="851" w:bottom="1418" w:left="851" w:header="680" w:footer="851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5521C" w14:textId="77777777" w:rsidR="00275184" w:rsidRDefault="00275184">
      <w:r>
        <w:separator/>
      </w:r>
    </w:p>
    <w:p w14:paraId="101BEE37" w14:textId="77777777" w:rsidR="00275184" w:rsidRDefault="00275184"/>
  </w:endnote>
  <w:endnote w:type="continuationSeparator" w:id="0">
    <w:p w14:paraId="66C466E9" w14:textId="77777777" w:rsidR="00275184" w:rsidRDefault="00275184">
      <w:r>
        <w:continuationSeparator/>
      </w:r>
    </w:p>
    <w:p w14:paraId="17ACF328" w14:textId="77777777" w:rsidR="00275184" w:rsidRDefault="00275184"/>
  </w:endnote>
  <w:endnote w:type="continuationNotice" w:id="1">
    <w:p w14:paraId="4A5BB490" w14:textId="77777777" w:rsidR="00275184" w:rsidRDefault="002751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EC875" w14:textId="77777777" w:rsidR="00A56E8E" w:rsidRDefault="00A56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2299B" w14:textId="3B1A8607" w:rsidR="00E261B3" w:rsidRPr="00F65AA9" w:rsidRDefault="00C3696F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1" layoutInCell="1" allowOverlap="1" wp14:anchorId="039497FC" wp14:editId="770872B2">
          <wp:simplePos x="533400" y="6210300"/>
          <wp:positionH relativeFrom="page">
            <wp:align>left</wp:align>
          </wp:positionH>
          <wp:positionV relativeFrom="page">
            <wp:align>bottom</wp:align>
          </wp:positionV>
          <wp:extent cx="10692000" cy="900000"/>
          <wp:effectExtent l="0" t="0" r="0" b="0"/>
          <wp:wrapNone/>
          <wp:docPr id="2" name="Picture 2" descr="State Government Victoria,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tate Government Victoria,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5DD5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2DAF9877" wp14:editId="7DC1C5CB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BD85FA2" w14:textId="1B939A43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F9877" id="_x0000_t202" coordsize="21600,21600" o:spt="202" path="m,l,21600r21600,l21600,xe">
              <v:stroke joinstyle="miter"/>
              <v:path gradientshapeok="t" o:connecttype="rect"/>
            </v:shapetype>
            <v:shape id="MSIPCM8ea24d44a1de5e7b7b649357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left:0;text-align:left;margin-left:0;margin-top:555.7pt;width:841.9pt;height:24.5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" o:allowincell="f" filled="f" stroked="f" strokeweight=".5pt">
              <v:textbox inset=",0,,0">
                <w:txbxContent>
                  <w:p w14:paraId="6BD85FA2" w14:textId="1B939A43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60288" behindDoc="0" locked="0" layoutInCell="0" allowOverlap="1" wp14:anchorId="76EFE7C8" wp14:editId="2594AD09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5CBE80CC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left:0;text-align:left;margin-left:0;margin-top:555.7pt;width:841.9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" o:allowincell="f" filled="f" stroked="f" strokeweight=".5pt">
              <v:textbox inset=",0,,0">
                <w:txbxContent>
                  <w:p w14:paraId="33F43B7F" w14:textId="5CBE80CC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A854D" w14:textId="62043842" w:rsidR="00C3696F" w:rsidRPr="00F65AA9" w:rsidRDefault="00C3696F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56EF2D44" wp14:editId="48F6A373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5" name="MSIPCMef4344f6806cbdb61841d0ce" descr="{&quot;HashCode&quot;:904758361,&quot;Height&quot;:595.0,&quot;Width&quot;:841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AE72C0" w14:textId="0891CEFD" w:rsidR="00C3696F" w:rsidRPr="00C3696F" w:rsidRDefault="00C3696F" w:rsidP="00C3696F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2D44" id="_x0000_t202" coordsize="21600,21600" o:spt="202" path="m,l,21600r21600,l21600,xe">
              <v:stroke joinstyle="miter"/>
              <v:path gradientshapeok="t" o:connecttype="rect"/>
            </v:shapetype>
            <v:shape id="MSIPCMef4344f6806cbdb61841d0ce" o:spid="_x0000_s1028" type="#_x0000_t202" alt="{&quot;HashCode&quot;:904758361,&quot;Height&quot;:595.0,&quot;Width&quot;:841.0,&quot;Placement&quot;:&quot;Footer&quot;,&quot;Index&quot;:&quot;Primary&quot;,&quot;Section&quot;:3,&quot;Top&quot;:0.0,&quot;Left&quot;:0.0}" style="position:absolute;left:0;text-align:left;margin-left:0;margin-top:555.7pt;width:841.9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" o:allowincell="f" filled="f" stroked="f" strokeweight=".5pt">
              <v:textbox inset=",0,,0">
                <w:txbxContent>
                  <w:p w14:paraId="4AAE72C0" w14:textId="0891CEFD" w:rsidR="00C3696F" w:rsidRPr="00C3696F" w:rsidRDefault="00C3696F" w:rsidP="00C3696F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03D1" w14:textId="77777777" w:rsidR="00275184" w:rsidRDefault="00275184" w:rsidP="00207717">
      <w:pPr>
        <w:spacing w:before="120"/>
      </w:pPr>
      <w:r>
        <w:separator/>
      </w:r>
    </w:p>
  </w:footnote>
  <w:footnote w:type="continuationSeparator" w:id="0">
    <w:p w14:paraId="497F4E0D" w14:textId="77777777" w:rsidR="00275184" w:rsidRDefault="00275184">
      <w:r>
        <w:continuationSeparator/>
      </w:r>
    </w:p>
    <w:p w14:paraId="33E22AA8" w14:textId="77777777" w:rsidR="00275184" w:rsidRDefault="00275184"/>
  </w:footnote>
  <w:footnote w:type="continuationNotice" w:id="1">
    <w:p w14:paraId="250AAC21" w14:textId="77777777" w:rsidR="00275184" w:rsidRDefault="002751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3EBF8" w14:textId="77777777" w:rsidR="00A56E8E" w:rsidRDefault="00A56E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4C335" w14:textId="77777777" w:rsidR="00FC1C3C" w:rsidRDefault="00FC1C3C" w:rsidP="00EF2C72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CBDA0" w14:textId="77777777" w:rsidR="00A56E8E" w:rsidRDefault="00A56E8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9B4DB" w14:textId="669816D2" w:rsidR="00E261B3" w:rsidRPr="0051568D" w:rsidRDefault="00AA792B" w:rsidP="0017674D">
    <w:pPr>
      <w:pStyle w:val="Header"/>
    </w:pPr>
    <w:r>
      <w:t xml:space="preserve">COVID 19 </w:t>
    </w:r>
    <w:r w:rsidR="007771A1">
      <w:t>Maternal and Child Health and Early Parenting Centres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B6B5311"/>
    <w:multiLevelType w:val="hybridMultilevel"/>
    <w:tmpl w:val="FF8E87DA"/>
    <w:lvl w:ilvl="0" w:tplc="45C89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1887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B87E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DE1C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EC98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105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F46F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C04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A8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65B6E08"/>
    <w:multiLevelType w:val="hybridMultilevel"/>
    <w:tmpl w:val="F5740EC8"/>
    <w:lvl w:ilvl="0" w:tplc="77A69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044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668B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D02A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A61E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FE61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66AB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94BF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0F4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E6C68D4"/>
    <w:multiLevelType w:val="multilevel"/>
    <w:tmpl w:val="FD3204DC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3EB31375"/>
    <w:multiLevelType w:val="hybridMultilevel"/>
    <w:tmpl w:val="47D64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02E40B5"/>
    <w:multiLevelType w:val="hybridMultilevel"/>
    <w:tmpl w:val="5D1E9F9A"/>
    <w:lvl w:ilvl="0" w:tplc="64E2A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226B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FE91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A86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28BD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6A29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8C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F260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E09F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1113AAF"/>
    <w:multiLevelType w:val="hybridMultilevel"/>
    <w:tmpl w:val="0DAE3176"/>
    <w:lvl w:ilvl="0" w:tplc="C69609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5CF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BCE2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B22F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87F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4FB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D8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76AE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62D0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2E4452A"/>
    <w:multiLevelType w:val="hybridMultilevel"/>
    <w:tmpl w:val="5106D3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9C15CF6"/>
    <w:multiLevelType w:val="hybridMultilevel"/>
    <w:tmpl w:val="27E4D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80BEB"/>
    <w:multiLevelType w:val="hybridMultilevel"/>
    <w:tmpl w:val="AD04E230"/>
    <w:lvl w:ilvl="0" w:tplc="0D327A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EA41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F0CC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CCCC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A49F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6469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C6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F02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5283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297583B"/>
    <w:multiLevelType w:val="hybridMultilevel"/>
    <w:tmpl w:val="7AD4A81C"/>
    <w:lvl w:ilvl="0" w:tplc="B560C6B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2" w:tplc="BF166424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3A66E08A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CFC8DF32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38C8B634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74F8BA98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D72BD12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44A4EB8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5" w15:restartNumberingAfterBreak="0">
    <w:nsid w:val="745F353F"/>
    <w:multiLevelType w:val="hybridMultilevel"/>
    <w:tmpl w:val="EC16B076"/>
    <w:lvl w:ilvl="0" w:tplc="3FB45E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873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E67F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C26C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B6B8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4EE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341B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DA99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7EBF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0"/>
  </w:num>
  <w:num w:numId="7">
    <w:abstractNumId w:val="7"/>
  </w:num>
  <w:num w:numId="8">
    <w:abstractNumId w:val="15"/>
  </w:num>
  <w:num w:numId="9">
    <w:abstractNumId w:val="6"/>
  </w:num>
  <w:num w:numId="10">
    <w:abstractNumId w:val="13"/>
  </w:num>
  <w:num w:numId="11">
    <w:abstractNumId w:val="1"/>
  </w:num>
  <w:num w:numId="12">
    <w:abstractNumId w:val="8"/>
  </w:num>
  <w:num w:numId="13">
    <w:abstractNumId w:val="2"/>
  </w:num>
  <w:num w:numId="14">
    <w:abstractNumId w:val="14"/>
  </w:num>
  <w:num w:numId="15">
    <w:abstractNumId w:val="12"/>
  </w:num>
  <w:num w:numId="16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2D68"/>
    <w:rsid w:val="00003403"/>
    <w:rsid w:val="000038FD"/>
    <w:rsid w:val="000049B3"/>
    <w:rsid w:val="00005347"/>
    <w:rsid w:val="00005CE5"/>
    <w:rsid w:val="000072B6"/>
    <w:rsid w:val="0001021B"/>
    <w:rsid w:val="00011D89"/>
    <w:rsid w:val="000152F2"/>
    <w:rsid w:val="000154FD"/>
    <w:rsid w:val="000213EE"/>
    <w:rsid w:val="00022271"/>
    <w:rsid w:val="000235E8"/>
    <w:rsid w:val="00024D89"/>
    <w:rsid w:val="000250B6"/>
    <w:rsid w:val="00033D81"/>
    <w:rsid w:val="00037366"/>
    <w:rsid w:val="00041BF0"/>
    <w:rsid w:val="00042C8A"/>
    <w:rsid w:val="00042EA0"/>
    <w:rsid w:val="000438AC"/>
    <w:rsid w:val="0004536B"/>
    <w:rsid w:val="00046B68"/>
    <w:rsid w:val="000527DD"/>
    <w:rsid w:val="00054BC8"/>
    <w:rsid w:val="000578B2"/>
    <w:rsid w:val="00060959"/>
    <w:rsid w:val="00060C8F"/>
    <w:rsid w:val="0006298A"/>
    <w:rsid w:val="000663CD"/>
    <w:rsid w:val="000733FE"/>
    <w:rsid w:val="00074219"/>
    <w:rsid w:val="00074ED5"/>
    <w:rsid w:val="00080D5F"/>
    <w:rsid w:val="0008508E"/>
    <w:rsid w:val="00086557"/>
    <w:rsid w:val="00087951"/>
    <w:rsid w:val="0009113B"/>
    <w:rsid w:val="00092924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1C16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3311"/>
    <w:rsid w:val="000F3546"/>
    <w:rsid w:val="000F5213"/>
    <w:rsid w:val="00101001"/>
    <w:rsid w:val="00103276"/>
    <w:rsid w:val="0010392D"/>
    <w:rsid w:val="0010447F"/>
    <w:rsid w:val="00104FE3"/>
    <w:rsid w:val="0010714F"/>
    <w:rsid w:val="00111A1D"/>
    <w:rsid w:val="001120C5"/>
    <w:rsid w:val="00120BD3"/>
    <w:rsid w:val="00122FEA"/>
    <w:rsid w:val="001232BD"/>
    <w:rsid w:val="00124ED5"/>
    <w:rsid w:val="00125CCE"/>
    <w:rsid w:val="001276FA"/>
    <w:rsid w:val="001447B3"/>
    <w:rsid w:val="00145219"/>
    <w:rsid w:val="00152073"/>
    <w:rsid w:val="00156598"/>
    <w:rsid w:val="00161079"/>
    <w:rsid w:val="00161939"/>
    <w:rsid w:val="00161AA0"/>
    <w:rsid w:val="00161D2E"/>
    <w:rsid w:val="00161F3E"/>
    <w:rsid w:val="00162093"/>
    <w:rsid w:val="00162CA9"/>
    <w:rsid w:val="00163211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2FE3"/>
    <w:rsid w:val="00196EB8"/>
    <w:rsid w:val="00196EFB"/>
    <w:rsid w:val="001979FF"/>
    <w:rsid w:val="00197B17"/>
    <w:rsid w:val="001A1950"/>
    <w:rsid w:val="001A1C54"/>
    <w:rsid w:val="001A202A"/>
    <w:rsid w:val="001A3ACE"/>
    <w:rsid w:val="001A4A9A"/>
    <w:rsid w:val="001B058F"/>
    <w:rsid w:val="001B68E5"/>
    <w:rsid w:val="001B6B96"/>
    <w:rsid w:val="001B7228"/>
    <w:rsid w:val="001B738B"/>
    <w:rsid w:val="001C09DB"/>
    <w:rsid w:val="001C277E"/>
    <w:rsid w:val="001C2A72"/>
    <w:rsid w:val="001C31B7"/>
    <w:rsid w:val="001D0B75"/>
    <w:rsid w:val="001D331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5C67"/>
    <w:rsid w:val="001F6E46"/>
    <w:rsid w:val="001F6E6B"/>
    <w:rsid w:val="001F7C91"/>
    <w:rsid w:val="002033B7"/>
    <w:rsid w:val="00206463"/>
    <w:rsid w:val="00206F2F"/>
    <w:rsid w:val="00207717"/>
    <w:rsid w:val="0021053D"/>
    <w:rsid w:val="00210A92"/>
    <w:rsid w:val="0021364F"/>
    <w:rsid w:val="00216C03"/>
    <w:rsid w:val="00220C04"/>
    <w:rsid w:val="0022278D"/>
    <w:rsid w:val="0022701F"/>
    <w:rsid w:val="00227C68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2317"/>
    <w:rsid w:val="002536A4"/>
    <w:rsid w:val="00253C4F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5184"/>
    <w:rsid w:val="002763B3"/>
    <w:rsid w:val="002802E3"/>
    <w:rsid w:val="002813BD"/>
    <w:rsid w:val="0028213D"/>
    <w:rsid w:val="002862F1"/>
    <w:rsid w:val="00286602"/>
    <w:rsid w:val="00291373"/>
    <w:rsid w:val="0029597D"/>
    <w:rsid w:val="002962C3"/>
    <w:rsid w:val="0029752B"/>
    <w:rsid w:val="002A0A9C"/>
    <w:rsid w:val="002A2B2B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C6FC6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49D0"/>
    <w:rsid w:val="00327870"/>
    <w:rsid w:val="0033237E"/>
    <w:rsid w:val="0033259D"/>
    <w:rsid w:val="003333D2"/>
    <w:rsid w:val="00337339"/>
    <w:rsid w:val="003406C6"/>
    <w:rsid w:val="003418CC"/>
    <w:rsid w:val="00345687"/>
    <w:rsid w:val="003459BD"/>
    <w:rsid w:val="00350D38"/>
    <w:rsid w:val="00351B36"/>
    <w:rsid w:val="00357B4E"/>
    <w:rsid w:val="0036432E"/>
    <w:rsid w:val="00371384"/>
    <w:rsid w:val="003716FD"/>
    <w:rsid w:val="0037204B"/>
    <w:rsid w:val="0037447A"/>
    <w:rsid w:val="003744CF"/>
    <w:rsid w:val="00374717"/>
    <w:rsid w:val="0037676C"/>
    <w:rsid w:val="00381043"/>
    <w:rsid w:val="003829E5"/>
    <w:rsid w:val="00385CEA"/>
    <w:rsid w:val="00386109"/>
    <w:rsid w:val="00386944"/>
    <w:rsid w:val="003877EC"/>
    <w:rsid w:val="003921C6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B46C2"/>
    <w:rsid w:val="003B67EE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07A0"/>
    <w:rsid w:val="003E375C"/>
    <w:rsid w:val="003E4086"/>
    <w:rsid w:val="003E4890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02"/>
    <w:rsid w:val="00437AC5"/>
    <w:rsid w:val="00442C6C"/>
    <w:rsid w:val="00442F43"/>
    <w:rsid w:val="00443CBE"/>
    <w:rsid w:val="00443E8A"/>
    <w:rsid w:val="004441BC"/>
    <w:rsid w:val="004468B4"/>
    <w:rsid w:val="0045230A"/>
    <w:rsid w:val="00454AD0"/>
    <w:rsid w:val="00457337"/>
    <w:rsid w:val="00462E3D"/>
    <w:rsid w:val="00466E79"/>
    <w:rsid w:val="00470D7D"/>
    <w:rsid w:val="0047372D"/>
    <w:rsid w:val="00473BA3"/>
    <w:rsid w:val="004743DD"/>
    <w:rsid w:val="004748D3"/>
    <w:rsid w:val="00474CEA"/>
    <w:rsid w:val="0048195E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4C90"/>
    <w:rsid w:val="004C5541"/>
    <w:rsid w:val="004C6EEE"/>
    <w:rsid w:val="004C702B"/>
    <w:rsid w:val="004D0033"/>
    <w:rsid w:val="004D016B"/>
    <w:rsid w:val="004D1B22"/>
    <w:rsid w:val="004D23CC"/>
    <w:rsid w:val="004D36F2"/>
    <w:rsid w:val="004E0E41"/>
    <w:rsid w:val="004E1106"/>
    <w:rsid w:val="004E138F"/>
    <w:rsid w:val="004E1C9D"/>
    <w:rsid w:val="004E4649"/>
    <w:rsid w:val="004E5C2B"/>
    <w:rsid w:val="004F00DD"/>
    <w:rsid w:val="004F2133"/>
    <w:rsid w:val="004F5398"/>
    <w:rsid w:val="004F55F1"/>
    <w:rsid w:val="004F6936"/>
    <w:rsid w:val="004F7B35"/>
    <w:rsid w:val="00502603"/>
    <w:rsid w:val="00503DC6"/>
    <w:rsid w:val="0050649C"/>
    <w:rsid w:val="00506F5D"/>
    <w:rsid w:val="00510C37"/>
    <w:rsid w:val="005126D0"/>
    <w:rsid w:val="005132BE"/>
    <w:rsid w:val="00514667"/>
    <w:rsid w:val="0051568D"/>
    <w:rsid w:val="00526AC7"/>
    <w:rsid w:val="00526C15"/>
    <w:rsid w:val="00536499"/>
    <w:rsid w:val="005417F9"/>
    <w:rsid w:val="00542A03"/>
    <w:rsid w:val="00543903"/>
    <w:rsid w:val="00543F11"/>
    <w:rsid w:val="005456A9"/>
    <w:rsid w:val="00546305"/>
    <w:rsid w:val="00547A95"/>
    <w:rsid w:val="0055074F"/>
    <w:rsid w:val="0055119B"/>
    <w:rsid w:val="00552518"/>
    <w:rsid w:val="00561202"/>
    <w:rsid w:val="005631E6"/>
    <w:rsid w:val="005719CF"/>
    <w:rsid w:val="00572031"/>
    <w:rsid w:val="00572282"/>
    <w:rsid w:val="00573CE3"/>
    <w:rsid w:val="00576E84"/>
    <w:rsid w:val="00580394"/>
    <w:rsid w:val="005809CD"/>
    <w:rsid w:val="00582B8C"/>
    <w:rsid w:val="0058757E"/>
    <w:rsid w:val="005911FF"/>
    <w:rsid w:val="0059687E"/>
    <w:rsid w:val="00596A4B"/>
    <w:rsid w:val="00597507"/>
    <w:rsid w:val="005A090D"/>
    <w:rsid w:val="005A479D"/>
    <w:rsid w:val="005A737A"/>
    <w:rsid w:val="005B1C6D"/>
    <w:rsid w:val="005B21B6"/>
    <w:rsid w:val="005B3A08"/>
    <w:rsid w:val="005B7A63"/>
    <w:rsid w:val="005C0955"/>
    <w:rsid w:val="005C49DA"/>
    <w:rsid w:val="005C4D63"/>
    <w:rsid w:val="005C50F3"/>
    <w:rsid w:val="005C54B5"/>
    <w:rsid w:val="005C5D80"/>
    <w:rsid w:val="005C5D91"/>
    <w:rsid w:val="005D07B8"/>
    <w:rsid w:val="005D5A6D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2827"/>
    <w:rsid w:val="005F64CF"/>
    <w:rsid w:val="006041AD"/>
    <w:rsid w:val="00605908"/>
    <w:rsid w:val="00606823"/>
    <w:rsid w:val="00607850"/>
    <w:rsid w:val="00610D7C"/>
    <w:rsid w:val="00613414"/>
    <w:rsid w:val="00616142"/>
    <w:rsid w:val="00620154"/>
    <w:rsid w:val="0062408D"/>
    <w:rsid w:val="006240CC"/>
    <w:rsid w:val="00624940"/>
    <w:rsid w:val="006254F8"/>
    <w:rsid w:val="00625906"/>
    <w:rsid w:val="00627DA7"/>
    <w:rsid w:val="00630DA4"/>
    <w:rsid w:val="00631CD4"/>
    <w:rsid w:val="00632597"/>
    <w:rsid w:val="00634D13"/>
    <w:rsid w:val="006358B4"/>
    <w:rsid w:val="00636211"/>
    <w:rsid w:val="00641697"/>
    <w:rsid w:val="00641724"/>
    <w:rsid w:val="006419AA"/>
    <w:rsid w:val="006444F7"/>
    <w:rsid w:val="00644B1F"/>
    <w:rsid w:val="00644B7E"/>
    <w:rsid w:val="006454E6"/>
    <w:rsid w:val="00646235"/>
    <w:rsid w:val="00646A68"/>
    <w:rsid w:val="00646DCC"/>
    <w:rsid w:val="00647B30"/>
    <w:rsid w:val="006505BD"/>
    <w:rsid w:val="006508EA"/>
    <w:rsid w:val="0065092E"/>
    <w:rsid w:val="006520C7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2150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E5DB0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31E7"/>
    <w:rsid w:val="0072453A"/>
    <w:rsid w:val="00724A43"/>
    <w:rsid w:val="007273AC"/>
    <w:rsid w:val="00731AD4"/>
    <w:rsid w:val="007346E4"/>
    <w:rsid w:val="00740F22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1A1"/>
    <w:rsid w:val="007774B1"/>
    <w:rsid w:val="00777BE1"/>
    <w:rsid w:val="007833D8"/>
    <w:rsid w:val="00785677"/>
    <w:rsid w:val="00786F16"/>
    <w:rsid w:val="0079125D"/>
    <w:rsid w:val="00791BD7"/>
    <w:rsid w:val="0079254C"/>
    <w:rsid w:val="00792F9A"/>
    <w:rsid w:val="007933F7"/>
    <w:rsid w:val="00796E20"/>
    <w:rsid w:val="00797C32"/>
    <w:rsid w:val="007A11E8"/>
    <w:rsid w:val="007A1267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1F5"/>
    <w:rsid w:val="00806468"/>
    <w:rsid w:val="008119CA"/>
    <w:rsid w:val="008130C4"/>
    <w:rsid w:val="008155F0"/>
    <w:rsid w:val="00816735"/>
    <w:rsid w:val="00816D90"/>
    <w:rsid w:val="00820141"/>
    <w:rsid w:val="00820E0C"/>
    <w:rsid w:val="00823275"/>
    <w:rsid w:val="0082366F"/>
    <w:rsid w:val="00831885"/>
    <w:rsid w:val="008338A2"/>
    <w:rsid w:val="00834CC1"/>
    <w:rsid w:val="00841AA9"/>
    <w:rsid w:val="008474FE"/>
    <w:rsid w:val="0085232E"/>
    <w:rsid w:val="00853EE4"/>
    <w:rsid w:val="00855535"/>
    <w:rsid w:val="00857C5A"/>
    <w:rsid w:val="0086255E"/>
    <w:rsid w:val="008633F0"/>
    <w:rsid w:val="00863539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95803"/>
    <w:rsid w:val="008A28A8"/>
    <w:rsid w:val="008A5B32"/>
    <w:rsid w:val="008B2029"/>
    <w:rsid w:val="008B2EE4"/>
    <w:rsid w:val="008B30DE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4702"/>
    <w:rsid w:val="008D54D0"/>
    <w:rsid w:val="008D5C45"/>
    <w:rsid w:val="008D6DCF"/>
    <w:rsid w:val="008E3F4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07E45"/>
    <w:rsid w:val="009111B2"/>
    <w:rsid w:val="009151F5"/>
    <w:rsid w:val="00924AE1"/>
    <w:rsid w:val="009257ED"/>
    <w:rsid w:val="00925DD5"/>
    <w:rsid w:val="009269B1"/>
    <w:rsid w:val="0092724D"/>
    <w:rsid w:val="009272B3"/>
    <w:rsid w:val="00930024"/>
    <w:rsid w:val="009315BE"/>
    <w:rsid w:val="0093338F"/>
    <w:rsid w:val="009353B6"/>
    <w:rsid w:val="00937BD9"/>
    <w:rsid w:val="00940499"/>
    <w:rsid w:val="009426B5"/>
    <w:rsid w:val="009437B1"/>
    <w:rsid w:val="009445EB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67124"/>
    <w:rsid w:val="009718C7"/>
    <w:rsid w:val="0097559F"/>
    <w:rsid w:val="009761EA"/>
    <w:rsid w:val="0097761E"/>
    <w:rsid w:val="00981936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043C"/>
    <w:rsid w:val="009A13D8"/>
    <w:rsid w:val="009A279E"/>
    <w:rsid w:val="009A3015"/>
    <w:rsid w:val="009A3490"/>
    <w:rsid w:val="009B0A6F"/>
    <w:rsid w:val="009B0A94"/>
    <w:rsid w:val="009B1823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3F5"/>
    <w:rsid w:val="00A07421"/>
    <w:rsid w:val="00A0776B"/>
    <w:rsid w:val="00A10FB9"/>
    <w:rsid w:val="00A11421"/>
    <w:rsid w:val="00A1145E"/>
    <w:rsid w:val="00A11FD8"/>
    <w:rsid w:val="00A1389F"/>
    <w:rsid w:val="00A13CD5"/>
    <w:rsid w:val="00A13DC2"/>
    <w:rsid w:val="00A157B1"/>
    <w:rsid w:val="00A20281"/>
    <w:rsid w:val="00A20342"/>
    <w:rsid w:val="00A22229"/>
    <w:rsid w:val="00A24442"/>
    <w:rsid w:val="00A32577"/>
    <w:rsid w:val="00A329A5"/>
    <w:rsid w:val="00A330BB"/>
    <w:rsid w:val="00A34ACD"/>
    <w:rsid w:val="00A44882"/>
    <w:rsid w:val="00A45125"/>
    <w:rsid w:val="00A54715"/>
    <w:rsid w:val="00A56E8E"/>
    <w:rsid w:val="00A6061C"/>
    <w:rsid w:val="00A62D44"/>
    <w:rsid w:val="00A67263"/>
    <w:rsid w:val="00A7161C"/>
    <w:rsid w:val="00A77AA3"/>
    <w:rsid w:val="00A8236D"/>
    <w:rsid w:val="00A82D66"/>
    <w:rsid w:val="00A854EB"/>
    <w:rsid w:val="00A872E5"/>
    <w:rsid w:val="00A91406"/>
    <w:rsid w:val="00A95E4D"/>
    <w:rsid w:val="00A96E65"/>
    <w:rsid w:val="00A96ECE"/>
    <w:rsid w:val="00A97C72"/>
    <w:rsid w:val="00AA310B"/>
    <w:rsid w:val="00AA6054"/>
    <w:rsid w:val="00AA63D4"/>
    <w:rsid w:val="00AA792B"/>
    <w:rsid w:val="00AB06E8"/>
    <w:rsid w:val="00AB1CD3"/>
    <w:rsid w:val="00AB352F"/>
    <w:rsid w:val="00AB4125"/>
    <w:rsid w:val="00AB7E11"/>
    <w:rsid w:val="00AC274B"/>
    <w:rsid w:val="00AC4764"/>
    <w:rsid w:val="00AC6D36"/>
    <w:rsid w:val="00AD0CBA"/>
    <w:rsid w:val="00AD26E2"/>
    <w:rsid w:val="00AD3D62"/>
    <w:rsid w:val="00AD784C"/>
    <w:rsid w:val="00AE126A"/>
    <w:rsid w:val="00AE1BAE"/>
    <w:rsid w:val="00AE3005"/>
    <w:rsid w:val="00AE3BD5"/>
    <w:rsid w:val="00AE59A0"/>
    <w:rsid w:val="00AE7145"/>
    <w:rsid w:val="00AF0C57"/>
    <w:rsid w:val="00AF2217"/>
    <w:rsid w:val="00AF26F3"/>
    <w:rsid w:val="00AF5F04"/>
    <w:rsid w:val="00B00672"/>
    <w:rsid w:val="00B01B4D"/>
    <w:rsid w:val="00B04489"/>
    <w:rsid w:val="00B06571"/>
    <w:rsid w:val="00B068BA"/>
    <w:rsid w:val="00B07217"/>
    <w:rsid w:val="00B11147"/>
    <w:rsid w:val="00B13851"/>
    <w:rsid w:val="00B13B1C"/>
    <w:rsid w:val="00B14B5F"/>
    <w:rsid w:val="00B21F90"/>
    <w:rsid w:val="00B22291"/>
    <w:rsid w:val="00B23F9A"/>
    <w:rsid w:val="00B2417B"/>
    <w:rsid w:val="00B24E6F"/>
    <w:rsid w:val="00B25537"/>
    <w:rsid w:val="00B26CB5"/>
    <w:rsid w:val="00B2752E"/>
    <w:rsid w:val="00B307CC"/>
    <w:rsid w:val="00B326B7"/>
    <w:rsid w:val="00B3588E"/>
    <w:rsid w:val="00B36DC8"/>
    <w:rsid w:val="00B4198F"/>
    <w:rsid w:val="00B41F3D"/>
    <w:rsid w:val="00B42A77"/>
    <w:rsid w:val="00B431E8"/>
    <w:rsid w:val="00B44367"/>
    <w:rsid w:val="00B45141"/>
    <w:rsid w:val="00B519CD"/>
    <w:rsid w:val="00B5273A"/>
    <w:rsid w:val="00B57329"/>
    <w:rsid w:val="00B60E54"/>
    <w:rsid w:val="00B60E61"/>
    <w:rsid w:val="00B62B50"/>
    <w:rsid w:val="00B635B7"/>
    <w:rsid w:val="00B63AE8"/>
    <w:rsid w:val="00B64C5A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50BC"/>
    <w:rsid w:val="00B95A5C"/>
    <w:rsid w:val="00B9714C"/>
    <w:rsid w:val="00BA29AD"/>
    <w:rsid w:val="00BA33CF"/>
    <w:rsid w:val="00BA3F8D"/>
    <w:rsid w:val="00BB692A"/>
    <w:rsid w:val="00BB7A10"/>
    <w:rsid w:val="00BC4D97"/>
    <w:rsid w:val="00BC60BE"/>
    <w:rsid w:val="00BC7468"/>
    <w:rsid w:val="00BC7D4F"/>
    <w:rsid w:val="00BC7ED7"/>
    <w:rsid w:val="00BD2850"/>
    <w:rsid w:val="00BD2EA5"/>
    <w:rsid w:val="00BE28D2"/>
    <w:rsid w:val="00BE3B95"/>
    <w:rsid w:val="00BE4A64"/>
    <w:rsid w:val="00BE5E43"/>
    <w:rsid w:val="00BF1CEE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1603E"/>
    <w:rsid w:val="00C231A0"/>
    <w:rsid w:val="00C26588"/>
    <w:rsid w:val="00C27DE9"/>
    <w:rsid w:val="00C32989"/>
    <w:rsid w:val="00C33388"/>
    <w:rsid w:val="00C35484"/>
    <w:rsid w:val="00C3696F"/>
    <w:rsid w:val="00C40CEF"/>
    <w:rsid w:val="00C4173A"/>
    <w:rsid w:val="00C50DED"/>
    <w:rsid w:val="00C52217"/>
    <w:rsid w:val="00C602FF"/>
    <w:rsid w:val="00C61174"/>
    <w:rsid w:val="00C6148F"/>
    <w:rsid w:val="00C621B1"/>
    <w:rsid w:val="00C62F7A"/>
    <w:rsid w:val="00C639C7"/>
    <w:rsid w:val="00C63B9C"/>
    <w:rsid w:val="00C63D2B"/>
    <w:rsid w:val="00C65975"/>
    <w:rsid w:val="00C6682F"/>
    <w:rsid w:val="00C67BF4"/>
    <w:rsid w:val="00C7275E"/>
    <w:rsid w:val="00C74C5D"/>
    <w:rsid w:val="00C771D5"/>
    <w:rsid w:val="00C85169"/>
    <w:rsid w:val="00C85F99"/>
    <w:rsid w:val="00C863C4"/>
    <w:rsid w:val="00C920EA"/>
    <w:rsid w:val="00C93C3E"/>
    <w:rsid w:val="00C975CA"/>
    <w:rsid w:val="00CA12E3"/>
    <w:rsid w:val="00CA1476"/>
    <w:rsid w:val="00CA3353"/>
    <w:rsid w:val="00CA6611"/>
    <w:rsid w:val="00CA6AE6"/>
    <w:rsid w:val="00CA782F"/>
    <w:rsid w:val="00CB187B"/>
    <w:rsid w:val="00CB2835"/>
    <w:rsid w:val="00CB3285"/>
    <w:rsid w:val="00CB4500"/>
    <w:rsid w:val="00CB77CC"/>
    <w:rsid w:val="00CC0C72"/>
    <w:rsid w:val="00CC2BFD"/>
    <w:rsid w:val="00CD3476"/>
    <w:rsid w:val="00CD64DF"/>
    <w:rsid w:val="00CE12AF"/>
    <w:rsid w:val="00CE225F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2D73"/>
    <w:rsid w:val="00D52E58"/>
    <w:rsid w:val="00D54731"/>
    <w:rsid w:val="00D56B20"/>
    <w:rsid w:val="00D578B3"/>
    <w:rsid w:val="00D618F4"/>
    <w:rsid w:val="00D714CC"/>
    <w:rsid w:val="00D75EA7"/>
    <w:rsid w:val="00D81ADF"/>
    <w:rsid w:val="00D81F21"/>
    <w:rsid w:val="00D864F2"/>
    <w:rsid w:val="00D91F51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B5908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D7B1B"/>
    <w:rsid w:val="00DE2D04"/>
    <w:rsid w:val="00DE3250"/>
    <w:rsid w:val="00DE6028"/>
    <w:rsid w:val="00DE6C85"/>
    <w:rsid w:val="00DE757E"/>
    <w:rsid w:val="00DE78A3"/>
    <w:rsid w:val="00DF1A71"/>
    <w:rsid w:val="00DF50FC"/>
    <w:rsid w:val="00DF68C7"/>
    <w:rsid w:val="00DF731A"/>
    <w:rsid w:val="00E011D9"/>
    <w:rsid w:val="00E05D9C"/>
    <w:rsid w:val="00E06B75"/>
    <w:rsid w:val="00E11332"/>
    <w:rsid w:val="00E11352"/>
    <w:rsid w:val="00E15C1C"/>
    <w:rsid w:val="00E170DC"/>
    <w:rsid w:val="00E17546"/>
    <w:rsid w:val="00E210B5"/>
    <w:rsid w:val="00E258E5"/>
    <w:rsid w:val="00E261B3"/>
    <w:rsid w:val="00E26818"/>
    <w:rsid w:val="00E27FFC"/>
    <w:rsid w:val="00E30B15"/>
    <w:rsid w:val="00E32052"/>
    <w:rsid w:val="00E33237"/>
    <w:rsid w:val="00E40181"/>
    <w:rsid w:val="00E54950"/>
    <w:rsid w:val="00E55FB3"/>
    <w:rsid w:val="00E56A01"/>
    <w:rsid w:val="00E629A1"/>
    <w:rsid w:val="00E6794C"/>
    <w:rsid w:val="00E710DD"/>
    <w:rsid w:val="00E71591"/>
    <w:rsid w:val="00E71CEB"/>
    <w:rsid w:val="00E7474F"/>
    <w:rsid w:val="00E80DE3"/>
    <w:rsid w:val="00E82C55"/>
    <w:rsid w:val="00E8787E"/>
    <w:rsid w:val="00E87AB2"/>
    <w:rsid w:val="00E92AC3"/>
    <w:rsid w:val="00E95AD7"/>
    <w:rsid w:val="00EA2F6A"/>
    <w:rsid w:val="00EB00E0"/>
    <w:rsid w:val="00EB05D5"/>
    <w:rsid w:val="00EB1931"/>
    <w:rsid w:val="00EC059F"/>
    <w:rsid w:val="00EC1F24"/>
    <w:rsid w:val="00EC20FF"/>
    <w:rsid w:val="00EC22F6"/>
    <w:rsid w:val="00EC487D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AF9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A9"/>
    <w:rsid w:val="00F267AF"/>
    <w:rsid w:val="00F30281"/>
    <w:rsid w:val="00F30FF4"/>
    <w:rsid w:val="00F3122E"/>
    <w:rsid w:val="00F32368"/>
    <w:rsid w:val="00F331AD"/>
    <w:rsid w:val="00F35287"/>
    <w:rsid w:val="00F40A70"/>
    <w:rsid w:val="00F43A37"/>
    <w:rsid w:val="00F441A1"/>
    <w:rsid w:val="00F44FCC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3C5D"/>
    <w:rsid w:val="00F64696"/>
    <w:rsid w:val="00F65AA9"/>
    <w:rsid w:val="00F6768F"/>
    <w:rsid w:val="00F72C2C"/>
    <w:rsid w:val="00F74192"/>
    <w:rsid w:val="00F741F2"/>
    <w:rsid w:val="00F76566"/>
    <w:rsid w:val="00F76CAB"/>
    <w:rsid w:val="00F772C6"/>
    <w:rsid w:val="00F815B5"/>
    <w:rsid w:val="00F85195"/>
    <w:rsid w:val="00F868E3"/>
    <w:rsid w:val="00F9365F"/>
    <w:rsid w:val="00F938BA"/>
    <w:rsid w:val="00F97919"/>
    <w:rsid w:val="00FA2C46"/>
    <w:rsid w:val="00FA3525"/>
    <w:rsid w:val="00FA5A53"/>
    <w:rsid w:val="00FA6FC5"/>
    <w:rsid w:val="00FB3501"/>
    <w:rsid w:val="00FB4769"/>
    <w:rsid w:val="00FB4CDA"/>
    <w:rsid w:val="00FB6481"/>
    <w:rsid w:val="00FB6D36"/>
    <w:rsid w:val="00FB6FC7"/>
    <w:rsid w:val="00FC0965"/>
    <w:rsid w:val="00FC0F81"/>
    <w:rsid w:val="00FC1C3C"/>
    <w:rsid w:val="00FC252F"/>
    <w:rsid w:val="00FC395C"/>
    <w:rsid w:val="00FC5E8E"/>
    <w:rsid w:val="00FD2A22"/>
    <w:rsid w:val="00FD3766"/>
    <w:rsid w:val="00FD47C4"/>
    <w:rsid w:val="00FE2DCF"/>
    <w:rsid w:val="00FE3F3D"/>
    <w:rsid w:val="00FE3FA7"/>
    <w:rsid w:val="00FE5042"/>
    <w:rsid w:val="00FF2227"/>
    <w:rsid w:val="00FF2A4E"/>
    <w:rsid w:val="00FF2FCE"/>
    <w:rsid w:val="00FF4F7D"/>
    <w:rsid w:val="00FF52BA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1CF69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8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10" w:unhideWhenUsed="1"/>
    <w:lsdException w:name="footer" w:semiHidden="1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FD2A2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C1603E"/>
    <w:pPr>
      <w:keepNext/>
      <w:keepLines/>
      <w:spacing w:before="360" w:after="240" w:line="480" w:lineRule="atLeast"/>
      <w:outlineLvl w:val="0"/>
    </w:pPr>
    <w:rPr>
      <w:rFonts w:ascii="Arial" w:eastAsia="MS Gothic" w:hAnsi="Arial" w:cs="Arial"/>
      <w:bCs/>
      <w:color w:val="004EA8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1D3315"/>
    <w:pPr>
      <w:keepNext/>
      <w:keepLines/>
      <w:spacing w:before="360" w:after="120" w:line="340" w:lineRule="atLeast"/>
      <w:outlineLvl w:val="1"/>
    </w:pPr>
    <w:rPr>
      <w:rFonts w:ascii="Arial" w:hAnsi="Arial"/>
      <w:b/>
      <w:color w:val="004EA8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D3315"/>
    <w:pPr>
      <w:keepNext/>
      <w:keepLines/>
      <w:spacing w:before="360" w:after="120" w:line="320" w:lineRule="atLeast"/>
      <w:outlineLvl w:val="2"/>
    </w:pPr>
    <w:rPr>
      <w:rFonts w:ascii="Arial" w:eastAsia="MS Gothic" w:hAnsi="Arial"/>
      <w:bCs/>
      <w:color w:val="004EA8"/>
      <w:sz w:val="30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D3315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004EA8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CA3353"/>
    <w:pPr>
      <w:keepNext/>
      <w:keepLines/>
      <w:spacing w:before="240" w:after="0"/>
      <w:outlineLvl w:val="4"/>
    </w:pPr>
    <w:rPr>
      <w:rFonts w:eastAsia="MS Mincho"/>
      <w:b/>
      <w:bCs/>
      <w:iCs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C1603E"/>
    <w:rPr>
      <w:rFonts w:ascii="Arial" w:eastAsia="MS Gothic" w:hAnsi="Arial" w:cs="Arial"/>
      <w:bCs/>
      <w:color w:val="004EA8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D3315"/>
    <w:rPr>
      <w:rFonts w:ascii="Arial" w:hAnsi="Arial"/>
      <w:b/>
      <w:color w:val="004EA8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D3315"/>
    <w:rPr>
      <w:rFonts w:ascii="Arial" w:eastAsia="MS Gothic" w:hAnsi="Arial"/>
      <w:bCs/>
      <w:color w:val="004EA8"/>
      <w:sz w:val="30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D3315"/>
    <w:rPr>
      <w:rFonts w:ascii="Arial" w:eastAsia="MS Mincho" w:hAnsi="Arial"/>
      <w:b/>
      <w:bCs/>
      <w:color w:val="004EA8"/>
      <w:sz w:val="24"/>
      <w:szCs w:val="22"/>
      <w:lang w:eastAsia="en-US"/>
    </w:rPr>
  </w:style>
  <w:style w:type="paragraph" w:styleId="Header">
    <w:name w:val="header"/>
    <w:uiPriority w:val="10"/>
    <w:rsid w:val="00CA3353"/>
    <w:pPr>
      <w:spacing w:after="300"/>
    </w:pPr>
    <w:rPr>
      <w:rFonts w:ascii="Arial" w:hAnsi="Arial" w:cs="Arial"/>
      <w:b/>
      <w:color w:val="53565A"/>
      <w:sz w:val="18"/>
      <w:szCs w:val="18"/>
      <w:lang w:eastAsia="en-US"/>
    </w:rPr>
  </w:style>
  <w:style w:type="paragraph" w:styleId="Footer">
    <w:name w:val="footer"/>
    <w:uiPriority w:val="8"/>
    <w:rsid w:val="00005CE5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CA3353"/>
    <w:rPr>
      <w:rFonts w:ascii="Arial" w:eastAsia="MS Mincho" w:hAnsi="Arial"/>
      <w:b/>
      <w:bCs/>
      <w:iCs/>
      <w:color w:val="000000" w:themeColor="text1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1603E"/>
    <w:pPr>
      <w:spacing w:after="80" w:line="460" w:lineRule="atLeast"/>
    </w:pPr>
    <w:rPr>
      <w:rFonts w:ascii="Arial" w:hAnsi="Arial"/>
      <w:b/>
      <w:color w:val="004EA8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3"/>
      </w:numPr>
    </w:pPr>
  </w:style>
  <w:style w:type="numbering" w:customStyle="1" w:styleId="ZZTablebullets">
    <w:name w:val="ZZ Table bullets"/>
    <w:basedOn w:val="NoList"/>
    <w:rsid w:val="00FD2A22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37447A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FD2A22"/>
    <w:pPr>
      <w:numPr>
        <w:ilvl w:val="2"/>
        <w:numId w:val="1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37447A"/>
    <w:pPr>
      <w:spacing w:after="10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2"/>
      </w:numPr>
    </w:pPr>
  </w:style>
  <w:style w:type="numbering" w:customStyle="1" w:styleId="ZZNumbersdigit">
    <w:name w:val="ZZ Numbers digit"/>
    <w:rsid w:val="00FD2A22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FD2A22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FD2A22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FD2A22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6"/>
      </w:numPr>
    </w:pPr>
  </w:style>
  <w:style w:type="paragraph" w:customStyle="1" w:styleId="Quotebullet1">
    <w:name w:val="Quote bullet 1"/>
    <w:basedOn w:val="Quotetext"/>
    <w:rsid w:val="00FD2A22"/>
    <w:pPr>
      <w:numPr>
        <w:numId w:val="4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D2A22"/>
    <w:pPr>
      <w:spacing w:after="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C1603E"/>
    <w:pPr>
      <w:spacing w:line="320" w:lineRule="atLeast"/>
    </w:pPr>
    <w:rPr>
      <w:color w:val="004EA8"/>
      <w:sz w:val="24"/>
    </w:rPr>
  </w:style>
  <w:style w:type="paragraph" w:customStyle="1" w:styleId="DHHSbody">
    <w:name w:val="DHHS body"/>
    <w:link w:val="DHHSbodyChar"/>
    <w:qFormat/>
    <w:rsid w:val="005132BE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HSbodyChar">
    <w:name w:val="DHHS body Char"/>
    <w:basedOn w:val="DefaultParagraphFont"/>
    <w:link w:val="DHHSbody"/>
    <w:rsid w:val="005132BE"/>
    <w:rPr>
      <w:rFonts w:ascii="Arial" w:eastAsia="Times" w:hAnsi="Arial"/>
      <w:lang w:eastAsia="en-US"/>
    </w:rPr>
  </w:style>
  <w:style w:type="paragraph" w:customStyle="1" w:styleId="Default">
    <w:name w:val="Default"/>
    <w:rsid w:val="00552518"/>
    <w:pPr>
      <w:autoSpaceDE w:val="0"/>
      <w:autoSpaceDN w:val="0"/>
      <w:adjustRightInd w:val="0"/>
    </w:pPr>
    <w:rPr>
      <w:rFonts w:ascii="VIC" w:hAnsi="VIC" w:cs="VIC"/>
      <w:color w:val="000000"/>
      <w:sz w:val="24"/>
      <w:szCs w:val="24"/>
    </w:rPr>
  </w:style>
  <w:style w:type="character" w:customStyle="1" w:styleId="A4">
    <w:name w:val="A4"/>
    <w:uiPriority w:val="99"/>
    <w:rsid w:val="00552518"/>
    <w:rPr>
      <w:rFonts w:cs="VIC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552518"/>
    <w:rPr>
      <w:rFonts w:cs="VIC"/>
      <w:color w:val="000000"/>
      <w:sz w:val="18"/>
      <w:szCs w:val="18"/>
    </w:rPr>
  </w:style>
  <w:style w:type="character" w:customStyle="1" w:styleId="A3">
    <w:name w:val="A3"/>
    <w:uiPriority w:val="99"/>
    <w:rsid w:val="00552518"/>
    <w:rPr>
      <w:rFonts w:cs="VIC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2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1096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30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449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531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1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5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4196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0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70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6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2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16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675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52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9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5656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6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51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6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4011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82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236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24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9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5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9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5370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4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288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8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001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153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52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43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7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1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4916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0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9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742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9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3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2820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6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689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96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7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3603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7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628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4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3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www.premier.vic.gov.au/seven-day-lockdown-keep-victorians-saf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oronavirus.vic.gov.au/exposure-sites" TargetMode="External"/><Relationship Id="rId7" Type="http://schemas.openxmlformats.org/officeDocument/2006/relationships/settings" Target="settings.xml"/><Relationship Id="rId12" Type="http://schemas.openxmlformats.org/officeDocument/2006/relationships/image" Target="NULL"/><Relationship Id="rId17" Type="http://schemas.openxmlformats.org/officeDocument/2006/relationships/header" Target="header3.xml"/><Relationship Id="rId25" Type="http://schemas.openxmlformats.org/officeDocument/2006/relationships/hyperlink" Target="https://www.premier.vic.gov.au/seven-day-lockdown-keep-victorians-safe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2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dhhs.vic.gov.au/healthcare-worker-infection-prevention-and-wellbeing-taskfor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dhhs.vic.gov.au/personal-protective-equipment-ppe-covid-19" TargetMode="External"/><Relationship Id="rId28" Type="http://schemas.openxmlformats.org/officeDocument/2006/relationships/hyperlink" Target="https://www2.health.vic.gov.au/primary-and-community-health/maternal-child-health" TargetMode="Externa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coronavirus.vic.gov.au/exposure-sites" TargetMode="External"/><Relationship Id="rId27" Type="http://schemas.openxmlformats.org/officeDocument/2006/relationships/hyperlink" Target="https://www.dhhs.vic.gov.au/victorian-health-service-guidance-and-response-covid-19-risks" TargetMode="Externa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DACFF859144FB6D1549AB6584EC3" ma:contentTypeVersion="13" ma:contentTypeDescription="Create a new document." ma:contentTypeScope="" ma:versionID="f844b62abcefbda6f0acbb47bd36e6ed">
  <xsd:schema xmlns:xsd="http://www.w3.org/2001/XMLSchema" xmlns:xs="http://www.w3.org/2001/XMLSchema" xmlns:p="http://schemas.microsoft.com/office/2006/metadata/properties" xmlns:ns3="a60b1ab2-7749-4393-9ab8-fa0fbdb652d2" xmlns:ns4="97832d0f-0003-4e08-9971-1538ec1442ea" targetNamespace="http://schemas.microsoft.com/office/2006/metadata/properties" ma:root="true" ma:fieldsID="de0a5e2d0e34b08a7b1e01b6468ea131" ns3:_="" ns4:_="">
    <xsd:import namespace="a60b1ab2-7749-4393-9ab8-fa0fbdb652d2"/>
    <xsd:import namespace="97832d0f-0003-4e08-9971-1538ec1442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b1ab2-7749-4393-9ab8-fa0fbdb65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32d0f-0003-4e08-9971-1538ec1442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EDD3E-6E3C-411C-A599-39327BA63AD1}">
  <ds:schemaRefs>
    <ds:schemaRef ds:uri="http://schemas.microsoft.com/office/2006/documentManagement/types"/>
    <ds:schemaRef ds:uri="http://purl.org/dc/terms/"/>
    <ds:schemaRef ds:uri="97832d0f-0003-4e08-9971-1538ec1442ea"/>
    <ds:schemaRef ds:uri="http://purl.org/dc/dcmitype/"/>
    <ds:schemaRef ds:uri="http://schemas.microsoft.com/office/infopath/2007/PartnerControls"/>
    <ds:schemaRef ds:uri="a60b1ab2-7749-4393-9ab8-fa0fbdb652d2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EF4C26-8021-44AC-B145-F9021E707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E20C5-45A5-46FE-A592-11535BE66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b1ab2-7749-4393-9ab8-fa0fbdb652d2"/>
    <ds:schemaRef ds:uri="97832d0f-0003-4e08-9971-1538ec1442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18F55E-9318-47AA-AFFE-CB538EA1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5535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COVID-19 MCH and early parenting centres metro melbourne</vt:lpstr>
    </vt:vector>
  </TitlesOfParts>
  <Manager/>
  <Company/>
  <LinksUpToDate>false</LinksUpToDate>
  <CharactersWithSpaces>6336</CharactersWithSpaces>
  <SharedDoc>false</SharedDoc>
  <HyperlinkBase/>
  <HLinks>
    <vt:vector size="54" baseType="variant">
      <vt:variant>
        <vt:i4>6029333</vt:i4>
      </vt:variant>
      <vt:variant>
        <vt:i4>24</vt:i4>
      </vt:variant>
      <vt:variant>
        <vt:i4>0</vt:i4>
      </vt:variant>
      <vt:variant>
        <vt:i4>5</vt:i4>
      </vt:variant>
      <vt:variant>
        <vt:lpwstr>https://www2.health.vic.gov.au/primary-and-community-health/maternal-child-health</vt:lpwstr>
      </vt:variant>
      <vt:variant>
        <vt:lpwstr/>
      </vt:variant>
      <vt:variant>
        <vt:i4>4522077</vt:i4>
      </vt:variant>
      <vt:variant>
        <vt:i4>21</vt:i4>
      </vt:variant>
      <vt:variant>
        <vt:i4>0</vt:i4>
      </vt:variant>
      <vt:variant>
        <vt:i4>5</vt:i4>
      </vt:variant>
      <vt:variant>
        <vt:lpwstr>https://www.dhhs.vic.gov.au/victorian-health-service-guidance-and-response-covid-19-risks</vt:lpwstr>
      </vt:variant>
      <vt:variant>
        <vt:lpwstr/>
      </vt:variant>
      <vt:variant>
        <vt:i4>524361</vt:i4>
      </vt:variant>
      <vt:variant>
        <vt:i4>18</vt:i4>
      </vt:variant>
      <vt:variant>
        <vt:i4>0</vt:i4>
      </vt:variant>
      <vt:variant>
        <vt:i4>5</vt:i4>
      </vt:variant>
      <vt:variant>
        <vt:lpwstr>https://www.premier.vic.gov.au/statement-acting-premier-4</vt:lpwstr>
      </vt:variant>
      <vt:variant>
        <vt:lpwstr/>
      </vt:variant>
      <vt:variant>
        <vt:i4>6291491</vt:i4>
      </vt:variant>
      <vt:variant>
        <vt:i4>15</vt:i4>
      </vt:variant>
      <vt:variant>
        <vt:i4>0</vt:i4>
      </vt:variant>
      <vt:variant>
        <vt:i4>5</vt:i4>
      </vt:variant>
      <vt:variant>
        <vt:lpwstr>https://www.coronavirus.vic.gov.au/exposure-sites</vt:lpwstr>
      </vt:variant>
      <vt:variant>
        <vt:lpwstr>what-you-need-to-do</vt:lpwstr>
      </vt:variant>
      <vt:variant>
        <vt:i4>6094850</vt:i4>
      </vt:variant>
      <vt:variant>
        <vt:i4>12</vt:i4>
      </vt:variant>
      <vt:variant>
        <vt:i4>0</vt:i4>
      </vt:variant>
      <vt:variant>
        <vt:i4>5</vt:i4>
      </vt:variant>
      <vt:variant>
        <vt:lpwstr>https://www.coronavirus.vic.gov.au/exposure-sites</vt:lpwstr>
      </vt:variant>
      <vt:variant>
        <vt:lpwstr/>
      </vt:variant>
      <vt:variant>
        <vt:i4>4522077</vt:i4>
      </vt:variant>
      <vt:variant>
        <vt:i4>9</vt:i4>
      </vt:variant>
      <vt:variant>
        <vt:i4>0</vt:i4>
      </vt:variant>
      <vt:variant>
        <vt:i4>5</vt:i4>
      </vt:variant>
      <vt:variant>
        <vt:lpwstr>https://www.dhhs.vic.gov.au/victorian-health-service-guidance-and-response-covid-19-risks</vt:lpwstr>
      </vt:variant>
      <vt:variant>
        <vt:lpwstr/>
      </vt:variant>
      <vt:variant>
        <vt:i4>524361</vt:i4>
      </vt:variant>
      <vt:variant>
        <vt:i4>6</vt:i4>
      </vt:variant>
      <vt:variant>
        <vt:i4>0</vt:i4>
      </vt:variant>
      <vt:variant>
        <vt:i4>5</vt:i4>
      </vt:variant>
      <vt:variant>
        <vt:lpwstr>https://www.premier.vic.gov.au/statement-acting-premier-4</vt:lpwstr>
      </vt:variant>
      <vt:variant>
        <vt:lpwstr/>
      </vt:variant>
      <vt:variant>
        <vt:i4>6094850</vt:i4>
      </vt:variant>
      <vt:variant>
        <vt:i4>3</vt:i4>
      </vt:variant>
      <vt:variant>
        <vt:i4>0</vt:i4>
      </vt:variant>
      <vt:variant>
        <vt:i4>5</vt:i4>
      </vt:variant>
      <vt:variant>
        <vt:lpwstr>https://www.coronavirus.vic.gov.au/exposure-sites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https://www.coronavirus.vic.gov.au/exposure-sites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COVID-19 MCH and early parenting centres metro melbourne</dc:title>
  <dc:subject/>
  <dc:creator/>
  <cp:keywords/>
  <dc:description/>
  <cp:lastModifiedBy/>
  <cp:revision>1</cp:revision>
  <dcterms:created xsi:type="dcterms:W3CDTF">2021-08-06T02:05:00Z</dcterms:created>
  <dcterms:modified xsi:type="dcterms:W3CDTF">2021-08-06T02:05:00Z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df5488-3066-4b6c-8fea-9472b8a1f34c_Enabled">
    <vt:lpwstr>true</vt:lpwstr>
  </property>
  <property fmtid="{D5CDD505-2E9C-101B-9397-08002B2CF9AE}" pid="3" name="MSIP_Label_efdf5488-3066-4b6c-8fea-9472b8a1f34c_SetDate">
    <vt:lpwstr>2021-06-18T06:46:34Z</vt:lpwstr>
  </property>
  <property fmtid="{D5CDD505-2E9C-101B-9397-08002B2CF9AE}" pid="4" name="MSIP_Label_efdf5488-3066-4b6c-8fea-9472b8a1f34c_Method">
    <vt:lpwstr>Privileged</vt:lpwstr>
  </property>
  <property fmtid="{D5CDD505-2E9C-101B-9397-08002B2CF9AE}" pid="5" name="MSIP_Label_efdf5488-3066-4b6c-8fea-9472b8a1f34c_Name">
    <vt:lpwstr>efdf5488-3066-4b6c-8fea-9472b8a1f34c</vt:lpwstr>
  </property>
  <property fmtid="{D5CDD505-2E9C-101B-9397-08002B2CF9AE}" pid="6" name="MSIP_Label_efdf5488-3066-4b6c-8fea-9472b8a1f34c_SiteId">
    <vt:lpwstr>c0e0601f-0fac-449c-9c88-a104c4eb9f28</vt:lpwstr>
  </property>
  <property fmtid="{D5CDD505-2E9C-101B-9397-08002B2CF9AE}" pid="7" name="MSIP_Label_efdf5488-3066-4b6c-8fea-9472b8a1f34c_ActionId">
    <vt:lpwstr>2c4a1233-8b61-4da5-8c54-b48cc9fe8f31</vt:lpwstr>
  </property>
  <property fmtid="{D5CDD505-2E9C-101B-9397-08002B2CF9AE}" pid="8" name="MSIP_Label_efdf5488-3066-4b6c-8fea-9472b8a1f34c_ContentBits">
    <vt:lpwstr>0</vt:lpwstr>
  </property>
  <property fmtid="{D5CDD505-2E9C-101B-9397-08002B2CF9AE}" pid="9" name="ContentTypeId">
    <vt:lpwstr>0x010100994BDACFF859144FB6D1549AB6584EC3</vt:lpwstr>
  </property>
</Properties>
</file>