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D23BCF"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Pr="009F7037" w:rsidRDefault="009F7037" w:rsidP="009F7037">
            <w:pPr>
              <w:pStyle w:val="DHMainheading"/>
              <w:rPr>
                <w:sz w:val="50"/>
                <w:szCs w:val="50"/>
              </w:rPr>
            </w:pPr>
            <w:proofErr w:type="spellStart"/>
            <w:r w:rsidRPr="009F7037">
              <w:rPr>
                <w:sz w:val="50"/>
                <w:szCs w:val="50"/>
              </w:rPr>
              <w:t>Subcentre</w:t>
            </w:r>
            <w:proofErr w:type="spellEnd"/>
            <w:r w:rsidRPr="009F7037">
              <w:rPr>
                <w:sz w:val="50"/>
                <w:szCs w:val="50"/>
              </w:rPr>
              <w:t xml:space="preserve"> </w:t>
            </w:r>
            <w:r w:rsidRPr="009F7037">
              <w:rPr>
                <w:sz w:val="50"/>
                <w:szCs w:val="50"/>
              </w:rPr>
              <w:t>D</w:t>
            </w:r>
            <w:r w:rsidRPr="009F7037">
              <w:rPr>
                <w:sz w:val="50"/>
                <w:szCs w:val="50"/>
              </w:rPr>
              <w:t xml:space="preserve">ata </w:t>
            </w:r>
            <w:r w:rsidRPr="009F7037">
              <w:rPr>
                <w:sz w:val="50"/>
                <w:szCs w:val="50"/>
              </w:rPr>
              <w:t>D</w:t>
            </w:r>
            <w:r w:rsidRPr="009F7037">
              <w:rPr>
                <w:sz w:val="50"/>
                <w:szCs w:val="50"/>
              </w:rPr>
              <w:t>efinitions</w:t>
            </w:r>
          </w:p>
        </w:tc>
      </w:tr>
      <w:tr w:rsidR="005D6597" w:rsidTr="00DE6028">
        <w:trPr>
          <w:trHeight w:val="494"/>
        </w:trPr>
        <w:tc>
          <w:tcPr>
            <w:tcW w:w="10137" w:type="dxa"/>
            <w:shd w:val="clear" w:color="auto" w:fill="auto"/>
            <w:tcMar>
              <w:top w:w="510" w:type="dxa"/>
            </w:tcMar>
          </w:tcPr>
          <w:p w:rsidR="005D6597" w:rsidRDefault="00183657" w:rsidP="004F6936">
            <w:pPr>
              <w:pStyle w:val="DHHSmainsubheading"/>
            </w:pPr>
            <w:r>
              <w:rPr>
                <w:sz w:val="30"/>
                <w:szCs w:val="30"/>
              </w:rPr>
              <w:t>Program management circular</w:t>
            </w:r>
          </w:p>
        </w:tc>
      </w:tr>
    </w:tbl>
    <w:p w:rsidR="00FA6DEF" w:rsidRPr="00B23EA5" w:rsidRDefault="00FA6DEF" w:rsidP="00FA6DEF">
      <w:pPr>
        <w:tabs>
          <w:tab w:val="left" w:pos="7230"/>
        </w:tabs>
        <w:rPr>
          <w:rFonts w:ascii="Arial" w:hAnsi="Arial" w:cs="Arial"/>
          <w:color w:val="3366FF"/>
          <w:sz w:val="32"/>
          <w:szCs w:val="32"/>
        </w:rPr>
      </w:pPr>
      <w:r w:rsidRPr="00B23EA5">
        <w:rPr>
          <w:rFonts w:ascii="Arial" w:hAnsi="Arial" w:cs="Arial"/>
          <w:color w:val="3366FF"/>
          <w:sz w:val="32"/>
          <w:szCs w:val="32"/>
        </w:rPr>
        <w:tab/>
      </w:r>
      <w:r w:rsidR="009F7037">
        <w:rPr>
          <w:rFonts w:ascii="Arial" w:hAnsi="Arial" w:cs="Arial"/>
          <w:color w:val="3366FF"/>
          <w:sz w:val="32"/>
          <w:szCs w:val="32"/>
        </w:rPr>
        <w:t>March 2012</w:t>
      </w:r>
    </w:p>
    <w:p w:rsidR="00576E84" w:rsidRPr="00F320C1" w:rsidRDefault="009F02A3">
      <w:pPr>
        <w:pStyle w:val="TOC1"/>
        <w:rPr>
          <w:rFonts w:ascii="Calibri" w:hAnsi="Calibri"/>
          <w:b w:val="0"/>
          <w:sz w:val="22"/>
          <w:szCs w:val="22"/>
          <w:lang w:eastAsia="en-AU"/>
        </w:rPr>
      </w:pPr>
      <w:r>
        <w:fldChar w:fldCharType="begin"/>
      </w:r>
      <w:r>
        <w:instrText xml:space="preserve"> TOC \h \z \t "Heading 1,1,Heading 2,2" </w:instrText>
      </w:r>
      <w:r>
        <w:fldChar w:fldCharType="separate"/>
      </w:r>
      <w:hyperlink w:anchor="_Toc410976287" w:history="1">
        <w:r w:rsidR="009F7037" w:rsidRPr="009F7037">
          <w:rPr>
            <w:rStyle w:val="Hyperlink"/>
          </w:rPr>
          <w:t>Bed type</w:t>
        </w:r>
        <w:r w:rsidR="00576E84">
          <w:rPr>
            <w:webHidden/>
          </w:rPr>
          <w:tab/>
        </w:r>
        <w:r w:rsidR="00CC4995">
          <w:rPr>
            <w:webHidden/>
          </w:rPr>
          <w:t>2</w:t>
        </w:r>
      </w:hyperlink>
    </w:p>
    <w:p w:rsidR="00576E84" w:rsidRDefault="00CC4995">
      <w:pPr>
        <w:pStyle w:val="TOC1"/>
      </w:pPr>
      <w:hyperlink w:anchor="_Toc410976289" w:history="1">
        <w:r w:rsidR="009F7037" w:rsidRPr="009F7037">
          <w:rPr>
            <w:rStyle w:val="Hyperlink"/>
          </w:rPr>
          <w:t>Caseload</w:t>
        </w:r>
        <w:r w:rsidR="00576E84">
          <w:rPr>
            <w:webHidden/>
          </w:rPr>
          <w:tab/>
        </w:r>
        <w:r>
          <w:rPr>
            <w:webHidden/>
          </w:rPr>
          <w:t>4</w:t>
        </w:r>
      </w:hyperlink>
    </w:p>
    <w:p w:rsidR="009F7037" w:rsidRPr="00F320C1" w:rsidRDefault="009F7037" w:rsidP="009F7037">
      <w:pPr>
        <w:pStyle w:val="TOC1"/>
        <w:rPr>
          <w:rFonts w:ascii="Calibri" w:hAnsi="Calibri"/>
          <w:b w:val="0"/>
          <w:sz w:val="22"/>
          <w:szCs w:val="22"/>
          <w:lang w:eastAsia="en-AU"/>
        </w:rPr>
      </w:pPr>
      <w:r>
        <w:fldChar w:fldCharType="begin"/>
      </w:r>
      <w:r>
        <w:instrText xml:space="preserve"> TOC \h \z \t "Heading 1,1,Heading 2,2" </w:instrText>
      </w:r>
      <w:r>
        <w:fldChar w:fldCharType="separate"/>
      </w:r>
      <w:hyperlink w:anchor="_Toc410976287" w:history="1">
        <w:r w:rsidRPr="009F7037">
          <w:rPr>
            <w:rStyle w:val="Hyperlink"/>
          </w:rPr>
          <w:t>OM setting</w:t>
        </w:r>
        <w:r>
          <w:rPr>
            <w:webHidden/>
          </w:rPr>
          <w:tab/>
        </w:r>
        <w:r w:rsidR="00CC4995">
          <w:rPr>
            <w:webHidden/>
          </w:rPr>
          <w:t>6</w:t>
        </w:r>
      </w:hyperlink>
    </w:p>
    <w:p w:rsidR="009F7037" w:rsidRDefault="009F7037" w:rsidP="009F7037">
      <w:pPr>
        <w:pStyle w:val="TOC1"/>
      </w:pPr>
      <w:hyperlink w:anchor="_Toc410976289" w:history="1">
        <w:r w:rsidRPr="009F7037">
          <w:rPr>
            <w:rStyle w:val="Hyperlink"/>
          </w:rPr>
          <w:t>Open reason (subcentre)</w:t>
        </w:r>
        <w:r>
          <w:rPr>
            <w:webHidden/>
          </w:rPr>
          <w:tab/>
        </w:r>
        <w:r w:rsidR="00CC4995">
          <w:rPr>
            <w:webHidden/>
          </w:rPr>
          <w:t>8</w:t>
        </w:r>
      </w:hyperlink>
    </w:p>
    <w:p w:rsidR="00CC4995" w:rsidRPr="00F320C1" w:rsidRDefault="00CC4995" w:rsidP="00CC4995">
      <w:pPr>
        <w:pStyle w:val="TOC1"/>
        <w:rPr>
          <w:rFonts w:ascii="Calibri" w:hAnsi="Calibri"/>
          <w:b w:val="0"/>
          <w:sz w:val="22"/>
          <w:szCs w:val="22"/>
          <w:lang w:eastAsia="en-AU"/>
        </w:rPr>
      </w:pPr>
      <w:hyperlink w:anchor="_Toc410976289" w:history="1">
        <w:r>
          <w:rPr>
            <w:rStyle w:val="Hyperlink"/>
          </w:rPr>
          <w:t>Program Class</w:t>
        </w:r>
        <w:r>
          <w:rPr>
            <w:webHidden/>
          </w:rPr>
          <w:tab/>
        </w:r>
        <w:r>
          <w:rPr>
            <w:webHidden/>
          </w:rPr>
          <w:t>10</w:t>
        </w:r>
      </w:hyperlink>
    </w:p>
    <w:p w:rsidR="009F7037" w:rsidRPr="00F320C1" w:rsidRDefault="009F7037" w:rsidP="009F7037">
      <w:pPr>
        <w:pStyle w:val="TOC1"/>
        <w:rPr>
          <w:rFonts w:ascii="Calibri" w:hAnsi="Calibri"/>
          <w:b w:val="0"/>
          <w:sz w:val="22"/>
          <w:szCs w:val="22"/>
          <w:lang w:eastAsia="en-AU"/>
        </w:rPr>
      </w:pPr>
      <w:r>
        <w:fldChar w:fldCharType="end"/>
      </w:r>
      <w:r>
        <w:fldChar w:fldCharType="begin"/>
      </w:r>
      <w:r>
        <w:instrText xml:space="preserve"> TOC \h \z \t "Heading 1,1,Heading 2,2" </w:instrText>
      </w:r>
      <w:r>
        <w:fldChar w:fldCharType="separate"/>
      </w:r>
      <w:hyperlink w:anchor="_Toc410976287" w:history="1">
        <w:r w:rsidRPr="009F7037">
          <w:rPr>
            <w:rStyle w:val="Hyperlink"/>
          </w:rPr>
          <w:t>Subcentre name</w:t>
        </w:r>
        <w:r>
          <w:rPr>
            <w:webHidden/>
          </w:rPr>
          <w:tab/>
        </w:r>
        <w:r w:rsidR="00CC4995">
          <w:rPr>
            <w:webHidden/>
          </w:rPr>
          <w:t>13</w:t>
        </w:r>
      </w:hyperlink>
    </w:p>
    <w:p w:rsidR="009F7037" w:rsidRPr="00F320C1" w:rsidRDefault="009F7037" w:rsidP="009F7037">
      <w:pPr>
        <w:pStyle w:val="TOC1"/>
        <w:rPr>
          <w:rFonts w:ascii="Calibri" w:hAnsi="Calibri"/>
          <w:b w:val="0"/>
          <w:sz w:val="22"/>
          <w:szCs w:val="22"/>
          <w:lang w:eastAsia="en-AU"/>
        </w:rPr>
      </w:pPr>
      <w:hyperlink w:anchor="_Toc410976289" w:history="1">
        <w:r w:rsidRPr="009F7037">
          <w:rPr>
            <w:rStyle w:val="Hyperlink"/>
          </w:rPr>
          <w:t>Subcentre open date</w:t>
        </w:r>
        <w:r>
          <w:rPr>
            <w:webHidden/>
          </w:rPr>
          <w:tab/>
        </w:r>
        <w:r w:rsidR="00CC4995">
          <w:rPr>
            <w:webHidden/>
          </w:rPr>
          <w:t>15</w:t>
        </w:r>
      </w:hyperlink>
    </w:p>
    <w:p w:rsidR="009F7037" w:rsidRPr="00F320C1" w:rsidRDefault="009F7037" w:rsidP="009F7037">
      <w:pPr>
        <w:pStyle w:val="TOC1"/>
        <w:rPr>
          <w:rFonts w:ascii="Calibri" w:hAnsi="Calibri"/>
          <w:b w:val="0"/>
          <w:sz w:val="22"/>
          <w:szCs w:val="22"/>
          <w:lang w:eastAsia="en-AU"/>
        </w:rPr>
      </w:pPr>
      <w:r>
        <w:fldChar w:fldCharType="end"/>
      </w:r>
      <w:r>
        <w:fldChar w:fldCharType="begin"/>
      </w:r>
      <w:r>
        <w:instrText xml:space="preserve"> TOC \h \z \t "Heading 1,1,Heading 2,2" </w:instrText>
      </w:r>
      <w:r>
        <w:fldChar w:fldCharType="separate"/>
      </w:r>
      <w:hyperlink w:anchor="_Toc410976287" w:history="1">
        <w:r w:rsidRPr="009F7037">
          <w:rPr>
            <w:rStyle w:val="Hyperlink"/>
          </w:rPr>
          <w:t>Subcentre type</w:t>
        </w:r>
        <w:r>
          <w:rPr>
            <w:webHidden/>
          </w:rPr>
          <w:tab/>
        </w:r>
        <w:r w:rsidR="00CC4995">
          <w:rPr>
            <w:webHidden/>
          </w:rPr>
          <w:t>16</w:t>
        </w:r>
      </w:hyperlink>
    </w:p>
    <w:p w:rsidR="009F7037" w:rsidRPr="00F320C1" w:rsidRDefault="009F7037" w:rsidP="009F7037">
      <w:pPr>
        <w:pStyle w:val="TOC1"/>
        <w:rPr>
          <w:rFonts w:ascii="Calibri" w:hAnsi="Calibri"/>
          <w:b w:val="0"/>
          <w:sz w:val="22"/>
          <w:szCs w:val="22"/>
          <w:lang w:eastAsia="en-AU"/>
        </w:rPr>
      </w:pPr>
      <w:hyperlink w:anchor="_Toc410976289" w:history="1">
        <w:r w:rsidRPr="009F7037">
          <w:rPr>
            <w:rStyle w:val="Hyperlink"/>
          </w:rPr>
          <w:t>Termination date (subcentre)</w:t>
        </w:r>
        <w:r>
          <w:rPr>
            <w:webHidden/>
          </w:rPr>
          <w:tab/>
        </w:r>
        <w:r w:rsidR="00CC4995">
          <w:rPr>
            <w:webHidden/>
          </w:rPr>
          <w:t>18</w:t>
        </w:r>
      </w:hyperlink>
    </w:p>
    <w:p w:rsidR="009F7037" w:rsidRPr="00F320C1" w:rsidRDefault="009F7037" w:rsidP="009F7037">
      <w:pPr>
        <w:pStyle w:val="TOC1"/>
        <w:rPr>
          <w:rFonts w:ascii="Calibri" w:hAnsi="Calibri"/>
          <w:b w:val="0"/>
          <w:sz w:val="22"/>
          <w:szCs w:val="22"/>
          <w:lang w:eastAsia="en-AU"/>
        </w:rPr>
      </w:pPr>
      <w:r>
        <w:fldChar w:fldCharType="end"/>
      </w:r>
      <w:r>
        <w:fldChar w:fldCharType="begin"/>
      </w:r>
      <w:r>
        <w:instrText xml:space="preserve"> TOC \h \z \t "Heading 1,1,Heading 2,2" </w:instrText>
      </w:r>
      <w:r>
        <w:fldChar w:fldCharType="separate"/>
      </w:r>
      <w:hyperlink w:anchor="_Toc410976287" w:history="1">
        <w:r w:rsidRPr="009F7037">
          <w:rPr>
            <w:rStyle w:val="Hyperlink"/>
          </w:rPr>
          <w:t>Termination reason</w:t>
        </w:r>
        <w:r>
          <w:rPr>
            <w:webHidden/>
          </w:rPr>
          <w:tab/>
        </w:r>
        <w:r w:rsidR="00CC4995">
          <w:rPr>
            <w:webHidden/>
          </w:rPr>
          <w:t>19</w:t>
        </w:r>
      </w:hyperlink>
    </w:p>
    <w:p w:rsidR="009F7037" w:rsidRPr="00F320C1" w:rsidRDefault="009F7037" w:rsidP="009F7037">
      <w:pPr>
        <w:pStyle w:val="TOC1"/>
        <w:rPr>
          <w:rFonts w:ascii="Calibri" w:hAnsi="Calibri"/>
          <w:b w:val="0"/>
          <w:sz w:val="22"/>
          <w:szCs w:val="22"/>
          <w:lang w:eastAsia="en-AU"/>
        </w:rPr>
      </w:pPr>
      <w:hyperlink w:anchor="_Toc410976289" w:history="1">
        <w:r w:rsidRPr="009F7037">
          <w:rPr>
            <w:rStyle w:val="Hyperlink"/>
          </w:rPr>
          <w:t>Ward type</w:t>
        </w:r>
        <w:r>
          <w:rPr>
            <w:webHidden/>
          </w:rPr>
          <w:tab/>
        </w:r>
        <w:r>
          <w:rPr>
            <w:webHidden/>
          </w:rPr>
          <w:fldChar w:fldCharType="begin"/>
        </w:r>
        <w:r>
          <w:rPr>
            <w:webHidden/>
          </w:rPr>
          <w:instrText xml:space="preserve"> PAGEREF _Toc410976289 \h </w:instrText>
        </w:r>
        <w:r>
          <w:rPr>
            <w:webHidden/>
          </w:rPr>
        </w:r>
        <w:r>
          <w:rPr>
            <w:webHidden/>
          </w:rPr>
          <w:fldChar w:fldCharType="separate"/>
        </w:r>
        <w:r>
          <w:rPr>
            <w:webHidden/>
          </w:rPr>
          <w:t>2</w:t>
        </w:r>
        <w:r>
          <w:rPr>
            <w:webHidden/>
          </w:rPr>
          <w:fldChar w:fldCharType="end"/>
        </w:r>
      </w:hyperlink>
      <w:r w:rsidR="00CC4995">
        <w:t>1</w:t>
      </w:r>
    </w:p>
    <w:p w:rsidR="0074696E" w:rsidRPr="004C6EEE" w:rsidRDefault="009F7037" w:rsidP="009F7037">
      <w:pPr>
        <w:pStyle w:val="TOC1"/>
      </w:pPr>
      <w:r>
        <w:fldChar w:fldCharType="end"/>
      </w:r>
      <w:r w:rsidR="009F02A3">
        <w:fldChar w:fldCharType="end"/>
      </w:r>
    </w:p>
    <w:p w:rsidR="00A62D44" w:rsidRPr="004C6EEE" w:rsidRDefault="00A62D44" w:rsidP="004C6EEE">
      <w:pPr>
        <w:pStyle w:val="Sectionbreakfirstpage"/>
        <w:sectPr w:rsidR="00A62D44" w:rsidRPr="004C6EEE" w:rsidSect="00D33E72">
          <w:footerReference w:type="default" r:id="rId9"/>
          <w:footerReference w:type="first" r:id="rId10"/>
          <w:pgSz w:w="11906" w:h="16838" w:code="9"/>
          <w:pgMar w:top="851" w:right="851" w:bottom="1418" w:left="851" w:header="510" w:footer="510" w:gutter="0"/>
          <w:cols w:space="708"/>
          <w:docGrid w:linePitch="360"/>
        </w:sectPr>
      </w:pPr>
    </w:p>
    <w:p w:rsidR="009F7037" w:rsidRDefault="009F7037">
      <w:pPr>
        <w:rPr>
          <w:rFonts w:ascii="Arial" w:eastAsia="MS Gothic" w:hAnsi="Arial" w:cs="Arial"/>
          <w:bCs/>
          <w:color w:val="006FB7"/>
          <w:kern w:val="32"/>
          <w:sz w:val="40"/>
          <w:szCs w:val="32"/>
        </w:rPr>
      </w:pPr>
      <w:bookmarkStart w:id="0" w:name="_Toc410976287"/>
      <w:r>
        <w:lastRenderedPageBreak/>
        <w:br w:type="page"/>
      </w:r>
      <w:bookmarkStart w:id="1" w:name="_GoBack"/>
      <w:bookmarkEnd w:id="1"/>
    </w:p>
    <w:p w:rsidR="009F7037" w:rsidRDefault="009F7037" w:rsidP="009F7037">
      <w:pPr>
        <w:pStyle w:val="Heading1"/>
      </w:pPr>
      <w:r>
        <w:lastRenderedPageBreak/>
        <w:t>Bed Type</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99CC"/>
                <w:lang w:val="en-US"/>
              </w:rPr>
            </w:pPr>
            <w:r w:rsidRPr="009F7037">
              <w:rPr>
                <w:rFonts w:ascii="Arial" w:hAnsi="Arial" w:cs="Arial"/>
                <w:color w:val="0099CC"/>
                <w:lang w:val="en-US"/>
              </w:rPr>
              <w:t>Identifying and definitional attributes</w:t>
            </w: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rsidR="009F7037" w:rsidRPr="009F7037" w:rsidRDefault="009F7037" w:rsidP="00D03D57">
            <w:pPr>
              <w:pStyle w:val="BodyText2"/>
              <w:spacing w:line="240" w:lineRule="auto"/>
              <w:rPr>
                <w:rFonts w:ascii="Arial" w:hAnsi="Arial" w:cs="Arial"/>
              </w:rPr>
            </w:pPr>
            <w:r w:rsidRPr="009F7037">
              <w:rPr>
                <w:rFonts w:ascii="Arial" w:hAnsi="Arial" w:cs="Arial"/>
              </w:rPr>
              <w:t>Identifies the bed-type status for inpatient units only.</w:t>
            </w: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Value domain attributes</w:t>
            </w:r>
          </w:p>
        </w:tc>
      </w:tr>
      <w:tr w:rsidR="009F7037" w:rsidRPr="009F7037" w:rsidTr="00D03D57">
        <w:tblPrEx>
          <w:tblCellMar>
            <w:top w:w="0" w:type="dxa"/>
            <w:bottom w:w="0" w:type="dxa"/>
          </w:tblCellMar>
        </w:tblPrEx>
        <w:trPr>
          <w:cantSplit/>
          <w:trHeight w:val="295"/>
        </w:trPr>
        <w:tc>
          <w:tcPr>
            <w:tcW w:w="9720" w:type="dxa"/>
            <w:gridSpan w:val="4"/>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String</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AAAA[AA]</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6</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Meaning</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Open</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Open beds in ward/unit</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Locked</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Locked beds in ward/unit</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Mixed</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Mixed beds in ward/unit</w:t>
            </w: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Data element attributes</w:t>
            </w:r>
          </w:p>
        </w:tc>
      </w:tr>
      <w:tr w:rsidR="009F7037" w:rsidRPr="009F7037" w:rsidTr="00D03D57">
        <w:tblPrEx>
          <w:tblCellMar>
            <w:top w:w="0" w:type="dxa"/>
            <w:bottom w:w="0" w:type="dxa"/>
          </w:tblCellMar>
        </w:tblPrEx>
        <w:trPr>
          <w:trHeight w:val="295"/>
        </w:trPr>
        <w:tc>
          <w:tcPr>
            <w:tcW w:w="9720" w:type="dxa"/>
            <w:gridSpan w:val="4"/>
            <w:tcBorders>
              <w:top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rsidR="009F7037" w:rsidRPr="009F7037" w:rsidRDefault="009F7037" w:rsidP="00D03D57">
            <w:pPr>
              <w:pStyle w:val="Table-body2"/>
              <w:rPr>
                <w:rFonts w:ascii="Arial" w:hAnsi="Arial" w:cs="Arial"/>
              </w:rPr>
            </w:pPr>
            <w:r w:rsidRPr="009F7037">
              <w:rPr>
                <w:rFonts w:ascii="Arial" w:hAnsi="Arial" w:cs="Arial"/>
              </w:rPr>
              <w:t>Mental health agencies (clinical and non-clinical)</w:t>
            </w:r>
          </w:p>
        </w:tc>
      </w:tr>
      <w:tr w:rsidR="009F7037" w:rsidRPr="009F7037" w:rsidTr="00D03D57">
        <w:tblPrEx>
          <w:tblCellMar>
            <w:top w:w="0" w:type="dxa"/>
            <w:bottom w:w="0" w:type="dxa"/>
          </w:tblCellMar>
        </w:tblPrEx>
        <w:trPr>
          <w:cantSplit/>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EditsCodeExplanation"/>
              <w:ind w:left="0" w:firstLine="0"/>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Cs/>
                <w:sz w:val="20"/>
              </w:rPr>
              <w:t>Open:</w:t>
            </w:r>
            <w:r w:rsidRPr="009F7037">
              <w:rPr>
                <w:rFonts w:ascii="Arial" w:hAnsi="Arial" w:cs="Arial"/>
                <w:b/>
                <w:bCs/>
                <w:sz w:val="20"/>
              </w:rPr>
              <w:t xml:space="preserve">  </w:t>
            </w:r>
            <w:r w:rsidRPr="009F7037">
              <w:rPr>
                <w:rFonts w:ascii="Arial" w:hAnsi="Arial" w:cs="Arial"/>
                <w:sz w:val="20"/>
              </w:rPr>
              <w:t xml:space="preserve">All beds in the inpatient </w:t>
            </w:r>
            <w:proofErr w:type="spellStart"/>
            <w:r w:rsidRPr="009F7037">
              <w:rPr>
                <w:rFonts w:ascii="Arial" w:hAnsi="Arial" w:cs="Arial"/>
                <w:sz w:val="20"/>
              </w:rPr>
              <w:t>subcentre</w:t>
            </w:r>
            <w:proofErr w:type="spellEnd"/>
            <w:r w:rsidRPr="009F7037">
              <w:rPr>
                <w:rFonts w:ascii="Arial" w:hAnsi="Arial" w:cs="Arial"/>
                <w:sz w:val="20"/>
              </w:rPr>
              <w:t xml:space="preserve"> are classified as open throughout business hours.   After hours, the unit may be locked, dependent on hospital policy.</w:t>
            </w: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sz w:val="20"/>
              </w:rPr>
              <w:t>Lo</w:t>
            </w:r>
            <w:r w:rsidRPr="009F7037">
              <w:rPr>
                <w:rFonts w:ascii="Arial" w:hAnsi="Arial" w:cs="Arial"/>
                <w:bCs/>
                <w:sz w:val="20"/>
              </w:rPr>
              <w:t>cked:</w:t>
            </w:r>
            <w:r w:rsidRPr="009F7037">
              <w:rPr>
                <w:rFonts w:ascii="Arial" w:hAnsi="Arial" w:cs="Arial"/>
                <w:b/>
                <w:bCs/>
                <w:sz w:val="20"/>
              </w:rPr>
              <w:t xml:space="preserve">  </w:t>
            </w:r>
            <w:r w:rsidRPr="009F7037">
              <w:rPr>
                <w:rFonts w:ascii="Arial" w:hAnsi="Arial" w:cs="Arial"/>
                <w:sz w:val="20"/>
              </w:rPr>
              <w:t xml:space="preserve">All beds in the inpatient </w:t>
            </w:r>
            <w:proofErr w:type="spellStart"/>
            <w:r w:rsidRPr="009F7037">
              <w:rPr>
                <w:rFonts w:ascii="Arial" w:hAnsi="Arial" w:cs="Arial"/>
                <w:sz w:val="20"/>
              </w:rPr>
              <w:t>subcentre</w:t>
            </w:r>
            <w:proofErr w:type="spellEnd"/>
            <w:r w:rsidRPr="009F7037">
              <w:rPr>
                <w:rFonts w:ascii="Arial" w:hAnsi="Arial" w:cs="Arial"/>
                <w:sz w:val="20"/>
              </w:rPr>
              <w:t xml:space="preserve"> are classified as locked (individuals may leave the unit at the discretion of the treating team).</w:t>
            </w: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Cs/>
                <w:sz w:val="20"/>
              </w:rPr>
              <w:t>Mixed:</w:t>
            </w:r>
            <w:r w:rsidRPr="009F7037">
              <w:rPr>
                <w:rFonts w:ascii="Arial" w:hAnsi="Arial" w:cs="Arial"/>
                <w:b/>
                <w:bCs/>
                <w:sz w:val="20"/>
              </w:rPr>
              <w:t xml:space="preserve">  </w:t>
            </w:r>
            <w:r w:rsidRPr="009F7037">
              <w:rPr>
                <w:rFonts w:ascii="Arial" w:hAnsi="Arial" w:cs="Arial"/>
                <w:sz w:val="20"/>
              </w:rPr>
              <w:t xml:space="preserve">The inpatient </w:t>
            </w:r>
            <w:proofErr w:type="spellStart"/>
            <w:r w:rsidRPr="009F7037">
              <w:rPr>
                <w:rFonts w:ascii="Arial" w:hAnsi="Arial" w:cs="Arial"/>
                <w:sz w:val="20"/>
              </w:rPr>
              <w:t>subcentre</w:t>
            </w:r>
            <w:proofErr w:type="spellEnd"/>
            <w:r w:rsidRPr="009F7037">
              <w:rPr>
                <w:rFonts w:ascii="Arial" w:hAnsi="Arial" w:cs="Arial"/>
                <w:sz w:val="20"/>
              </w:rPr>
              <w:t xml:space="preserve"> has beds determined as mixed (open and locked).</w:t>
            </w:r>
          </w:p>
        </w:tc>
      </w:tr>
      <w:tr w:rsidR="009F7037" w:rsidRPr="009F7037" w:rsidTr="00D03D57">
        <w:tblPrEx>
          <w:tblCellMar>
            <w:top w:w="0" w:type="dxa"/>
            <w:bottom w:w="0" w:type="dxa"/>
          </w:tblCellMar>
        </w:tblPrEx>
        <w:trPr>
          <w:trHeight w:val="295"/>
        </w:trPr>
        <w:tc>
          <w:tcPr>
            <w:tcW w:w="2520" w:type="dxa"/>
            <w:tcBorders>
              <w:top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rsidR="009F7037" w:rsidRPr="009F7037" w:rsidRDefault="009F7037" w:rsidP="00D03D57">
            <w:pPr>
              <w:pStyle w:val="Table-na2"/>
              <w:numPr>
                <w:ilvl w:val="0"/>
                <w:numId w:val="0"/>
              </w:numPr>
              <w:tabs>
                <w:tab w:val="num" w:pos="1080"/>
              </w:tabs>
              <w:spacing w:before="0" w:after="0" w:line="240" w:lineRule="auto"/>
              <w:rPr>
                <w:rFonts w:ascii="Arial" w:hAnsi="Arial" w:cs="Arial"/>
                <w:sz w:val="20"/>
              </w:rPr>
            </w:pPr>
            <w:r w:rsidRPr="009F7037">
              <w:rPr>
                <w:rFonts w:ascii="Arial" w:hAnsi="Arial" w:cs="Arial"/>
                <w:sz w:val="20"/>
              </w:rPr>
              <w:t>To identify the bed type status for an inpatient unit</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agencies (clinical and non-clinical)</w:t>
            </w:r>
          </w:p>
          <w:p w:rsidR="009F7037" w:rsidRPr="009F7037" w:rsidRDefault="009F7037" w:rsidP="00D03D57">
            <w:pPr>
              <w:pStyle w:val="IMSTemplatecontent"/>
              <w:rPr>
                <w:rFonts w:ascii="Arial" w:hAnsi="Arial" w:cs="Arial"/>
                <w:sz w:val="20"/>
              </w:rPr>
            </w:pPr>
            <w:r w:rsidRPr="009F7037">
              <w:rPr>
                <w:rFonts w:ascii="Arial" w:hAnsi="Arial" w:cs="Arial"/>
                <w:sz w:val="20"/>
              </w:rPr>
              <w:t>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lastRenderedPageBreak/>
              <w:t>Edit/validation rules</w:t>
            </w:r>
          </w:p>
        </w:tc>
        <w:tc>
          <w:tcPr>
            <w:tcW w:w="7200" w:type="dxa"/>
            <w:gridSpan w:val="3"/>
            <w:shd w:val="clear" w:color="auto" w:fill="auto"/>
          </w:tcPr>
          <w:p w:rsidR="009F7037" w:rsidRPr="009F7037" w:rsidRDefault="009F7037" w:rsidP="00D03D57">
            <w:pPr>
              <w:pStyle w:val="IMSTemplateContentEditsCodeExplanation"/>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Administrative attributes</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Version 1.0</w:t>
            </w: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bl>
    <w:p w:rsidR="009F7037" w:rsidRPr="009F7037" w:rsidRDefault="009F7037" w:rsidP="009F7037">
      <w:pPr>
        <w:pStyle w:val="DHHSbody"/>
      </w:pPr>
    </w:p>
    <w:p w:rsidR="009F7037" w:rsidRDefault="009F7037">
      <w:pPr>
        <w:rPr>
          <w:rFonts w:ascii="Arial" w:eastAsia="MS Gothic" w:hAnsi="Arial" w:cs="Arial"/>
          <w:bCs/>
          <w:color w:val="006FB7"/>
          <w:kern w:val="32"/>
          <w:sz w:val="40"/>
          <w:szCs w:val="32"/>
        </w:rPr>
      </w:pPr>
      <w:r>
        <w:br w:type="page"/>
      </w:r>
    </w:p>
    <w:p w:rsidR="009F7037" w:rsidRDefault="009F7037" w:rsidP="009F7037">
      <w:pPr>
        <w:pStyle w:val="Heading1"/>
      </w:pPr>
      <w:r>
        <w:lastRenderedPageBreak/>
        <w:t>Caseload</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rsidR="009F7037" w:rsidRPr="009F7037" w:rsidRDefault="009F7037" w:rsidP="00D03D57">
            <w:pPr>
              <w:pStyle w:val="BodyText"/>
              <w:rPr>
                <w:rFonts w:ascii="Arial" w:hAnsi="Arial" w:cs="Arial"/>
              </w:rPr>
            </w:pPr>
            <w:r w:rsidRPr="009F7037">
              <w:rPr>
                <w:rFonts w:ascii="Arial" w:hAnsi="Arial" w:cs="Arial"/>
              </w:rPr>
              <w:t xml:space="preserve">Caseload will identify whether a community </w:t>
            </w:r>
            <w:proofErr w:type="spellStart"/>
            <w:r w:rsidRPr="009F7037">
              <w:rPr>
                <w:rFonts w:ascii="Arial" w:hAnsi="Arial" w:cs="Arial"/>
              </w:rPr>
              <w:t>subcentre</w:t>
            </w:r>
            <w:proofErr w:type="spellEnd"/>
            <w:r w:rsidRPr="009F7037">
              <w:rPr>
                <w:rFonts w:ascii="Arial" w:hAnsi="Arial" w:cs="Arial"/>
              </w:rPr>
              <w:t xml:space="preserve"> is eligible for caseload monitoring.</w:t>
            </w: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Value domain attributes</w:t>
            </w:r>
          </w:p>
        </w:tc>
      </w:tr>
      <w:tr w:rsidR="009F7037" w:rsidRPr="009F7037" w:rsidTr="00D03D57">
        <w:tblPrEx>
          <w:tblCellMar>
            <w:top w:w="0" w:type="dxa"/>
            <w:bottom w:w="0" w:type="dxa"/>
          </w:tblCellMar>
        </w:tblPrEx>
        <w:trPr>
          <w:cantSplit/>
          <w:trHeight w:val="295"/>
        </w:trPr>
        <w:tc>
          <w:tcPr>
            <w:tcW w:w="9720" w:type="dxa"/>
            <w:gridSpan w:val="4"/>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Number</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N</w:t>
            </w:r>
            <w:r>
              <w:rPr>
                <w:rFonts w:ascii="Arial" w:hAnsi="Arial" w:cs="Arial"/>
                <w:sz w:val="20"/>
              </w:rPr>
              <w:t>N</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1</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Meaning</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1</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Required</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2</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Not required</w:t>
            </w: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Data element attributes</w:t>
            </w:r>
          </w:p>
        </w:tc>
      </w:tr>
      <w:tr w:rsidR="009F7037" w:rsidRPr="009F7037" w:rsidTr="00D03D57">
        <w:tblPrEx>
          <w:tblCellMar>
            <w:top w:w="0" w:type="dxa"/>
            <w:bottom w:w="0" w:type="dxa"/>
          </w:tblCellMar>
        </w:tblPrEx>
        <w:trPr>
          <w:trHeight w:val="295"/>
        </w:trPr>
        <w:tc>
          <w:tcPr>
            <w:tcW w:w="9720" w:type="dxa"/>
            <w:gridSpan w:val="4"/>
            <w:tcBorders>
              <w:top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rsidR="009F7037" w:rsidRPr="009F7037" w:rsidRDefault="009F7037" w:rsidP="00D03D57">
            <w:pPr>
              <w:pStyle w:val="Table-body2"/>
              <w:rPr>
                <w:rFonts w:ascii="Arial" w:hAnsi="Arial" w:cs="Arial"/>
              </w:rPr>
            </w:pPr>
            <w:r w:rsidRPr="009F7037">
              <w:rPr>
                <w:rFonts w:ascii="Arial" w:hAnsi="Arial" w:cs="Arial"/>
              </w:rPr>
              <w:t>Mental health agencies (clinical and non-clinical)</w:t>
            </w:r>
          </w:p>
        </w:tc>
      </w:tr>
      <w:tr w:rsidR="009F7037" w:rsidRPr="009F7037" w:rsidTr="00D03D57">
        <w:tblPrEx>
          <w:tblCellMar>
            <w:top w:w="0" w:type="dxa"/>
            <w:bottom w:w="0" w:type="dxa"/>
          </w:tblCellMar>
        </w:tblPrEx>
        <w:trPr>
          <w:cantSplit/>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EditsCodeExplanation"/>
              <w:ind w:left="0" w:firstLine="0"/>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rsidR="009F7037" w:rsidRPr="009F7037" w:rsidRDefault="009F7037" w:rsidP="00D03D57">
            <w:pPr>
              <w:pStyle w:val="Table-body"/>
              <w:rPr>
                <w:rFonts w:ascii="Arial" w:hAnsi="Arial" w:cs="Arial"/>
                <w:sz w:val="20"/>
              </w:rPr>
            </w:pPr>
            <w:r w:rsidRPr="009F7037">
              <w:rPr>
                <w:rFonts w:ascii="Arial" w:hAnsi="Arial" w:cs="Arial"/>
                <w:sz w:val="20"/>
              </w:rPr>
              <w:t xml:space="preserve">Inpatient </w:t>
            </w:r>
            <w:proofErr w:type="spellStart"/>
            <w:r w:rsidRPr="009F7037">
              <w:rPr>
                <w:rFonts w:ascii="Arial" w:hAnsi="Arial" w:cs="Arial"/>
                <w:sz w:val="20"/>
              </w:rPr>
              <w:t>subcentres</w:t>
            </w:r>
            <w:proofErr w:type="spellEnd"/>
            <w:r w:rsidRPr="009F7037">
              <w:rPr>
                <w:rFonts w:ascii="Arial" w:hAnsi="Arial" w:cs="Arial"/>
                <w:sz w:val="20"/>
              </w:rPr>
              <w:t xml:space="preserve"> should not be flagged for caseload.</w:t>
            </w:r>
          </w:p>
          <w:p w:rsidR="009F7037" w:rsidRPr="009F7037" w:rsidRDefault="009F7037" w:rsidP="00D03D57">
            <w:pPr>
              <w:pStyle w:val="Table-body"/>
              <w:rPr>
                <w:rFonts w:ascii="Arial" w:hAnsi="Arial" w:cs="Arial"/>
                <w:sz w:val="20"/>
              </w:rPr>
            </w:pPr>
            <w:r w:rsidRPr="009F7037">
              <w:rPr>
                <w:rFonts w:ascii="Arial" w:hAnsi="Arial" w:cs="Arial"/>
                <w:sz w:val="20"/>
              </w:rPr>
              <w:t xml:space="preserve">A </w:t>
            </w:r>
            <w:proofErr w:type="spellStart"/>
            <w:r w:rsidRPr="009F7037">
              <w:rPr>
                <w:rFonts w:ascii="Arial" w:hAnsi="Arial" w:cs="Arial"/>
                <w:sz w:val="20"/>
              </w:rPr>
              <w:t>subcentre</w:t>
            </w:r>
            <w:proofErr w:type="spellEnd"/>
            <w:r w:rsidRPr="009F7037">
              <w:rPr>
                <w:rFonts w:ascii="Arial" w:hAnsi="Arial" w:cs="Arial"/>
                <w:sz w:val="20"/>
              </w:rPr>
              <w:t xml:space="preserve"> with client grouping subject to case management functions should be flagged as eligible for caseload reporting. Caseload data is useful as a management tool and central reporting.</w:t>
            </w:r>
          </w:p>
        </w:tc>
      </w:tr>
      <w:tr w:rsidR="009F7037" w:rsidRPr="009F7037" w:rsidTr="00D03D57">
        <w:tblPrEx>
          <w:tblCellMar>
            <w:top w:w="0" w:type="dxa"/>
            <w:bottom w:w="0" w:type="dxa"/>
          </w:tblCellMar>
        </w:tblPrEx>
        <w:trPr>
          <w:trHeight w:val="654"/>
        </w:trPr>
        <w:tc>
          <w:tcPr>
            <w:tcW w:w="2520" w:type="dxa"/>
            <w:tcBorders>
              <w:top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rsidR="009F7037" w:rsidRPr="009F7037" w:rsidRDefault="009F7037" w:rsidP="00D03D57">
            <w:pPr>
              <w:pStyle w:val="Table-na2"/>
              <w:numPr>
                <w:ilvl w:val="0"/>
                <w:numId w:val="0"/>
              </w:numPr>
              <w:tabs>
                <w:tab w:val="num" w:pos="1080"/>
              </w:tabs>
              <w:spacing w:before="0" w:after="0" w:line="240" w:lineRule="auto"/>
              <w:rPr>
                <w:rFonts w:ascii="Arial" w:hAnsi="Arial" w:cs="Arial"/>
                <w:sz w:val="20"/>
              </w:rPr>
            </w:pPr>
            <w:r w:rsidRPr="009F7037">
              <w:rPr>
                <w:rFonts w:ascii="Arial" w:hAnsi="Arial" w:cs="Arial"/>
                <w:sz w:val="20"/>
              </w:rPr>
              <w:t>To enable area mental health services to monitor service delivery to clients provided by each mental health agency within their organisation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agencies (clinical and non-clinical)</w:t>
            </w:r>
          </w:p>
          <w:p w:rsidR="009F7037" w:rsidRPr="009F7037" w:rsidRDefault="009F7037" w:rsidP="00D03D57">
            <w:pPr>
              <w:pStyle w:val="IMSTemplatecontent"/>
              <w:rPr>
                <w:rFonts w:ascii="Arial" w:hAnsi="Arial" w:cs="Arial"/>
                <w:sz w:val="20"/>
              </w:rPr>
            </w:pPr>
            <w:r w:rsidRPr="009F7037">
              <w:rPr>
                <w:rFonts w:ascii="Arial" w:hAnsi="Arial" w:cs="Arial"/>
                <w:sz w:val="20"/>
              </w:rPr>
              <w:t>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rsidR="009F7037" w:rsidRPr="009F7037" w:rsidRDefault="009F7037" w:rsidP="00D03D57">
            <w:pPr>
              <w:pStyle w:val="IMSTemplateContentEditsCodeExplanation"/>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lastRenderedPageBreak/>
              <w:t>Administrative attributes</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Version 1.0</w:t>
            </w: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bl>
    <w:p w:rsidR="009F7037" w:rsidRPr="009F7037" w:rsidRDefault="009F7037" w:rsidP="009F7037">
      <w:pPr>
        <w:pStyle w:val="DHHSbody"/>
      </w:pPr>
    </w:p>
    <w:p w:rsidR="009F7037" w:rsidRDefault="009F7037">
      <w:pPr>
        <w:rPr>
          <w:rFonts w:ascii="Arial" w:eastAsia="MS Gothic" w:hAnsi="Arial" w:cs="Arial"/>
          <w:bCs/>
          <w:color w:val="006FB7"/>
          <w:kern w:val="32"/>
          <w:sz w:val="40"/>
          <w:szCs w:val="32"/>
        </w:rPr>
      </w:pPr>
      <w:r>
        <w:br w:type="page"/>
      </w:r>
    </w:p>
    <w:p w:rsidR="009F7037" w:rsidRDefault="009F7037" w:rsidP="009F7037">
      <w:pPr>
        <w:pStyle w:val="Heading1"/>
      </w:pPr>
      <w:r>
        <w:lastRenderedPageBreak/>
        <w:t>OM Setting</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rsidR="009F7037" w:rsidRPr="009F7037" w:rsidRDefault="009F7037" w:rsidP="00D03D57">
            <w:pPr>
              <w:pStyle w:val="BodyText"/>
              <w:rPr>
                <w:rFonts w:ascii="Arial" w:hAnsi="Arial" w:cs="Arial"/>
              </w:rPr>
            </w:pPr>
            <w:r w:rsidRPr="009F7037">
              <w:rPr>
                <w:rFonts w:ascii="Arial" w:hAnsi="Arial" w:cs="Arial"/>
              </w:rPr>
              <w:t xml:space="preserve">For eligible outcome measurement (OM) reporting, OM setting reflects the </w:t>
            </w:r>
            <w:proofErr w:type="spellStart"/>
            <w:r w:rsidRPr="009F7037">
              <w:rPr>
                <w:rFonts w:ascii="Arial" w:hAnsi="Arial" w:cs="Arial"/>
              </w:rPr>
              <w:t>subcentre</w:t>
            </w:r>
            <w:proofErr w:type="spellEnd"/>
            <w:r w:rsidRPr="009F7037">
              <w:rPr>
                <w:rFonts w:ascii="Arial" w:hAnsi="Arial" w:cs="Arial"/>
              </w:rPr>
              <w:t xml:space="preserve"> as age-based and type grouping.</w:t>
            </w: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Value domain attributes</w:t>
            </w:r>
          </w:p>
        </w:tc>
      </w:tr>
      <w:tr w:rsidR="009F7037" w:rsidRPr="009F7037" w:rsidTr="00D03D57">
        <w:tblPrEx>
          <w:tblCellMar>
            <w:top w:w="0" w:type="dxa"/>
            <w:bottom w:w="0" w:type="dxa"/>
          </w:tblCellMar>
        </w:tblPrEx>
        <w:trPr>
          <w:cantSplit/>
          <w:trHeight w:val="295"/>
        </w:trPr>
        <w:tc>
          <w:tcPr>
            <w:tcW w:w="9720" w:type="dxa"/>
            <w:gridSpan w:val="4"/>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Number</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N[N]</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2</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Meaning</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1</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Adult community</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2</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Adult inpatient</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3</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Adult not applicable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4</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Adult residential</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5</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Aged community</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6</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Aged inpatient</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7</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Aged not applicable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8</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CAMHS community</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9</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CAMHS inpatient</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10</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CAMHS not applicable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11</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 xml:space="preserve">Generalist not applicable </w:t>
            </w: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Data element attributes</w:t>
            </w:r>
          </w:p>
        </w:tc>
      </w:tr>
      <w:tr w:rsidR="009F7037" w:rsidRPr="009F7037" w:rsidTr="00D03D57">
        <w:tblPrEx>
          <w:tblCellMar>
            <w:top w:w="0" w:type="dxa"/>
            <w:bottom w:w="0" w:type="dxa"/>
          </w:tblCellMar>
        </w:tblPrEx>
        <w:trPr>
          <w:trHeight w:val="295"/>
        </w:trPr>
        <w:tc>
          <w:tcPr>
            <w:tcW w:w="9720" w:type="dxa"/>
            <w:gridSpan w:val="4"/>
            <w:tcBorders>
              <w:top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 xml:space="preserve">Reporting attributes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rsidR="009F7037" w:rsidRPr="009F7037" w:rsidRDefault="009F7037" w:rsidP="00D03D57">
            <w:pPr>
              <w:pStyle w:val="Table-body2"/>
              <w:rPr>
                <w:rFonts w:ascii="Arial" w:hAnsi="Arial" w:cs="Arial"/>
              </w:rPr>
            </w:pPr>
            <w:r w:rsidRPr="009F7037">
              <w:rPr>
                <w:rFonts w:ascii="Arial" w:hAnsi="Arial" w:cs="Arial"/>
              </w:rPr>
              <w:t>Mental health agencies (clinical and non-clinical)</w:t>
            </w:r>
          </w:p>
        </w:tc>
      </w:tr>
      <w:tr w:rsidR="009F7037" w:rsidRPr="009F7037" w:rsidTr="00D03D57">
        <w:tblPrEx>
          <w:tblCellMar>
            <w:top w:w="0" w:type="dxa"/>
            <w:bottom w:w="0" w:type="dxa"/>
          </w:tblCellMar>
        </w:tblPrEx>
        <w:trPr>
          <w:cantSplit/>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EditsCodeExplanation"/>
              <w:ind w:left="0" w:firstLine="0"/>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rsidR="009F7037" w:rsidRPr="009F7037" w:rsidRDefault="009F7037" w:rsidP="00D03D57">
            <w:pPr>
              <w:pStyle w:val="Table-bodycodeset"/>
              <w:spacing w:after="0" w:line="312" w:lineRule="auto"/>
              <w:rPr>
                <w:rFonts w:ascii="Arial" w:hAnsi="Arial" w:cs="Arial"/>
                <w:sz w:val="20"/>
              </w:rPr>
            </w:pPr>
            <w:r w:rsidRPr="009F7037">
              <w:rPr>
                <w:rFonts w:ascii="Arial" w:hAnsi="Arial" w:cs="Arial"/>
                <w:sz w:val="20"/>
              </w:rPr>
              <w:t xml:space="preserve">Ensure the </w:t>
            </w:r>
            <w:proofErr w:type="spellStart"/>
            <w:r w:rsidRPr="009F7037">
              <w:rPr>
                <w:rFonts w:ascii="Arial" w:hAnsi="Arial" w:cs="Arial"/>
                <w:sz w:val="20"/>
              </w:rPr>
              <w:t>subcentre</w:t>
            </w:r>
            <w:proofErr w:type="spellEnd"/>
            <w:r w:rsidRPr="009F7037">
              <w:rPr>
                <w:rFonts w:ascii="Arial" w:hAnsi="Arial" w:cs="Arial"/>
                <w:sz w:val="20"/>
              </w:rPr>
              <w:t xml:space="preserve"> and OM setting </w:t>
            </w:r>
            <w:proofErr w:type="gramStart"/>
            <w:r w:rsidRPr="009F7037">
              <w:rPr>
                <w:rFonts w:ascii="Arial" w:hAnsi="Arial" w:cs="Arial"/>
                <w:sz w:val="20"/>
              </w:rPr>
              <w:t>align</w:t>
            </w:r>
            <w:proofErr w:type="gramEnd"/>
            <w:r w:rsidRPr="009F7037">
              <w:rPr>
                <w:rFonts w:ascii="Arial" w:hAnsi="Arial" w:cs="Arial"/>
                <w:sz w:val="20"/>
              </w:rPr>
              <w:t xml:space="preserve">, such as adult continuing care (CCT) – select ‘Adult community’. </w:t>
            </w:r>
          </w:p>
          <w:p w:rsidR="009F7037" w:rsidRPr="009F7037" w:rsidRDefault="009F7037" w:rsidP="00D03D57">
            <w:pPr>
              <w:pStyle w:val="Table-bodycodeset"/>
              <w:spacing w:after="0" w:line="312" w:lineRule="auto"/>
              <w:rPr>
                <w:rFonts w:ascii="Arial" w:hAnsi="Arial" w:cs="Arial"/>
                <w:sz w:val="20"/>
              </w:rPr>
            </w:pPr>
            <w:proofErr w:type="spellStart"/>
            <w:r w:rsidRPr="009F7037">
              <w:rPr>
                <w:rFonts w:ascii="Arial" w:hAnsi="Arial" w:cs="Arial"/>
                <w:sz w:val="20"/>
              </w:rPr>
              <w:t>Subcentres</w:t>
            </w:r>
            <w:proofErr w:type="spellEnd"/>
            <w:r w:rsidRPr="009F7037">
              <w:rPr>
                <w:rFonts w:ascii="Arial" w:hAnsi="Arial" w:cs="Arial"/>
                <w:sz w:val="20"/>
              </w:rPr>
              <w:t xml:space="preserve"> that do not record OM, select applicable age-based category code: 3 – Adult not applicable, 7 – Aged not applicable, 10 – CAMHS not applicable.</w:t>
            </w:r>
          </w:p>
          <w:p w:rsidR="009F7037" w:rsidRPr="009F7037" w:rsidRDefault="009F7037" w:rsidP="00D03D57">
            <w:pPr>
              <w:pStyle w:val="Table-bodycodeset"/>
              <w:tabs>
                <w:tab w:val="left" w:pos="527"/>
              </w:tabs>
              <w:spacing w:after="0" w:line="312" w:lineRule="auto"/>
              <w:rPr>
                <w:rFonts w:ascii="Arial" w:hAnsi="Arial" w:cs="Arial"/>
                <w:bCs/>
                <w:sz w:val="20"/>
              </w:rPr>
            </w:pPr>
          </w:p>
          <w:p w:rsidR="009F7037" w:rsidRPr="009F7037" w:rsidRDefault="009F7037" w:rsidP="00D03D57">
            <w:pPr>
              <w:pStyle w:val="Table-bodycodeset"/>
              <w:tabs>
                <w:tab w:val="left" w:pos="346"/>
              </w:tabs>
              <w:spacing w:after="0" w:line="312" w:lineRule="auto"/>
              <w:ind w:left="346" w:hanging="362"/>
              <w:rPr>
                <w:rFonts w:ascii="Arial" w:hAnsi="Arial" w:cs="Arial"/>
                <w:bCs/>
                <w:sz w:val="20"/>
              </w:rPr>
            </w:pPr>
            <w:r w:rsidRPr="009F7037">
              <w:rPr>
                <w:rFonts w:ascii="Arial" w:hAnsi="Arial" w:cs="Arial"/>
                <w:bCs/>
                <w:sz w:val="20"/>
              </w:rPr>
              <w:t>11</w:t>
            </w:r>
            <w:r w:rsidRPr="009F7037">
              <w:rPr>
                <w:rFonts w:ascii="Arial" w:hAnsi="Arial" w:cs="Arial"/>
                <w:bCs/>
                <w:sz w:val="20"/>
              </w:rPr>
              <w:tab/>
              <w:t xml:space="preserve">Generalist not applicable: </w:t>
            </w:r>
            <w:r w:rsidRPr="009F7037">
              <w:rPr>
                <w:rFonts w:ascii="Arial" w:hAnsi="Arial" w:cs="Arial"/>
                <w:sz w:val="20"/>
              </w:rPr>
              <w:t xml:space="preserve">A non-age-based </w:t>
            </w:r>
            <w:proofErr w:type="spellStart"/>
            <w:r w:rsidRPr="009F7037">
              <w:rPr>
                <w:rFonts w:ascii="Arial" w:hAnsi="Arial" w:cs="Arial"/>
                <w:sz w:val="20"/>
              </w:rPr>
              <w:t>subcentre</w:t>
            </w:r>
            <w:proofErr w:type="spellEnd"/>
            <w:r w:rsidRPr="009F7037">
              <w:rPr>
                <w:rFonts w:ascii="Arial" w:hAnsi="Arial" w:cs="Arial"/>
                <w:sz w:val="20"/>
              </w:rPr>
              <w:t xml:space="preserve"> that does not report OM.</w:t>
            </w:r>
          </w:p>
        </w:tc>
      </w:tr>
      <w:tr w:rsidR="009F7037" w:rsidRPr="009F7037" w:rsidTr="00D03D57">
        <w:tblPrEx>
          <w:tblCellMar>
            <w:top w:w="0" w:type="dxa"/>
            <w:bottom w:w="0" w:type="dxa"/>
          </w:tblCellMar>
        </w:tblPrEx>
        <w:trPr>
          <w:trHeight w:val="295"/>
        </w:trPr>
        <w:tc>
          <w:tcPr>
            <w:tcW w:w="2520" w:type="dxa"/>
            <w:tcBorders>
              <w:top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 xml:space="preserve">To identify the type of OM setting aligned to the </w:t>
            </w:r>
            <w:proofErr w:type="spellStart"/>
            <w:r w:rsidRPr="009F7037">
              <w:rPr>
                <w:rFonts w:ascii="Arial" w:hAnsi="Arial" w:cs="Arial"/>
                <w:sz w:val="20"/>
              </w:rPr>
              <w:t>subcentre</w:t>
            </w:r>
            <w:proofErr w:type="spellEnd"/>
            <w:r w:rsidRPr="009F7037">
              <w:rPr>
                <w:rFonts w:ascii="Arial" w:hAnsi="Arial" w:cs="Arial"/>
                <w:sz w:val="20"/>
              </w:rPr>
              <w:t xml:space="preserve"> type.</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agencies (clinical and non-clinical)</w:t>
            </w:r>
          </w:p>
          <w:p w:rsidR="009F7037" w:rsidRPr="009F7037" w:rsidRDefault="009F7037" w:rsidP="00D03D57">
            <w:pPr>
              <w:pStyle w:val="IMSTemplatecontent"/>
              <w:rPr>
                <w:rFonts w:ascii="Arial" w:hAnsi="Arial" w:cs="Arial"/>
                <w:sz w:val="20"/>
              </w:rPr>
            </w:pPr>
            <w:r w:rsidRPr="009F7037">
              <w:rPr>
                <w:rFonts w:ascii="Arial" w:hAnsi="Arial" w:cs="Arial"/>
                <w:sz w:val="20"/>
              </w:rPr>
              <w:t>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 xml:space="preserve">Department of Human </w:t>
            </w:r>
            <w:r w:rsidRPr="009F7037">
              <w:rPr>
                <w:rFonts w:ascii="Arial" w:hAnsi="Arial" w:cs="Arial"/>
                <w:sz w:val="20"/>
                <w:szCs w:val="20"/>
              </w:rPr>
              <w:lastRenderedPageBreak/>
              <w:t>Services common data dictionary</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lastRenderedPageBreak/>
              <w:t>Definition source</w:t>
            </w:r>
          </w:p>
        </w:tc>
        <w:tc>
          <w:tcPr>
            <w:tcW w:w="7200" w:type="dxa"/>
            <w:gridSpan w:val="3"/>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rsidR="009F7037" w:rsidRPr="009F7037" w:rsidRDefault="009F7037" w:rsidP="00D03D57">
            <w:pPr>
              <w:pStyle w:val="IMSTemplateContentEditsCodeExplanation"/>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Administrative attributes</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Version 1.0</w:t>
            </w: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bl>
    <w:p w:rsidR="009F7037" w:rsidRPr="009F7037" w:rsidRDefault="009F7037" w:rsidP="009F7037">
      <w:pPr>
        <w:pStyle w:val="DHHSbody"/>
      </w:pPr>
    </w:p>
    <w:p w:rsidR="009F7037" w:rsidRDefault="009F7037">
      <w:pPr>
        <w:rPr>
          <w:rFonts w:ascii="Arial" w:eastAsia="MS Gothic" w:hAnsi="Arial" w:cs="Arial"/>
          <w:bCs/>
          <w:color w:val="006FB7"/>
          <w:kern w:val="32"/>
          <w:sz w:val="40"/>
          <w:szCs w:val="32"/>
        </w:rPr>
      </w:pPr>
      <w:r>
        <w:br w:type="page"/>
      </w:r>
    </w:p>
    <w:p w:rsidR="009F7037" w:rsidRDefault="009F7037" w:rsidP="009F7037">
      <w:pPr>
        <w:pStyle w:val="Heading1"/>
      </w:pPr>
      <w:r>
        <w:lastRenderedPageBreak/>
        <w:t>Open Reason (</w:t>
      </w:r>
      <w:proofErr w:type="spellStart"/>
      <w:r>
        <w:t>subcentre</w:t>
      </w:r>
      <w:proofErr w:type="spellEnd"/>
      <w:r>
        <w:t>)</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rsidR="009F7037" w:rsidRPr="009F7037" w:rsidRDefault="009F7037" w:rsidP="00D03D57">
            <w:pPr>
              <w:pStyle w:val="BodyText"/>
              <w:rPr>
                <w:rFonts w:ascii="Arial" w:hAnsi="Arial" w:cs="Arial"/>
              </w:rPr>
            </w:pPr>
            <w:r w:rsidRPr="009F7037">
              <w:rPr>
                <w:rFonts w:ascii="Arial" w:hAnsi="Arial" w:cs="Arial"/>
              </w:rPr>
              <w:t xml:space="preserve">The reason for the </w:t>
            </w:r>
            <w:proofErr w:type="spellStart"/>
            <w:r w:rsidRPr="009F7037">
              <w:rPr>
                <w:rFonts w:ascii="Arial" w:hAnsi="Arial" w:cs="Arial"/>
              </w:rPr>
              <w:t>subcentre</w:t>
            </w:r>
            <w:proofErr w:type="spellEnd"/>
            <w:r w:rsidRPr="009F7037">
              <w:rPr>
                <w:rFonts w:ascii="Arial" w:hAnsi="Arial" w:cs="Arial"/>
              </w:rPr>
              <w:t xml:space="preserve"> to commence operation.</w:t>
            </w: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Value domain attributes</w:t>
            </w:r>
          </w:p>
        </w:tc>
      </w:tr>
      <w:tr w:rsidR="009F7037" w:rsidRPr="009F7037" w:rsidTr="00D03D57">
        <w:tblPrEx>
          <w:tblCellMar>
            <w:top w:w="0" w:type="dxa"/>
            <w:bottom w:w="0" w:type="dxa"/>
          </w:tblCellMar>
        </w:tblPrEx>
        <w:trPr>
          <w:cantSplit/>
          <w:trHeight w:val="295"/>
        </w:trPr>
        <w:tc>
          <w:tcPr>
            <w:tcW w:w="9720" w:type="dxa"/>
            <w:gridSpan w:val="4"/>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Number</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NN</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2</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Meaning</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01</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New service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02</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Change to program structure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03</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Amalgamation of previous services</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04</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Change of auspice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05</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Re-</w:t>
            </w:r>
            <w:proofErr w:type="spellStart"/>
            <w:r w:rsidRPr="009F7037">
              <w:rPr>
                <w:rFonts w:ascii="Arial" w:eastAsia="Arial Unicode MS" w:hAnsi="Arial" w:cs="Arial"/>
              </w:rPr>
              <w:t>opended</w:t>
            </w:r>
            <w:proofErr w:type="spellEnd"/>
            <w:r w:rsidRPr="009F7037">
              <w:rPr>
                <w:rFonts w:ascii="Arial" w:eastAsia="Arial Unicode MS" w:hAnsi="Arial" w:cs="Arial"/>
              </w:rPr>
              <w:t xml:space="preserve"> after temporary closure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59</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PDRS Service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09</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Other</w:t>
            </w: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MainSectionHeading"/>
              <w:tabs>
                <w:tab w:val="left" w:pos="1398"/>
              </w:tabs>
              <w:rPr>
                <w:rFonts w:ascii="Arial" w:hAnsi="Arial" w:cs="Arial"/>
                <w:sz w:val="20"/>
              </w:rPr>
            </w:pPr>
            <w:r w:rsidRPr="009F7037">
              <w:rPr>
                <w:rFonts w:ascii="Arial" w:hAnsi="Arial" w:cs="Arial"/>
                <w:sz w:val="20"/>
              </w:rPr>
              <w:t>Data element attributes</w:t>
            </w:r>
          </w:p>
        </w:tc>
      </w:tr>
      <w:tr w:rsidR="009F7037" w:rsidRPr="009F7037" w:rsidTr="00D03D57">
        <w:tblPrEx>
          <w:tblCellMar>
            <w:top w:w="0" w:type="dxa"/>
            <w:bottom w:w="0" w:type="dxa"/>
          </w:tblCellMar>
        </w:tblPrEx>
        <w:trPr>
          <w:trHeight w:val="295"/>
        </w:trPr>
        <w:tc>
          <w:tcPr>
            <w:tcW w:w="9720" w:type="dxa"/>
            <w:gridSpan w:val="4"/>
            <w:tcBorders>
              <w:top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rsidR="009F7037" w:rsidRPr="009F7037" w:rsidRDefault="009F7037" w:rsidP="00D03D57">
            <w:pPr>
              <w:pStyle w:val="Table-body2"/>
              <w:rPr>
                <w:rFonts w:ascii="Arial" w:hAnsi="Arial" w:cs="Arial"/>
              </w:rPr>
            </w:pPr>
            <w:r w:rsidRPr="009F7037">
              <w:rPr>
                <w:rFonts w:ascii="Arial" w:hAnsi="Arial" w:cs="Arial"/>
              </w:rPr>
              <w:t>Mental health agencies (clinical and non-clinical)</w:t>
            </w:r>
          </w:p>
        </w:tc>
      </w:tr>
      <w:tr w:rsidR="009F7037" w:rsidRPr="009F7037" w:rsidTr="00D03D57">
        <w:tblPrEx>
          <w:tblCellMar>
            <w:top w:w="0" w:type="dxa"/>
            <w:bottom w:w="0" w:type="dxa"/>
          </w:tblCellMar>
        </w:tblPrEx>
        <w:trPr>
          <w:cantSplit/>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EditsCodeExplanation"/>
              <w:ind w:left="0" w:firstLine="0"/>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 xml:space="preserve">Transmission attributes </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rsidR="009F7037" w:rsidRPr="009F7037" w:rsidRDefault="009F7037" w:rsidP="00D03D57">
            <w:pPr>
              <w:pStyle w:val="Table-body"/>
              <w:ind w:left="346" w:hanging="332"/>
              <w:rPr>
                <w:rFonts w:ascii="Arial" w:hAnsi="Arial" w:cs="Arial"/>
                <w:bCs/>
                <w:sz w:val="20"/>
              </w:rPr>
            </w:pPr>
            <w:r w:rsidRPr="009F7037">
              <w:rPr>
                <w:rFonts w:ascii="Arial" w:hAnsi="Arial" w:cs="Arial"/>
                <w:bCs/>
                <w:sz w:val="20"/>
              </w:rPr>
              <w:t xml:space="preserve">01 </w:t>
            </w:r>
            <w:r w:rsidRPr="009F7037">
              <w:rPr>
                <w:rFonts w:ascii="Arial" w:hAnsi="Arial" w:cs="Arial"/>
                <w:bCs/>
                <w:sz w:val="20"/>
              </w:rPr>
              <w:tab/>
              <w:t>New Service: A new service has been deemed necessary to reflect the operation of the organization.</w:t>
            </w:r>
          </w:p>
          <w:p w:rsidR="009F7037" w:rsidRPr="009F7037" w:rsidRDefault="009F7037" w:rsidP="00D03D57">
            <w:pPr>
              <w:pStyle w:val="Table-body"/>
              <w:ind w:left="346" w:hanging="346"/>
              <w:rPr>
                <w:rFonts w:ascii="Arial" w:hAnsi="Arial" w:cs="Arial"/>
                <w:bCs/>
                <w:sz w:val="20"/>
              </w:rPr>
            </w:pPr>
            <w:r w:rsidRPr="009F7037">
              <w:rPr>
                <w:rFonts w:ascii="Arial" w:hAnsi="Arial" w:cs="Arial"/>
                <w:bCs/>
                <w:sz w:val="20"/>
              </w:rPr>
              <w:t xml:space="preserve">02 </w:t>
            </w:r>
            <w:r w:rsidRPr="009F7037">
              <w:rPr>
                <w:rFonts w:ascii="Arial" w:hAnsi="Arial" w:cs="Arial"/>
                <w:bCs/>
                <w:sz w:val="20"/>
              </w:rPr>
              <w:tab/>
              <w:t>Change to program structure:  The program structure has been modified (programs have been added or deleted), to reflect different service practice.</w:t>
            </w:r>
          </w:p>
          <w:p w:rsidR="009F7037" w:rsidRPr="009F7037" w:rsidRDefault="009F7037" w:rsidP="00D03D57">
            <w:pPr>
              <w:pStyle w:val="Table-body"/>
              <w:ind w:left="346" w:hanging="346"/>
              <w:rPr>
                <w:rFonts w:ascii="Arial" w:hAnsi="Arial" w:cs="Arial"/>
                <w:bCs/>
                <w:sz w:val="20"/>
              </w:rPr>
            </w:pPr>
            <w:r w:rsidRPr="009F7037">
              <w:rPr>
                <w:rFonts w:ascii="Arial" w:hAnsi="Arial" w:cs="Arial"/>
                <w:bCs/>
                <w:sz w:val="20"/>
              </w:rPr>
              <w:t xml:space="preserve">03 </w:t>
            </w:r>
            <w:r w:rsidRPr="009F7037">
              <w:rPr>
                <w:rFonts w:ascii="Arial" w:hAnsi="Arial" w:cs="Arial"/>
                <w:bCs/>
                <w:sz w:val="20"/>
              </w:rPr>
              <w:tab/>
              <w:t xml:space="preserve">Amalgamation of previous services:  Existing service structure has changed whereby a number of programs or </w:t>
            </w:r>
            <w:proofErr w:type="spellStart"/>
            <w:r w:rsidRPr="009F7037">
              <w:rPr>
                <w:rFonts w:ascii="Arial" w:hAnsi="Arial" w:cs="Arial"/>
                <w:bCs/>
                <w:sz w:val="20"/>
              </w:rPr>
              <w:t>subcentres</w:t>
            </w:r>
            <w:proofErr w:type="spellEnd"/>
            <w:r w:rsidRPr="009F7037">
              <w:rPr>
                <w:rFonts w:ascii="Arial" w:hAnsi="Arial" w:cs="Arial"/>
                <w:bCs/>
                <w:sz w:val="20"/>
              </w:rPr>
              <w:t xml:space="preserve"> have joined together to reflect different service practice.</w:t>
            </w:r>
          </w:p>
          <w:p w:rsidR="009F7037" w:rsidRPr="009F7037" w:rsidRDefault="009F7037" w:rsidP="00D03D57">
            <w:pPr>
              <w:pStyle w:val="Table-body"/>
              <w:ind w:left="346" w:hanging="346"/>
              <w:rPr>
                <w:rFonts w:ascii="Arial" w:hAnsi="Arial" w:cs="Arial"/>
                <w:b/>
                <w:bCs/>
                <w:sz w:val="20"/>
              </w:rPr>
            </w:pPr>
            <w:r w:rsidRPr="009F7037">
              <w:rPr>
                <w:rFonts w:ascii="Arial" w:hAnsi="Arial" w:cs="Arial"/>
                <w:bCs/>
                <w:sz w:val="20"/>
              </w:rPr>
              <w:t xml:space="preserve">04 </w:t>
            </w:r>
            <w:r w:rsidRPr="009F7037">
              <w:rPr>
                <w:rFonts w:ascii="Arial" w:hAnsi="Arial" w:cs="Arial"/>
                <w:bCs/>
                <w:sz w:val="20"/>
              </w:rPr>
              <w:tab/>
              <w:t>Change of auspice:  A restructure to auspice arrangements whereby another entity or organization provides operational management.</w:t>
            </w:r>
          </w:p>
          <w:p w:rsidR="009F7037" w:rsidRPr="009F7037" w:rsidRDefault="009F7037" w:rsidP="00D03D57">
            <w:pPr>
              <w:pStyle w:val="Table-body"/>
              <w:ind w:left="346" w:hanging="346"/>
              <w:rPr>
                <w:rFonts w:ascii="Arial" w:hAnsi="Arial" w:cs="Arial"/>
                <w:bCs/>
                <w:sz w:val="20"/>
              </w:rPr>
            </w:pPr>
            <w:r w:rsidRPr="009F7037">
              <w:rPr>
                <w:rFonts w:ascii="Arial" w:hAnsi="Arial" w:cs="Arial"/>
                <w:bCs/>
                <w:sz w:val="20"/>
              </w:rPr>
              <w:t xml:space="preserve">05 </w:t>
            </w:r>
            <w:r w:rsidRPr="009F7037">
              <w:rPr>
                <w:rFonts w:ascii="Arial" w:hAnsi="Arial" w:cs="Arial"/>
                <w:bCs/>
                <w:sz w:val="20"/>
              </w:rPr>
              <w:tab/>
              <w:t xml:space="preserve">Re-opened after temporary closure:  From time to time, service units may require refurbishment.  After temporary closure, the service may resume operation with no change to program or </w:t>
            </w:r>
            <w:proofErr w:type="spellStart"/>
            <w:r w:rsidRPr="009F7037">
              <w:rPr>
                <w:rFonts w:ascii="Arial" w:hAnsi="Arial" w:cs="Arial"/>
                <w:bCs/>
                <w:sz w:val="20"/>
              </w:rPr>
              <w:t>subcentre</w:t>
            </w:r>
            <w:proofErr w:type="spellEnd"/>
            <w:r w:rsidRPr="009F7037">
              <w:rPr>
                <w:rFonts w:ascii="Arial" w:hAnsi="Arial" w:cs="Arial"/>
                <w:bCs/>
                <w:sz w:val="20"/>
              </w:rPr>
              <w:t xml:space="preserve"> structure.</w:t>
            </w:r>
          </w:p>
          <w:p w:rsidR="009F7037" w:rsidRPr="009F7037" w:rsidRDefault="009F7037" w:rsidP="00D03D57">
            <w:pPr>
              <w:pStyle w:val="Table-body"/>
              <w:ind w:left="346" w:hanging="346"/>
              <w:rPr>
                <w:rFonts w:ascii="Arial" w:hAnsi="Arial" w:cs="Arial"/>
                <w:bCs/>
                <w:sz w:val="20"/>
              </w:rPr>
            </w:pPr>
            <w:r w:rsidRPr="009F7037">
              <w:rPr>
                <w:rFonts w:ascii="Arial" w:hAnsi="Arial" w:cs="Arial"/>
                <w:bCs/>
                <w:sz w:val="20"/>
              </w:rPr>
              <w:t>59  PDRS Service</w:t>
            </w:r>
          </w:p>
          <w:p w:rsidR="009F7037" w:rsidRPr="009F7037" w:rsidRDefault="009F7037" w:rsidP="00D03D57">
            <w:pPr>
              <w:pStyle w:val="Table-body"/>
              <w:ind w:left="346" w:hanging="346"/>
              <w:rPr>
                <w:rFonts w:ascii="Arial" w:hAnsi="Arial" w:cs="Arial"/>
                <w:bCs/>
                <w:sz w:val="20"/>
              </w:rPr>
            </w:pPr>
            <w:r w:rsidRPr="009F7037">
              <w:rPr>
                <w:rFonts w:ascii="Arial" w:hAnsi="Arial" w:cs="Arial"/>
                <w:sz w:val="20"/>
              </w:rPr>
              <w:t xml:space="preserve">09 </w:t>
            </w:r>
            <w:r w:rsidRPr="009F7037">
              <w:rPr>
                <w:rFonts w:ascii="Arial" w:hAnsi="Arial" w:cs="Arial"/>
                <w:sz w:val="20"/>
              </w:rPr>
              <w:tab/>
              <w:t>Other:  Not relating to any of the above.</w:t>
            </w:r>
          </w:p>
        </w:tc>
      </w:tr>
      <w:tr w:rsidR="009F7037" w:rsidRPr="009F7037" w:rsidTr="00D03D57">
        <w:tblPrEx>
          <w:tblCellMar>
            <w:top w:w="0" w:type="dxa"/>
            <w:bottom w:w="0" w:type="dxa"/>
          </w:tblCellMar>
        </w:tblPrEx>
        <w:trPr>
          <w:trHeight w:val="295"/>
        </w:trPr>
        <w:tc>
          <w:tcPr>
            <w:tcW w:w="2520" w:type="dxa"/>
            <w:tcBorders>
              <w:top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rsidR="009F7037" w:rsidRPr="009F7037" w:rsidRDefault="009F7037" w:rsidP="00D03D57">
            <w:pPr>
              <w:pStyle w:val="Table-bodybullet"/>
              <w:numPr>
                <w:ilvl w:val="0"/>
                <w:numId w:val="0"/>
              </w:numPr>
              <w:rPr>
                <w:rFonts w:ascii="Arial" w:hAnsi="Arial" w:cs="Arial"/>
                <w:sz w:val="20"/>
              </w:rPr>
            </w:pPr>
            <w:r w:rsidRPr="009F7037">
              <w:rPr>
                <w:rFonts w:ascii="Arial" w:hAnsi="Arial" w:cs="Arial"/>
                <w:sz w:val="20"/>
              </w:rPr>
              <w:t>To enable area mental health services to monitor service delivery to clients provided by each mental health agency within their organisation.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agencies (clinical and non-clinical)</w:t>
            </w:r>
          </w:p>
          <w:p w:rsidR="009F7037" w:rsidRPr="009F7037" w:rsidRDefault="009F7037" w:rsidP="00D03D57">
            <w:pPr>
              <w:pStyle w:val="IMSTemplatecontent"/>
              <w:rPr>
                <w:rFonts w:ascii="Arial" w:hAnsi="Arial" w:cs="Arial"/>
                <w:sz w:val="20"/>
              </w:rPr>
            </w:pPr>
            <w:r w:rsidRPr="009F7037">
              <w:rPr>
                <w:rFonts w:ascii="Arial" w:hAnsi="Arial" w:cs="Arial"/>
                <w:sz w:val="20"/>
              </w:rPr>
              <w:t>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keepNext/>
              <w:rPr>
                <w:rFonts w:ascii="Arial" w:hAnsi="Arial" w:cs="Arial"/>
                <w:sz w:val="20"/>
                <w:szCs w:val="20"/>
              </w:rPr>
            </w:pPr>
            <w:r w:rsidRPr="009F7037">
              <w:rPr>
                <w:rFonts w:ascii="Arial" w:hAnsi="Arial" w:cs="Arial"/>
                <w:sz w:val="20"/>
                <w:szCs w:val="20"/>
              </w:rPr>
              <w:lastRenderedPageBreak/>
              <w:t>National reporting requirements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rsidR="009F7037" w:rsidRPr="009F7037" w:rsidRDefault="009F7037" w:rsidP="00D03D57">
            <w:pPr>
              <w:pStyle w:val="IMSTemplateContentEditsCodeExplanation"/>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Administrative attributes</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Version 1.0</w:t>
            </w: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bl>
    <w:p w:rsidR="009F7037" w:rsidRPr="009F7037" w:rsidRDefault="009F7037" w:rsidP="009F7037">
      <w:pPr>
        <w:pStyle w:val="DHHSbody"/>
      </w:pPr>
    </w:p>
    <w:p w:rsidR="009F7037" w:rsidRDefault="009F7037">
      <w:pPr>
        <w:rPr>
          <w:rFonts w:ascii="Arial" w:eastAsia="MS Gothic" w:hAnsi="Arial" w:cs="Arial"/>
          <w:bCs/>
          <w:color w:val="006FB7"/>
          <w:kern w:val="32"/>
          <w:sz w:val="40"/>
          <w:szCs w:val="32"/>
        </w:rPr>
      </w:pPr>
      <w:r>
        <w:br w:type="page"/>
      </w:r>
    </w:p>
    <w:p w:rsidR="009F7037" w:rsidRDefault="009F7037" w:rsidP="009F7037">
      <w:pPr>
        <w:pStyle w:val="Heading1"/>
      </w:pPr>
      <w:r>
        <w:lastRenderedPageBreak/>
        <w:t>Program Class</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99CC"/>
                <w:lang w:val="en-US"/>
              </w:rPr>
            </w:pPr>
            <w:r w:rsidRPr="009F7037">
              <w:rPr>
                <w:rFonts w:ascii="Arial" w:hAnsi="Arial" w:cs="Arial"/>
                <w:color w:val="0099CC"/>
                <w:lang w:val="en-US"/>
              </w:rPr>
              <w:t>Identifying and definitional attributes</w:t>
            </w: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rsidR="009F7037" w:rsidRPr="009F7037" w:rsidRDefault="009F7037" w:rsidP="00D03D57">
            <w:pPr>
              <w:pStyle w:val="BodyText2"/>
              <w:spacing w:line="240" w:lineRule="auto"/>
              <w:rPr>
                <w:rFonts w:ascii="Arial" w:hAnsi="Arial" w:cs="Arial"/>
              </w:rPr>
            </w:pPr>
            <w:r w:rsidRPr="009F7037">
              <w:rPr>
                <w:rFonts w:ascii="Arial" w:hAnsi="Arial" w:cs="Arial"/>
              </w:rPr>
              <w:t xml:space="preserve">A specialised program classification describing the target population and funding source for both episodes and contacts that occur with the </w:t>
            </w:r>
            <w:proofErr w:type="spellStart"/>
            <w:r w:rsidRPr="009F7037">
              <w:rPr>
                <w:rFonts w:ascii="Arial" w:hAnsi="Arial" w:cs="Arial"/>
              </w:rPr>
              <w:t>subcentre</w:t>
            </w:r>
            <w:proofErr w:type="spellEnd"/>
            <w:r w:rsidRPr="009F7037">
              <w:rPr>
                <w:rFonts w:ascii="Arial" w:hAnsi="Arial" w:cs="Arial"/>
              </w:rPr>
              <w:t>.</w:t>
            </w: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Value domain attributes</w:t>
            </w:r>
          </w:p>
        </w:tc>
      </w:tr>
      <w:tr w:rsidR="009F7037" w:rsidRPr="009F7037" w:rsidTr="00D03D57">
        <w:tblPrEx>
          <w:tblCellMar>
            <w:top w:w="0" w:type="dxa"/>
            <w:bottom w:w="0" w:type="dxa"/>
          </w:tblCellMar>
        </w:tblPrEx>
        <w:trPr>
          <w:cantSplit/>
          <w:trHeight w:val="295"/>
        </w:trPr>
        <w:tc>
          <w:tcPr>
            <w:tcW w:w="9720" w:type="dxa"/>
            <w:gridSpan w:val="4"/>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String</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A</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N</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Meaning</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Acute, general adult</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C</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Community</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D</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PDRSS community</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E</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Non-acute, general</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G</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Acute, general aged persons</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K</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Acute, general child-adolescent</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M</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PDRSS Residential</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N</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Residential, aged persons residential service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R</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Residential, community care unit</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S</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Acute, general specialist</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T</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Nursing home type</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bCs/>
                <w:sz w:val="20"/>
                <w:szCs w:val="20"/>
              </w:rPr>
            </w:pPr>
          </w:p>
        </w:tc>
        <w:tc>
          <w:tcPr>
            <w:tcW w:w="1440" w:type="dxa"/>
            <w:shd w:val="clear" w:color="auto" w:fill="auto"/>
            <w:vAlign w:val="bottom"/>
          </w:tcPr>
          <w:p w:rsidR="009F7037" w:rsidRPr="009F7037" w:rsidRDefault="009F7037" w:rsidP="00D03D57">
            <w:pPr>
              <w:pStyle w:val="IMSTemplateelementheadings"/>
              <w:rPr>
                <w:rFonts w:ascii="Arial" w:hAnsi="Arial" w:cs="Arial"/>
                <w:bCs/>
                <w:sz w:val="20"/>
                <w:szCs w:val="20"/>
              </w:rPr>
            </w:pPr>
            <w:r w:rsidRPr="009F7037">
              <w:rPr>
                <w:rFonts w:ascii="Arial" w:hAnsi="Arial" w:cs="Arial"/>
                <w:bCs/>
                <w:sz w:val="20"/>
                <w:szCs w:val="20"/>
              </w:rPr>
              <w:t>V</w:t>
            </w:r>
          </w:p>
        </w:tc>
        <w:tc>
          <w:tcPr>
            <w:tcW w:w="5760" w:type="dxa"/>
            <w:gridSpan w:val="2"/>
            <w:shd w:val="clear" w:color="auto" w:fill="auto"/>
            <w:vAlign w:val="bottom"/>
          </w:tcPr>
          <w:p w:rsidR="009F7037" w:rsidRPr="009F7037" w:rsidRDefault="009F7037" w:rsidP="00D03D57">
            <w:pPr>
              <w:pStyle w:val="IMSTemplateelementheadings"/>
              <w:rPr>
                <w:rFonts w:ascii="Arial" w:hAnsi="Arial" w:cs="Arial"/>
                <w:bCs/>
                <w:sz w:val="20"/>
                <w:szCs w:val="20"/>
              </w:rPr>
            </w:pPr>
            <w:r w:rsidRPr="009F7037">
              <w:rPr>
                <w:rFonts w:ascii="Arial" w:hAnsi="Arial" w:cs="Arial"/>
                <w:bCs/>
                <w:sz w:val="20"/>
                <w:szCs w:val="20"/>
              </w:rPr>
              <w:t>PDRSS Rehabilitation-24hr</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bCs/>
                <w:sz w:val="20"/>
                <w:szCs w:val="20"/>
              </w:rPr>
            </w:pPr>
          </w:p>
        </w:tc>
        <w:tc>
          <w:tcPr>
            <w:tcW w:w="1440" w:type="dxa"/>
            <w:shd w:val="clear" w:color="auto" w:fill="auto"/>
            <w:vAlign w:val="bottom"/>
          </w:tcPr>
          <w:p w:rsidR="009F7037" w:rsidRPr="009F7037" w:rsidRDefault="009F7037" w:rsidP="00D03D57">
            <w:pPr>
              <w:pStyle w:val="IMSTemplateelementheadings"/>
              <w:rPr>
                <w:rFonts w:ascii="Arial" w:hAnsi="Arial" w:cs="Arial"/>
                <w:bCs/>
                <w:sz w:val="20"/>
                <w:szCs w:val="20"/>
              </w:rPr>
            </w:pPr>
            <w:r w:rsidRPr="009F7037">
              <w:rPr>
                <w:rFonts w:ascii="Arial" w:hAnsi="Arial" w:cs="Arial"/>
                <w:bCs/>
                <w:sz w:val="20"/>
                <w:szCs w:val="20"/>
              </w:rPr>
              <w:t>X</w:t>
            </w:r>
          </w:p>
        </w:tc>
        <w:tc>
          <w:tcPr>
            <w:tcW w:w="5760" w:type="dxa"/>
            <w:gridSpan w:val="2"/>
            <w:shd w:val="clear" w:color="auto" w:fill="auto"/>
            <w:vAlign w:val="bottom"/>
          </w:tcPr>
          <w:p w:rsidR="009F7037" w:rsidRPr="009F7037" w:rsidRDefault="009F7037" w:rsidP="00D03D57">
            <w:pPr>
              <w:pStyle w:val="IMSTemplateelementheadings"/>
              <w:rPr>
                <w:rFonts w:ascii="Arial" w:hAnsi="Arial" w:cs="Arial"/>
                <w:bCs/>
                <w:sz w:val="20"/>
                <w:szCs w:val="20"/>
              </w:rPr>
            </w:pPr>
            <w:r w:rsidRPr="009F7037">
              <w:rPr>
                <w:rFonts w:ascii="Arial" w:hAnsi="Arial" w:cs="Arial"/>
                <w:bCs/>
                <w:sz w:val="20"/>
                <w:szCs w:val="20"/>
              </w:rPr>
              <w:t>PDRSS HBOS-</w:t>
            </w:r>
            <w:proofErr w:type="spellStart"/>
            <w:r w:rsidRPr="009F7037">
              <w:rPr>
                <w:rFonts w:ascii="Arial" w:hAnsi="Arial" w:cs="Arial"/>
                <w:bCs/>
                <w:sz w:val="20"/>
                <w:szCs w:val="20"/>
              </w:rPr>
              <w:t>std</w:t>
            </w:r>
            <w:proofErr w:type="spellEnd"/>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bCs/>
                <w:sz w:val="20"/>
                <w:szCs w:val="20"/>
              </w:rPr>
            </w:pPr>
            <w:r w:rsidRPr="009F7037">
              <w:rPr>
                <w:rFonts w:ascii="Arial" w:hAnsi="Arial" w:cs="Arial"/>
                <w:bCs/>
                <w:sz w:val="20"/>
                <w:szCs w:val="20"/>
              </w:rPr>
              <w:t>Supplementary values</w:t>
            </w:r>
          </w:p>
        </w:tc>
        <w:tc>
          <w:tcPr>
            <w:tcW w:w="1440" w:type="dxa"/>
            <w:shd w:val="clear" w:color="auto" w:fill="auto"/>
            <w:vAlign w:val="bottom"/>
          </w:tcPr>
          <w:p w:rsidR="009F7037" w:rsidRPr="009F7037" w:rsidRDefault="009F7037" w:rsidP="00D03D57">
            <w:pPr>
              <w:pStyle w:val="IMSTemplateelementheadings"/>
              <w:rPr>
                <w:rFonts w:ascii="Arial" w:hAnsi="Arial" w:cs="Arial"/>
                <w:bCs/>
                <w:sz w:val="20"/>
                <w:szCs w:val="20"/>
              </w:rPr>
            </w:pPr>
            <w:r w:rsidRPr="009F7037">
              <w:rPr>
                <w:rFonts w:ascii="Arial" w:hAnsi="Arial" w:cs="Arial"/>
                <w:bCs/>
                <w:sz w:val="20"/>
                <w:szCs w:val="20"/>
              </w:rPr>
              <w:t>Value</w:t>
            </w:r>
          </w:p>
        </w:tc>
        <w:tc>
          <w:tcPr>
            <w:tcW w:w="5760" w:type="dxa"/>
            <w:gridSpan w:val="2"/>
            <w:shd w:val="clear" w:color="auto" w:fill="auto"/>
            <w:vAlign w:val="bottom"/>
          </w:tcPr>
          <w:p w:rsidR="009F7037" w:rsidRPr="009F7037" w:rsidRDefault="009F7037" w:rsidP="00D03D57">
            <w:pPr>
              <w:pStyle w:val="IMSTemplateelementheadings"/>
              <w:rPr>
                <w:rFonts w:ascii="Arial" w:hAnsi="Arial" w:cs="Arial"/>
                <w:bCs/>
                <w:sz w:val="20"/>
                <w:szCs w:val="20"/>
              </w:rPr>
            </w:pPr>
            <w:r w:rsidRPr="009F7037">
              <w:rPr>
                <w:rFonts w:ascii="Arial" w:hAnsi="Arial" w:cs="Arial"/>
                <w:bCs/>
                <w:sz w:val="20"/>
                <w:szCs w:val="20"/>
              </w:rPr>
              <w:t>Meaning</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9</w:t>
            </w: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Unknown</w:t>
            </w: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Data element attributes</w:t>
            </w:r>
          </w:p>
        </w:tc>
      </w:tr>
      <w:tr w:rsidR="009F7037" w:rsidRPr="009F7037" w:rsidTr="00D03D57">
        <w:tblPrEx>
          <w:tblCellMar>
            <w:top w:w="0" w:type="dxa"/>
            <w:bottom w:w="0" w:type="dxa"/>
          </w:tblCellMar>
        </w:tblPrEx>
        <w:trPr>
          <w:trHeight w:val="295"/>
        </w:trPr>
        <w:tc>
          <w:tcPr>
            <w:tcW w:w="9720" w:type="dxa"/>
            <w:gridSpan w:val="4"/>
            <w:tcBorders>
              <w:top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rsidR="009F7037" w:rsidRPr="009F7037" w:rsidRDefault="009F7037" w:rsidP="00D03D57">
            <w:pPr>
              <w:pStyle w:val="Table-body2"/>
              <w:rPr>
                <w:rFonts w:ascii="Arial" w:hAnsi="Arial" w:cs="Arial"/>
              </w:rPr>
            </w:pPr>
            <w:r w:rsidRPr="009F7037">
              <w:rPr>
                <w:rFonts w:ascii="Arial" w:hAnsi="Arial" w:cs="Arial"/>
              </w:rPr>
              <w:t>Mental health agencies (clinical and non-clinical)</w:t>
            </w:r>
          </w:p>
        </w:tc>
      </w:tr>
      <w:tr w:rsidR="009F7037" w:rsidRPr="009F7037" w:rsidTr="00D03D57">
        <w:tblPrEx>
          <w:tblCellMar>
            <w:top w:w="0" w:type="dxa"/>
            <w:bottom w:w="0" w:type="dxa"/>
          </w:tblCellMar>
        </w:tblPrEx>
        <w:trPr>
          <w:cantSplit/>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EditsCodeExplanation"/>
              <w:ind w:left="0" w:firstLine="0"/>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A</w:t>
            </w:r>
            <w:r w:rsidRPr="009F7037">
              <w:rPr>
                <w:rFonts w:ascii="Arial" w:hAnsi="Arial" w:cs="Arial"/>
                <w:b/>
                <w:bCs/>
                <w:sz w:val="20"/>
              </w:rPr>
              <w:tab/>
              <w:t>Acute, general adult</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Adult acute inpatient units</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C</w:t>
            </w:r>
            <w:r w:rsidRPr="009F7037">
              <w:rPr>
                <w:rFonts w:ascii="Arial" w:hAnsi="Arial" w:cs="Arial"/>
                <w:b/>
                <w:bCs/>
                <w:sz w:val="20"/>
              </w:rPr>
              <w:tab/>
              <w:t>Community</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 xml:space="preserve">All ambulatory </w:t>
            </w:r>
            <w:proofErr w:type="spellStart"/>
            <w:r w:rsidRPr="009F7037">
              <w:rPr>
                <w:rFonts w:ascii="Arial" w:hAnsi="Arial" w:cs="Arial"/>
                <w:bCs/>
                <w:sz w:val="20"/>
              </w:rPr>
              <w:t>subcentres</w:t>
            </w:r>
            <w:proofErr w:type="spellEnd"/>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D</w:t>
            </w:r>
            <w:r w:rsidRPr="009F7037">
              <w:rPr>
                <w:rFonts w:ascii="Arial" w:hAnsi="Arial" w:cs="Arial"/>
                <w:b/>
                <w:bCs/>
                <w:sz w:val="20"/>
              </w:rPr>
              <w:tab/>
              <w:t>PDRSS Community</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Community PDRSS units</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E</w:t>
            </w:r>
            <w:r w:rsidRPr="009F7037">
              <w:rPr>
                <w:rFonts w:ascii="Arial" w:hAnsi="Arial" w:cs="Arial"/>
                <w:b/>
                <w:bCs/>
                <w:sz w:val="20"/>
              </w:rPr>
              <w:tab/>
              <w:t>Non-acute, general</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lastRenderedPageBreak/>
              <w:t>Extended care units</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G</w:t>
            </w:r>
            <w:r w:rsidRPr="009F7037">
              <w:rPr>
                <w:rFonts w:ascii="Arial" w:hAnsi="Arial" w:cs="Arial"/>
                <w:b/>
                <w:bCs/>
                <w:sz w:val="20"/>
              </w:rPr>
              <w:tab/>
              <w:t>Acute, general aged persons</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Aged inpatient units</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K</w:t>
            </w:r>
            <w:r w:rsidRPr="009F7037">
              <w:rPr>
                <w:rFonts w:ascii="Arial" w:hAnsi="Arial" w:cs="Arial"/>
                <w:b/>
                <w:bCs/>
                <w:sz w:val="20"/>
              </w:rPr>
              <w:tab/>
              <w:t>Acute, general child-adolescent</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Child and adolescent acute inpatient units</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M</w:t>
            </w:r>
            <w:r w:rsidRPr="009F7037">
              <w:rPr>
                <w:rFonts w:ascii="Arial" w:hAnsi="Arial" w:cs="Arial"/>
                <w:b/>
                <w:bCs/>
                <w:sz w:val="20"/>
              </w:rPr>
              <w:tab/>
              <w:t>PDRSS Residential</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PDRSS Residential Disability Support Services</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N</w:t>
            </w:r>
            <w:r w:rsidRPr="009F7037">
              <w:rPr>
                <w:rFonts w:ascii="Arial" w:hAnsi="Arial" w:cs="Arial"/>
                <w:b/>
                <w:bCs/>
                <w:sz w:val="20"/>
              </w:rPr>
              <w:tab/>
              <w:t>Residential, aged persons residential service</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Specialist psychiatric nursing homes and hostels (funded by the department).</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R</w:t>
            </w:r>
            <w:r w:rsidRPr="009F7037">
              <w:rPr>
                <w:rFonts w:ascii="Arial" w:hAnsi="Arial" w:cs="Arial"/>
                <w:b/>
                <w:bCs/>
                <w:sz w:val="20"/>
              </w:rPr>
              <w:tab/>
              <w:t>Residential community care unit</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Residential, community care unit (CCU)</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S</w:t>
            </w:r>
            <w:r w:rsidRPr="009F7037">
              <w:rPr>
                <w:rFonts w:ascii="Arial" w:hAnsi="Arial" w:cs="Arial"/>
                <w:b/>
                <w:bCs/>
                <w:sz w:val="20"/>
              </w:rPr>
              <w:tab/>
              <w:t>Acute, general specialist</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 xml:space="preserve">State-funded services such as </w:t>
            </w:r>
            <w:proofErr w:type="spellStart"/>
            <w:r w:rsidRPr="009F7037">
              <w:rPr>
                <w:rFonts w:ascii="Arial" w:hAnsi="Arial" w:cs="Arial"/>
                <w:bCs/>
                <w:sz w:val="20"/>
              </w:rPr>
              <w:t>Forensicare</w:t>
            </w:r>
            <w:proofErr w:type="spellEnd"/>
            <w:r w:rsidRPr="009F7037">
              <w:rPr>
                <w:rFonts w:ascii="Arial" w:hAnsi="Arial" w:cs="Arial"/>
                <w:bCs/>
                <w:sz w:val="20"/>
              </w:rPr>
              <w:t>, mother-baby unit, ECT</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T</w:t>
            </w:r>
            <w:r w:rsidRPr="009F7037">
              <w:rPr>
                <w:rFonts w:ascii="Arial" w:hAnsi="Arial" w:cs="Arial"/>
                <w:b/>
                <w:bCs/>
                <w:sz w:val="20"/>
              </w:rPr>
              <w:tab/>
              <w:t>Nursing home type</w:t>
            </w:r>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Nursing home types for clients in acute inpatient units longer than 28 days</w:t>
            </w:r>
          </w:p>
          <w:p w:rsidR="009F7037" w:rsidRPr="009F7037" w:rsidRDefault="009F7037" w:rsidP="00D03D57">
            <w:pPr>
              <w:pStyle w:val="Table-bodycodeset"/>
              <w:spacing w:after="0" w:line="312" w:lineRule="auto"/>
              <w:ind w:left="346" w:hanging="346"/>
              <w:rPr>
                <w:rFonts w:ascii="Arial" w:hAnsi="Arial" w:cs="Arial"/>
                <w:bCs/>
                <w:sz w:val="20"/>
              </w:rPr>
            </w:pPr>
            <w:proofErr w:type="gramStart"/>
            <w:r w:rsidRPr="009F7037">
              <w:rPr>
                <w:rFonts w:ascii="Arial" w:hAnsi="Arial" w:cs="Arial"/>
                <w:bCs/>
                <w:sz w:val="20"/>
              </w:rPr>
              <w:t>awaiting</w:t>
            </w:r>
            <w:proofErr w:type="gramEnd"/>
            <w:r w:rsidRPr="009F7037">
              <w:rPr>
                <w:rFonts w:ascii="Arial" w:hAnsi="Arial" w:cs="Arial"/>
                <w:bCs/>
                <w:sz w:val="20"/>
              </w:rPr>
              <w:t xml:space="preserve"> placement (no longer acute).</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V</w:t>
            </w:r>
            <w:r w:rsidRPr="009F7037">
              <w:rPr>
                <w:rFonts w:ascii="Arial" w:hAnsi="Arial" w:cs="Arial"/>
                <w:b/>
                <w:bCs/>
                <w:sz w:val="20"/>
              </w:rPr>
              <w:tab/>
              <w:t>PDRSS Rehabilitation-24hr</w:t>
            </w:r>
          </w:p>
          <w:p w:rsidR="009F7037" w:rsidRPr="009F7037" w:rsidRDefault="009F7037" w:rsidP="00D03D57">
            <w:pPr>
              <w:pStyle w:val="Table-bodycodeset"/>
              <w:spacing w:after="0" w:line="312" w:lineRule="auto"/>
              <w:ind w:left="346" w:hanging="346"/>
              <w:rPr>
                <w:rFonts w:ascii="Arial" w:hAnsi="Arial" w:cs="Arial"/>
                <w:bCs/>
                <w:sz w:val="20"/>
              </w:rPr>
            </w:pPr>
          </w:p>
          <w:p w:rsidR="009F7037" w:rsidRPr="009F7037" w:rsidRDefault="009F7037" w:rsidP="00D03D57">
            <w:pPr>
              <w:pStyle w:val="Table-bodycodeset"/>
              <w:spacing w:after="0" w:line="312" w:lineRule="auto"/>
              <w:ind w:left="346" w:hanging="346"/>
              <w:rPr>
                <w:rFonts w:ascii="Arial" w:hAnsi="Arial" w:cs="Arial"/>
                <w:b/>
                <w:bCs/>
                <w:sz w:val="20"/>
              </w:rPr>
            </w:pPr>
            <w:r w:rsidRPr="009F7037">
              <w:rPr>
                <w:rFonts w:ascii="Arial" w:hAnsi="Arial" w:cs="Arial"/>
                <w:b/>
                <w:bCs/>
                <w:sz w:val="20"/>
              </w:rPr>
              <w:t>X</w:t>
            </w:r>
            <w:r w:rsidRPr="009F7037">
              <w:rPr>
                <w:rFonts w:ascii="Arial" w:hAnsi="Arial" w:cs="Arial"/>
                <w:b/>
                <w:bCs/>
                <w:sz w:val="20"/>
              </w:rPr>
              <w:tab/>
              <w:t>PDRSS HBOS-</w:t>
            </w:r>
            <w:proofErr w:type="spellStart"/>
            <w:r w:rsidRPr="009F7037">
              <w:rPr>
                <w:rFonts w:ascii="Arial" w:hAnsi="Arial" w:cs="Arial"/>
                <w:b/>
                <w:bCs/>
                <w:sz w:val="20"/>
              </w:rPr>
              <w:t>std</w:t>
            </w:r>
            <w:proofErr w:type="spellEnd"/>
          </w:p>
          <w:p w:rsidR="009F7037" w:rsidRPr="009F7037" w:rsidRDefault="009F7037" w:rsidP="00D03D57">
            <w:pPr>
              <w:pStyle w:val="Table-bodycodeset"/>
              <w:spacing w:after="0" w:line="312" w:lineRule="auto"/>
              <w:ind w:left="346" w:hanging="346"/>
              <w:rPr>
                <w:rFonts w:ascii="Arial" w:hAnsi="Arial" w:cs="Arial"/>
                <w:bCs/>
                <w:sz w:val="20"/>
              </w:rPr>
            </w:pPr>
            <w:r w:rsidRPr="009F7037">
              <w:rPr>
                <w:rFonts w:ascii="Arial" w:hAnsi="Arial" w:cs="Arial"/>
                <w:bCs/>
                <w:sz w:val="20"/>
              </w:rPr>
              <w:t>Home Based Outreach Support Services</w:t>
            </w:r>
          </w:p>
          <w:p w:rsidR="009F7037" w:rsidRPr="009F7037" w:rsidRDefault="009F7037" w:rsidP="00D03D57">
            <w:pPr>
              <w:pStyle w:val="Table-bodycodeset"/>
              <w:spacing w:after="0" w:line="312" w:lineRule="auto"/>
              <w:ind w:left="346" w:hanging="346"/>
              <w:rPr>
                <w:rFonts w:ascii="Arial" w:hAnsi="Arial" w:cs="Arial"/>
                <w:bCs/>
                <w:sz w:val="20"/>
              </w:rPr>
            </w:pPr>
          </w:p>
        </w:tc>
      </w:tr>
      <w:tr w:rsidR="009F7037" w:rsidRPr="009F7037" w:rsidTr="00D03D57">
        <w:tblPrEx>
          <w:tblCellMar>
            <w:top w:w="0" w:type="dxa"/>
            <w:bottom w:w="0" w:type="dxa"/>
          </w:tblCellMar>
        </w:tblPrEx>
        <w:trPr>
          <w:trHeight w:val="295"/>
        </w:trPr>
        <w:tc>
          <w:tcPr>
            <w:tcW w:w="2520" w:type="dxa"/>
            <w:tcBorders>
              <w:top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lastRenderedPageBreak/>
              <w:t>Purpose/context</w:t>
            </w:r>
          </w:p>
        </w:tc>
        <w:tc>
          <w:tcPr>
            <w:tcW w:w="7200" w:type="dxa"/>
            <w:gridSpan w:val="3"/>
            <w:tcBorders>
              <w:top w:val="nil"/>
            </w:tcBorders>
            <w:shd w:val="clear" w:color="auto" w:fill="auto"/>
          </w:tcPr>
          <w:p w:rsidR="009F7037" w:rsidRPr="009F7037" w:rsidRDefault="009F7037" w:rsidP="00D03D57">
            <w:pPr>
              <w:pStyle w:val="Table-na2"/>
              <w:numPr>
                <w:ilvl w:val="0"/>
                <w:numId w:val="0"/>
              </w:numPr>
              <w:tabs>
                <w:tab w:val="num" w:pos="1080"/>
              </w:tabs>
              <w:spacing w:before="0" w:after="0" w:line="240" w:lineRule="auto"/>
              <w:rPr>
                <w:rFonts w:ascii="Arial" w:hAnsi="Arial" w:cs="Arial"/>
                <w:sz w:val="20"/>
              </w:rPr>
            </w:pPr>
            <w:r w:rsidRPr="009F7037">
              <w:rPr>
                <w:rFonts w:ascii="Arial" w:hAnsi="Arial" w:cs="Arial"/>
                <w:sz w:val="20"/>
              </w:rPr>
              <w:t>To enable area mental health services to monitor service delivery to clients provided by each mental health agency within their organisation.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agencies (clinical and non-clinical)</w:t>
            </w:r>
          </w:p>
          <w:p w:rsidR="009F7037" w:rsidRPr="009F7037" w:rsidRDefault="009F7037" w:rsidP="00D03D57">
            <w:pPr>
              <w:pStyle w:val="IMSTemplatecontent"/>
              <w:rPr>
                <w:rFonts w:ascii="Arial" w:hAnsi="Arial" w:cs="Arial"/>
                <w:sz w:val="20"/>
              </w:rPr>
            </w:pPr>
            <w:r w:rsidRPr="009F7037">
              <w:rPr>
                <w:rFonts w:ascii="Arial" w:hAnsi="Arial" w:cs="Arial"/>
                <w:sz w:val="20"/>
              </w:rPr>
              <w:t>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rsidR="009F7037" w:rsidRPr="009F7037" w:rsidRDefault="009F7037" w:rsidP="00D03D57">
            <w:pPr>
              <w:pStyle w:val="IMSTemplateContentEditsCodeExplanation"/>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lastRenderedPageBreak/>
              <w:t>Other related information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Administrative attributes</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Version 1.0</w:t>
            </w: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bl>
    <w:p w:rsidR="009F7037" w:rsidRPr="009F7037" w:rsidRDefault="009F7037" w:rsidP="009F7037">
      <w:pPr>
        <w:pStyle w:val="DHHSbody"/>
      </w:pPr>
    </w:p>
    <w:p w:rsidR="009F7037" w:rsidRDefault="009F7037">
      <w:pPr>
        <w:rPr>
          <w:rFonts w:ascii="Arial" w:eastAsia="MS Gothic" w:hAnsi="Arial" w:cs="Arial"/>
          <w:bCs/>
          <w:color w:val="006FB7"/>
          <w:kern w:val="32"/>
          <w:sz w:val="40"/>
          <w:szCs w:val="32"/>
        </w:rPr>
      </w:pPr>
      <w:r>
        <w:br w:type="page"/>
      </w:r>
    </w:p>
    <w:p w:rsidR="009F7037" w:rsidRDefault="009F7037" w:rsidP="009F7037">
      <w:pPr>
        <w:pStyle w:val="Heading1"/>
      </w:pPr>
      <w:proofErr w:type="spellStart"/>
      <w:r>
        <w:lastRenderedPageBreak/>
        <w:t>Subcentre</w:t>
      </w:r>
      <w:proofErr w:type="spellEnd"/>
      <w:r>
        <w:t xml:space="preserve"> Name</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393"/>
        <w:gridCol w:w="127"/>
      </w:tblGrid>
      <w:tr w:rsidR="009F7037" w:rsidRPr="009F7037"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4"/>
            <w:tcBorders>
              <w:top w:val="nil"/>
              <w:bottom w:val="single" w:sz="4" w:space="0" w:color="auto"/>
            </w:tcBorders>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 xml:space="preserve">A </w:t>
            </w:r>
            <w:proofErr w:type="spellStart"/>
            <w:r w:rsidRPr="009F7037">
              <w:rPr>
                <w:rFonts w:ascii="Arial" w:hAnsi="Arial" w:cs="Arial"/>
                <w:sz w:val="20"/>
              </w:rPr>
              <w:t>subcentre</w:t>
            </w:r>
            <w:proofErr w:type="spellEnd"/>
            <w:r w:rsidRPr="009F7037">
              <w:rPr>
                <w:rFonts w:ascii="Arial" w:hAnsi="Arial" w:cs="Arial"/>
                <w:sz w:val="20"/>
              </w:rPr>
              <w:t xml:space="preserve"> identifies an organisational setting or location from which programs are delivered. The </w:t>
            </w:r>
            <w:proofErr w:type="spellStart"/>
            <w:r w:rsidRPr="009F7037">
              <w:rPr>
                <w:rFonts w:ascii="Arial" w:hAnsi="Arial" w:cs="Arial"/>
                <w:sz w:val="20"/>
              </w:rPr>
              <w:t>subcentre</w:t>
            </w:r>
            <w:proofErr w:type="spellEnd"/>
            <w:r w:rsidRPr="009F7037">
              <w:rPr>
                <w:rFonts w:ascii="Arial" w:hAnsi="Arial" w:cs="Arial"/>
                <w:sz w:val="20"/>
              </w:rPr>
              <w:t xml:space="preserve"> provides the setting for inpatient, community residential and community activity for child and adolescent, adult, older persons or generalist client populations.</w:t>
            </w:r>
          </w:p>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 xml:space="preserve">A physical location may be partitioned into a number of </w:t>
            </w:r>
            <w:proofErr w:type="spellStart"/>
            <w:r w:rsidRPr="009F7037">
              <w:rPr>
                <w:rFonts w:ascii="Arial" w:hAnsi="Arial" w:cs="Arial"/>
                <w:sz w:val="20"/>
              </w:rPr>
              <w:t>subcentres</w:t>
            </w:r>
            <w:proofErr w:type="spellEnd"/>
            <w:r w:rsidRPr="009F7037">
              <w:rPr>
                <w:rFonts w:ascii="Arial" w:hAnsi="Arial" w:cs="Arial"/>
                <w:sz w:val="20"/>
              </w:rPr>
              <w:t xml:space="preserve"> depending on the local service configuration. For example an inpatient service may contain ‘ground floor’ and ‘first floor’ inpatient </w:t>
            </w:r>
            <w:proofErr w:type="spellStart"/>
            <w:r w:rsidRPr="009F7037">
              <w:rPr>
                <w:rFonts w:ascii="Arial" w:hAnsi="Arial" w:cs="Arial"/>
                <w:sz w:val="20"/>
              </w:rPr>
              <w:t>subcentres</w:t>
            </w:r>
            <w:proofErr w:type="spellEnd"/>
            <w:r w:rsidRPr="009F7037">
              <w:rPr>
                <w:rFonts w:ascii="Arial" w:hAnsi="Arial" w:cs="Arial"/>
                <w:sz w:val="20"/>
              </w:rPr>
              <w:t>.</w:t>
            </w:r>
          </w:p>
        </w:tc>
      </w:tr>
      <w:tr w:rsidR="009F7037" w:rsidRPr="009F7037" w:rsidTr="00D03D57">
        <w:tblPrEx>
          <w:tblCellMar>
            <w:top w:w="0" w:type="dxa"/>
            <w:bottom w:w="0" w:type="dxa"/>
          </w:tblCellMar>
        </w:tblPrEx>
        <w:trPr>
          <w:trHeight w:val="295"/>
        </w:trPr>
        <w:tc>
          <w:tcPr>
            <w:tcW w:w="9720" w:type="dxa"/>
            <w:gridSpan w:val="5"/>
            <w:tcBorders>
              <w:top w:val="single" w:sz="4" w:space="0" w:color="auto"/>
            </w:tcBorders>
            <w:shd w:val="clear" w:color="auto" w:fill="auto"/>
          </w:tcPr>
          <w:p w:rsidR="009F7037" w:rsidRPr="009F7037" w:rsidRDefault="009F7037" w:rsidP="00D03D57">
            <w:pPr>
              <w:pStyle w:val="IMSTemplateMainSectionHeading"/>
              <w:rPr>
                <w:rFonts w:ascii="Arial" w:hAnsi="Arial" w:cs="Arial"/>
                <w:sz w:val="20"/>
              </w:rPr>
            </w:pPr>
          </w:p>
        </w:tc>
      </w:tr>
      <w:tr w:rsidR="009F7037" w:rsidRPr="009F7037" w:rsidTr="00D03D57">
        <w:tblPrEx>
          <w:tblCellMar>
            <w:top w:w="0" w:type="dxa"/>
            <w:bottom w:w="0" w:type="dxa"/>
          </w:tblCellMar>
        </w:tblPrEx>
        <w:trPr>
          <w:cantSplit/>
          <w:trHeight w:val="295"/>
        </w:trPr>
        <w:tc>
          <w:tcPr>
            <w:tcW w:w="9720" w:type="dxa"/>
            <w:gridSpan w:val="5"/>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Text</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Data type</w:t>
            </w:r>
          </w:p>
        </w:tc>
        <w:tc>
          <w:tcPr>
            <w:tcW w:w="2520" w:type="dxa"/>
            <w:gridSpan w:val="2"/>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String</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rsidR="009F7037" w:rsidRPr="009F7037" w:rsidRDefault="009F7037" w:rsidP="00D03D57">
            <w:pPr>
              <w:pStyle w:val="IMSTemplatecontent"/>
              <w:rPr>
                <w:rFonts w:ascii="Arial" w:hAnsi="Arial" w:cs="Arial"/>
                <w:sz w:val="20"/>
              </w:rPr>
            </w:pP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gridSpan w:val="2"/>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Data element attributes</w:t>
            </w:r>
          </w:p>
        </w:tc>
      </w:tr>
      <w:tr w:rsidR="009F7037" w:rsidRPr="009F7037" w:rsidTr="00D03D57">
        <w:tblPrEx>
          <w:tblCellMar>
            <w:top w:w="0" w:type="dxa"/>
            <w:bottom w:w="0" w:type="dxa"/>
          </w:tblCellMar>
        </w:tblPrEx>
        <w:trPr>
          <w:trHeight w:val="295"/>
        </w:trPr>
        <w:tc>
          <w:tcPr>
            <w:tcW w:w="9720" w:type="dxa"/>
            <w:gridSpan w:val="5"/>
            <w:tcBorders>
              <w:top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4"/>
            <w:shd w:val="clear" w:color="auto" w:fill="auto"/>
          </w:tcPr>
          <w:p w:rsidR="009F7037" w:rsidRPr="009F7037" w:rsidRDefault="009F7037" w:rsidP="00D03D57">
            <w:pPr>
              <w:pStyle w:val="Table-body2"/>
              <w:rPr>
                <w:rFonts w:ascii="Arial" w:hAnsi="Arial" w:cs="Arial"/>
              </w:rPr>
            </w:pPr>
            <w:r w:rsidRPr="009F7037">
              <w:rPr>
                <w:rFonts w:ascii="Arial" w:hAnsi="Arial" w:cs="Arial"/>
              </w:rPr>
              <w:t>Mental health agencies (clinical and non-clinical)</w:t>
            </w:r>
          </w:p>
        </w:tc>
      </w:tr>
      <w:tr w:rsidR="009F7037" w:rsidRPr="009F7037" w:rsidTr="00D03D57">
        <w:tblPrEx>
          <w:tblCellMar>
            <w:top w:w="0" w:type="dxa"/>
            <w:bottom w:w="0" w:type="dxa"/>
          </w:tblCellMar>
        </w:tblPrEx>
        <w:trPr>
          <w:cantSplit/>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4"/>
            <w:tcBorders>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4"/>
            <w:tcBorders>
              <w:top w:val="nil"/>
              <w:bottom w:val="single" w:sz="4" w:space="0" w:color="auto"/>
            </w:tcBorders>
            <w:shd w:val="clear" w:color="auto" w:fill="auto"/>
          </w:tcPr>
          <w:p w:rsidR="009F7037" w:rsidRPr="009F7037" w:rsidRDefault="009F7037" w:rsidP="00D03D57">
            <w:pPr>
              <w:pStyle w:val="IMSTemplateContentEditsCodeExplanation"/>
              <w:ind w:left="0" w:firstLine="0"/>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4"/>
            <w:tcBorders>
              <w:top w:val="nil"/>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4"/>
            <w:tcBorders>
              <w:top w:val="nil"/>
              <w:bottom w:val="nil"/>
            </w:tcBorders>
            <w:shd w:val="clear" w:color="auto" w:fill="auto"/>
          </w:tcPr>
          <w:p w:rsidR="009F7037" w:rsidRPr="009F7037" w:rsidRDefault="009F7037" w:rsidP="00D03D57">
            <w:pPr>
              <w:pStyle w:val="Table-body"/>
              <w:rPr>
                <w:rFonts w:ascii="Arial" w:hAnsi="Arial" w:cs="Arial"/>
                <w:sz w:val="20"/>
              </w:rPr>
            </w:pPr>
            <w:r w:rsidRPr="009F7037">
              <w:rPr>
                <w:rFonts w:ascii="Arial" w:hAnsi="Arial" w:cs="Arial"/>
                <w:sz w:val="20"/>
              </w:rPr>
              <w:t xml:space="preserve">A </w:t>
            </w:r>
            <w:proofErr w:type="spellStart"/>
            <w:r w:rsidRPr="009F7037">
              <w:rPr>
                <w:rFonts w:ascii="Arial" w:hAnsi="Arial" w:cs="Arial"/>
                <w:sz w:val="20"/>
              </w:rPr>
              <w:t>subcentre</w:t>
            </w:r>
            <w:proofErr w:type="spellEnd"/>
            <w:r w:rsidRPr="009F7037">
              <w:rPr>
                <w:rFonts w:ascii="Arial" w:hAnsi="Arial" w:cs="Arial"/>
                <w:sz w:val="20"/>
              </w:rPr>
              <w:t xml:space="preserve"> name may be created/updated for the following reasons:</w:t>
            </w:r>
          </w:p>
          <w:p w:rsidR="009F7037" w:rsidRPr="009F7037" w:rsidRDefault="009F7037" w:rsidP="00CC4995">
            <w:pPr>
              <w:pStyle w:val="Table-body"/>
              <w:numPr>
                <w:ilvl w:val="0"/>
                <w:numId w:val="7"/>
              </w:numPr>
              <w:rPr>
                <w:rFonts w:ascii="Arial" w:hAnsi="Arial" w:cs="Arial"/>
                <w:sz w:val="20"/>
              </w:rPr>
            </w:pPr>
            <w:proofErr w:type="spellStart"/>
            <w:r w:rsidRPr="009F7037">
              <w:rPr>
                <w:rFonts w:ascii="Arial" w:hAnsi="Arial" w:cs="Arial"/>
                <w:sz w:val="20"/>
              </w:rPr>
              <w:t>subcentre</w:t>
            </w:r>
            <w:proofErr w:type="spellEnd"/>
            <w:r w:rsidRPr="009F7037">
              <w:rPr>
                <w:rFonts w:ascii="Arial" w:hAnsi="Arial" w:cs="Arial"/>
                <w:sz w:val="20"/>
              </w:rPr>
              <w:t xml:space="preserve"> does not currently exist (reflecting a business process change)</w:t>
            </w:r>
          </w:p>
          <w:p w:rsidR="009F7037" w:rsidRPr="009F7037" w:rsidRDefault="009F7037" w:rsidP="00CC4995">
            <w:pPr>
              <w:pStyle w:val="Table-body"/>
              <w:numPr>
                <w:ilvl w:val="0"/>
                <w:numId w:val="7"/>
              </w:numPr>
              <w:rPr>
                <w:rFonts w:ascii="Arial" w:hAnsi="Arial" w:cs="Arial"/>
                <w:sz w:val="20"/>
              </w:rPr>
            </w:pPr>
            <w:r w:rsidRPr="009F7037">
              <w:rPr>
                <w:rFonts w:ascii="Arial" w:hAnsi="Arial" w:cs="Arial"/>
                <w:sz w:val="20"/>
              </w:rPr>
              <w:t xml:space="preserve">existing </w:t>
            </w:r>
            <w:proofErr w:type="spellStart"/>
            <w:r w:rsidRPr="009F7037">
              <w:rPr>
                <w:rFonts w:ascii="Arial" w:hAnsi="Arial" w:cs="Arial"/>
                <w:sz w:val="20"/>
              </w:rPr>
              <w:t>subcentre</w:t>
            </w:r>
            <w:proofErr w:type="spellEnd"/>
            <w:r w:rsidRPr="009F7037">
              <w:rPr>
                <w:rFonts w:ascii="Arial" w:hAnsi="Arial" w:cs="Arial"/>
                <w:sz w:val="20"/>
              </w:rPr>
              <w:t xml:space="preserve"> name may be updated to reflect a more accurate description</w:t>
            </w:r>
            <w:r w:rsidRPr="009F7037">
              <w:rPr>
                <w:rFonts w:ascii="Arial" w:hAnsi="Arial" w:cs="Arial"/>
                <w:i/>
                <w:iCs/>
                <w:sz w:val="20"/>
              </w:rPr>
              <w:t xml:space="preserve"> </w:t>
            </w:r>
            <w:r w:rsidRPr="009F7037">
              <w:rPr>
                <w:rFonts w:ascii="Arial" w:hAnsi="Arial" w:cs="Arial"/>
                <w:sz w:val="20"/>
              </w:rPr>
              <w:t xml:space="preserve">(this will result in all historical data linked to the existing </w:t>
            </w:r>
            <w:proofErr w:type="spellStart"/>
            <w:r w:rsidRPr="009F7037">
              <w:rPr>
                <w:rFonts w:ascii="Arial" w:hAnsi="Arial" w:cs="Arial"/>
                <w:sz w:val="20"/>
              </w:rPr>
              <w:t>subcentre</w:t>
            </w:r>
            <w:proofErr w:type="spellEnd"/>
            <w:r w:rsidRPr="009F7037">
              <w:rPr>
                <w:rFonts w:ascii="Arial" w:hAnsi="Arial" w:cs="Arial"/>
                <w:sz w:val="20"/>
              </w:rPr>
              <w:t xml:space="preserve"> being updated to the new </w:t>
            </w:r>
            <w:proofErr w:type="spellStart"/>
            <w:r w:rsidRPr="009F7037">
              <w:rPr>
                <w:rFonts w:ascii="Arial" w:hAnsi="Arial" w:cs="Arial"/>
                <w:sz w:val="20"/>
              </w:rPr>
              <w:t>subcentre</w:t>
            </w:r>
            <w:proofErr w:type="spellEnd"/>
            <w:r w:rsidRPr="009F7037">
              <w:rPr>
                <w:rFonts w:ascii="Arial" w:hAnsi="Arial" w:cs="Arial"/>
                <w:sz w:val="20"/>
              </w:rPr>
              <w:t xml:space="preserve"> name)</w:t>
            </w:r>
          </w:p>
          <w:p w:rsidR="009F7037" w:rsidRPr="009F7037" w:rsidRDefault="009F7037" w:rsidP="00CC4995">
            <w:pPr>
              <w:pStyle w:val="Table-body"/>
              <w:numPr>
                <w:ilvl w:val="0"/>
                <w:numId w:val="7"/>
              </w:numPr>
              <w:rPr>
                <w:rFonts w:ascii="Arial" w:hAnsi="Arial" w:cs="Arial"/>
                <w:sz w:val="20"/>
              </w:rPr>
            </w:pPr>
            <w:proofErr w:type="gramStart"/>
            <w:r w:rsidRPr="009F7037">
              <w:rPr>
                <w:rFonts w:ascii="Arial" w:hAnsi="Arial" w:cs="Arial"/>
                <w:sz w:val="20"/>
              </w:rPr>
              <w:t>existing</w:t>
            </w:r>
            <w:proofErr w:type="gramEnd"/>
            <w:r w:rsidRPr="009F7037">
              <w:rPr>
                <w:rFonts w:ascii="Arial" w:hAnsi="Arial" w:cs="Arial"/>
                <w:sz w:val="20"/>
              </w:rPr>
              <w:t xml:space="preserve"> </w:t>
            </w:r>
            <w:proofErr w:type="spellStart"/>
            <w:r w:rsidRPr="009F7037">
              <w:rPr>
                <w:rFonts w:ascii="Arial" w:hAnsi="Arial" w:cs="Arial"/>
                <w:sz w:val="20"/>
              </w:rPr>
              <w:t>subcentre</w:t>
            </w:r>
            <w:proofErr w:type="spellEnd"/>
            <w:r w:rsidRPr="009F7037">
              <w:rPr>
                <w:rFonts w:ascii="Arial" w:hAnsi="Arial" w:cs="Arial"/>
                <w:sz w:val="20"/>
              </w:rPr>
              <w:t xml:space="preserve"> name is no longer required (business unit not operational).</w:t>
            </w:r>
          </w:p>
          <w:p w:rsidR="009F7037" w:rsidRPr="009F7037" w:rsidRDefault="009F7037" w:rsidP="00D03D57">
            <w:pPr>
              <w:pStyle w:val="Table-body"/>
              <w:rPr>
                <w:rFonts w:ascii="Arial" w:hAnsi="Arial" w:cs="Arial"/>
                <w:sz w:val="20"/>
              </w:rPr>
            </w:pPr>
            <w:r w:rsidRPr="009F7037">
              <w:rPr>
                <w:rFonts w:ascii="Arial" w:hAnsi="Arial" w:cs="Arial"/>
                <w:i/>
                <w:iCs/>
                <w:sz w:val="20"/>
              </w:rPr>
              <w:t xml:space="preserve">Action: </w:t>
            </w:r>
            <w:r w:rsidRPr="009F7037">
              <w:rPr>
                <w:rFonts w:ascii="Arial" w:hAnsi="Arial" w:cs="Arial"/>
                <w:sz w:val="20"/>
              </w:rPr>
              <w:t xml:space="preserve"> Enter applicable ‘termination date’. </w:t>
            </w:r>
          </w:p>
          <w:p w:rsidR="009F7037" w:rsidRPr="009F7037" w:rsidRDefault="009F7037" w:rsidP="00D03D57">
            <w:pPr>
              <w:pStyle w:val="Table-body"/>
              <w:rPr>
                <w:rFonts w:ascii="Arial" w:hAnsi="Arial" w:cs="Arial"/>
                <w:sz w:val="20"/>
              </w:rPr>
            </w:pPr>
          </w:p>
          <w:p w:rsidR="009F7037" w:rsidRPr="009F7037" w:rsidRDefault="009F7037" w:rsidP="00D03D57">
            <w:pPr>
              <w:pStyle w:val="Table-body"/>
              <w:rPr>
                <w:rFonts w:ascii="Arial" w:hAnsi="Arial" w:cs="Arial"/>
                <w:sz w:val="20"/>
              </w:rPr>
            </w:pPr>
            <w:r w:rsidRPr="009F7037">
              <w:rPr>
                <w:rFonts w:ascii="Arial" w:hAnsi="Arial" w:cs="Arial"/>
                <w:sz w:val="20"/>
              </w:rPr>
              <w:t xml:space="preserve">To enable end-users scrolling through alphabetical list </w:t>
            </w:r>
            <w:proofErr w:type="gramStart"/>
            <w:r w:rsidRPr="009F7037">
              <w:rPr>
                <w:rFonts w:ascii="Arial" w:hAnsi="Arial" w:cs="Arial"/>
                <w:sz w:val="20"/>
              </w:rPr>
              <w:t>that include</w:t>
            </w:r>
            <w:proofErr w:type="gramEnd"/>
            <w:r w:rsidRPr="009F7037">
              <w:rPr>
                <w:rFonts w:ascii="Arial" w:hAnsi="Arial" w:cs="Arial"/>
                <w:sz w:val="20"/>
              </w:rPr>
              <w:t xml:space="preserve"> closed </w:t>
            </w:r>
            <w:proofErr w:type="spellStart"/>
            <w:r w:rsidRPr="009F7037">
              <w:rPr>
                <w:rFonts w:ascii="Arial" w:hAnsi="Arial" w:cs="Arial"/>
                <w:sz w:val="20"/>
              </w:rPr>
              <w:t>subcentres</w:t>
            </w:r>
            <w:proofErr w:type="spellEnd"/>
            <w:r w:rsidRPr="009F7037">
              <w:rPr>
                <w:rFonts w:ascii="Arial" w:hAnsi="Arial" w:cs="Arial"/>
                <w:sz w:val="20"/>
              </w:rPr>
              <w:t xml:space="preserve">. Prefix the </w:t>
            </w:r>
            <w:proofErr w:type="spellStart"/>
            <w:r w:rsidRPr="009F7037">
              <w:rPr>
                <w:rFonts w:ascii="Arial" w:hAnsi="Arial" w:cs="Arial"/>
                <w:sz w:val="20"/>
              </w:rPr>
              <w:t>subcentre</w:t>
            </w:r>
            <w:proofErr w:type="spellEnd"/>
            <w:r w:rsidRPr="009F7037">
              <w:rPr>
                <w:rFonts w:ascii="Arial" w:hAnsi="Arial" w:cs="Arial"/>
                <w:sz w:val="20"/>
              </w:rPr>
              <w:t xml:space="preserve"> name with a series of ‘</w:t>
            </w:r>
            <w:proofErr w:type="spellStart"/>
            <w:r w:rsidRPr="009F7037">
              <w:rPr>
                <w:rFonts w:ascii="Arial" w:hAnsi="Arial" w:cs="Arial"/>
                <w:sz w:val="20"/>
              </w:rPr>
              <w:t>zzz</w:t>
            </w:r>
            <w:proofErr w:type="spellEnd"/>
            <w:r w:rsidRPr="009F7037">
              <w:rPr>
                <w:rFonts w:ascii="Arial" w:hAnsi="Arial" w:cs="Arial"/>
                <w:sz w:val="20"/>
              </w:rPr>
              <w:t>’.</w:t>
            </w:r>
          </w:p>
          <w:p w:rsidR="009F7037" w:rsidRPr="009F7037" w:rsidRDefault="009F7037" w:rsidP="00D03D57">
            <w:pPr>
              <w:pStyle w:val="Table-body"/>
              <w:rPr>
                <w:rFonts w:ascii="Arial" w:hAnsi="Arial" w:cs="Arial"/>
                <w:sz w:val="20"/>
              </w:rPr>
            </w:pPr>
            <w:r w:rsidRPr="009F7037">
              <w:rPr>
                <w:rFonts w:ascii="Arial" w:hAnsi="Arial" w:cs="Arial"/>
                <w:i/>
                <w:sz w:val="20"/>
              </w:rPr>
              <w:t>Note:</w:t>
            </w:r>
            <w:r w:rsidRPr="009F7037">
              <w:rPr>
                <w:rFonts w:ascii="Arial" w:hAnsi="Arial" w:cs="Arial"/>
                <w:sz w:val="20"/>
              </w:rPr>
              <w:t xml:space="preserve">  No naming convention has been </w:t>
            </w:r>
            <w:proofErr w:type="gramStart"/>
            <w:r w:rsidRPr="009F7037">
              <w:rPr>
                <w:rFonts w:ascii="Arial" w:hAnsi="Arial" w:cs="Arial"/>
                <w:sz w:val="20"/>
              </w:rPr>
              <w:t>defined,</w:t>
            </w:r>
            <w:proofErr w:type="gramEnd"/>
            <w:r w:rsidRPr="009F7037">
              <w:rPr>
                <w:rFonts w:ascii="Arial" w:hAnsi="Arial" w:cs="Arial"/>
                <w:sz w:val="20"/>
              </w:rPr>
              <w:t xml:space="preserve"> however it should describe the business intention for the service.</w:t>
            </w:r>
          </w:p>
        </w:tc>
      </w:tr>
      <w:tr w:rsidR="009F7037" w:rsidRPr="009F7037" w:rsidTr="00D03D57">
        <w:tblPrEx>
          <w:tblBorders>
            <w:top w:val="none" w:sz="0" w:space="0" w:color="auto"/>
            <w:bottom w:val="none" w:sz="0" w:space="0" w:color="auto"/>
          </w:tblBorders>
          <w:tblCellMar>
            <w:top w:w="0" w:type="dxa"/>
            <w:left w:w="108" w:type="dxa"/>
            <w:bottom w:w="0" w:type="dxa"/>
            <w:right w:w="108" w:type="dxa"/>
          </w:tblCellMar>
        </w:tblPrEx>
        <w:trPr>
          <w:gridAfter w:val="1"/>
          <w:wAfter w:w="127" w:type="dxa"/>
        </w:trPr>
        <w:tc>
          <w:tcPr>
            <w:tcW w:w="2520" w:type="dxa"/>
            <w:tcBorders>
              <w:top w:val="nil"/>
              <w:left w:val="nil"/>
              <w:bottom w:val="nil"/>
              <w:right w:val="nil"/>
            </w:tcBorders>
          </w:tcPr>
          <w:p w:rsidR="009F7037" w:rsidRPr="009F7037" w:rsidRDefault="009F7037" w:rsidP="00D03D57">
            <w:pPr>
              <w:pStyle w:val="Table-heading2"/>
              <w:spacing w:after="0" w:line="312" w:lineRule="auto"/>
              <w:rPr>
                <w:rFonts w:ascii="Arial" w:hAnsi="Arial" w:cs="Arial"/>
                <w:i w:val="0"/>
                <w:sz w:val="20"/>
              </w:rPr>
            </w:pPr>
            <w:r w:rsidRPr="009F7037">
              <w:rPr>
                <w:rFonts w:ascii="Arial" w:hAnsi="Arial" w:cs="Arial"/>
                <w:i w:val="0"/>
                <w:sz w:val="20"/>
              </w:rPr>
              <w:t>Business rules</w:t>
            </w:r>
          </w:p>
        </w:tc>
        <w:tc>
          <w:tcPr>
            <w:tcW w:w="7073" w:type="dxa"/>
            <w:gridSpan w:val="3"/>
            <w:tcBorders>
              <w:top w:val="nil"/>
              <w:left w:val="nil"/>
              <w:bottom w:val="nil"/>
              <w:right w:val="nil"/>
            </w:tcBorders>
          </w:tcPr>
          <w:p w:rsidR="009F7037" w:rsidRPr="009F7037" w:rsidRDefault="009F7037" w:rsidP="00CC4995">
            <w:pPr>
              <w:pStyle w:val="Table-body"/>
              <w:numPr>
                <w:ilvl w:val="0"/>
                <w:numId w:val="6"/>
              </w:numPr>
              <w:spacing w:after="0" w:line="312" w:lineRule="auto"/>
              <w:rPr>
                <w:rFonts w:ascii="Arial" w:hAnsi="Arial" w:cs="Arial"/>
                <w:sz w:val="20"/>
              </w:rPr>
            </w:pPr>
            <w:r w:rsidRPr="009F7037">
              <w:rPr>
                <w:rFonts w:ascii="Arial" w:hAnsi="Arial" w:cs="Arial"/>
                <w:i/>
                <w:iCs/>
                <w:sz w:val="20"/>
              </w:rPr>
              <w:t xml:space="preserve">At least one program to a </w:t>
            </w:r>
            <w:proofErr w:type="spellStart"/>
            <w:r w:rsidRPr="009F7037">
              <w:rPr>
                <w:rFonts w:ascii="Arial" w:hAnsi="Arial" w:cs="Arial"/>
                <w:i/>
                <w:iCs/>
                <w:sz w:val="20"/>
              </w:rPr>
              <w:t>subcentre</w:t>
            </w:r>
            <w:proofErr w:type="spellEnd"/>
            <w:r w:rsidRPr="009F7037">
              <w:rPr>
                <w:rFonts w:ascii="Arial" w:hAnsi="Arial" w:cs="Arial"/>
                <w:sz w:val="20"/>
              </w:rPr>
              <w:t xml:space="preserve">: At least one Program will be assigned to a </w:t>
            </w:r>
            <w:proofErr w:type="spellStart"/>
            <w:r w:rsidRPr="009F7037">
              <w:rPr>
                <w:rFonts w:ascii="Arial" w:hAnsi="Arial" w:cs="Arial"/>
                <w:sz w:val="20"/>
              </w:rPr>
              <w:t>subcentre</w:t>
            </w:r>
            <w:proofErr w:type="spellEnd"/>
            <w:r w:rsidRPr="009F7037">
              <w:rPr>
                <w:rFonts w:ascii="Arial" w:hAnsi="Arial" w:cs="Arial"/>
                <w:sz w:val="20"/>
              </w:rPr>
              <w:t xml:space="preserve"> and describes the target population and funding source for activity that occurs with the </w:t>
            </w:r>
            <w:proofErr w:type="spellStart"/>
            <w:r w:rsidRPr="009F7037">
              <w:rPr>
                <w:rFonts w:ascii="Arial" w:hAnsi="Arial" w:cs="Arial"/>
                <w:sz w:val="20"/>
              </w:rPr>
              <w:t>subcentre</w:t>
            </w:r>
            <w:proofErr w:type="spellEnd"/>
            <w:r w:rsidRPr="009F7037">
              <w:rPr>
                <w:rFonts w:ascii="Arial" w:hAnsi="Arial" w:cs="Arial"/>
                <w:sz w:val="20"/>
              </w:rPr>
              <w:t>.</w:t>
            </w:r>
          </w:p>
          <w:p w:rsidR="009F7037" w:rsidRPr="009F7037" w:rsidRDefault="009F7037" w:rsidP="00CC4995">
            <w:pPr>
              <w:pStyle w:val="Table-body"/>
              <w:numPr>
                <w:ilvl w:val="0"/>
                <w:numId w:val="6"/>
              </w:numPr>
              <w:spacing w:after="0" w:line="312" w:lineRule="auto"/>
              <w:rPr>
                <w:rFonts w:ascii="Arial" w:hAnsi="Arial" w:cs="Arial"/>
                <w:sz w:val="20"/>
              </w:rPr>
            </w:pPr>
            <w:r w:rsidRPr="009F7037">
              <w:rPr>
                <w:rFonts w:ascii="Arial" w:hAnsi="Arial" w:cs="Arial"/>
                <w:i/>
                <w:iCs/>
                <w:sz w:val="20"/>
              </w:rPr>
              <w:t xml:space="preserve">A </w:t>
            </w:r>
            <w:proofErr w:type="spellStart"/>
            <w:r w:rsidRPr="009F7037">
              <w:rPr>
                <w:rFonts w:ascii="Arial" w:hAnsi="Arial" w:cs="Arial"/>
                <w:i/>
                <w:iCs/>
                <w:sz w:val="20"/>
              </w:rPr>
              <w:t>subcentre</w:t>
            </w:r>
            <w:proofErr w:type="spellEnd"/>
            <w:r w:rsidRPr="009F7037">
              <w:rPr>
                <w:rFonts w:ascii="Arial" w:hAnsi="Arial" w:cs="Arial"/>
                <w:i/>
                <w:iCs/>
                <w:sz w:val="20"/>
              </w:rPr>
              <w:t xml:space="preserve"> cannot be closed if it has open episodes</w:t>
            </w:r>
            <w:r w:rsidRPr="009F7037">
              <w:rPr>
                <w:rFonts w:ascii="Arial" w:hAnsi="Arial" w:cs="Arial"/>
                <w:sz w:val="20"/>
              </w:rPr>
              <w:t xml:space="preserve">: System functionality ensures a </w:t>
            </w:r>
            <w:proofErr w:type="spellStart"/>
            <w:r w:rsidRPr="009F7037">
              <w:rPr>
                <w:rFonts w:ascii="Arial" w:hAnsi="Arial" w:cs="Arial"/>
                <w:sz w:val="20"/>
              </w:rPr>
              <w:t>subcentre</w:t>
            </w:r>
            <w:proofErr w:type="spellEnd"/>
            <w:r w:rsidRPr="009F7037">
              <w:rPr>
                <w:rFonts w:ascii="Arial" w:hAnsi="Arial" w:cs="Arial"/>
                <w:sz w:val="20"/>
              </w:rPr>
              <w:t xml:space="preserve"> that has open episodes, cannot be closed.</w:t>
            </w:r>
          </w:p>
          <w:p w:rsidR="009F7037" w:rsidRPr="009F7037" w:rsidRDefault="009F7037" w:rsidP="00CC4995">
            <w:pPr>
              <w:pStyle w:val="Table-body"/>
              <w:numPr>
                <w:ilvl w:val="0"/>
                <w:numId w:val="6"/>
              </w:numPr>
              <w:spacing w:after="0" w:line="312" w:lineRule="auto"/>
              <w:rPr>
                <w:rFonts w:ascii="Arial" w:hAnsi="Arial" w:cs="Arial"/>
                <w:sz w:val="20"/>
              </w:rPr>
            </w:pPr>
            <w:r w:rsidRPr="009F7037">
              <w:rPr>
                <w:rFonts w:ascii="Arial" w:hAnsi="Arial" w:cs="Arial"/>
                <w:i/>
                <w:iCs/>
                <w:sz w:val="20"/>
              </w:rPr>
              <w:t xml:space="preserve">PARC </w:t>
            </w:r>
            <w:proofErr w:type="spellStart"/>
            <w:r w:rsidRPr="009F7037">
              <w:rPr>
                <w:rFonts w:ascii="Arial" w:hAnsi="Arial" w:cs="Arial"/>
                <w:i/>
                <w:iCs/>
                <w:sz w:val="20"/>
              </w:rPr>
              <w:t>subcentre</w:t>
            </w:r>
            <w:proofErr w:type="spellEnd"/>
            <w:r w:rsidRPr="009F7037">
              <w:rPr>
                <w:rFonts w:ascii="Arial" w:hAnsi="Arial" w:cs="Arial"/>
                <w:sz w:val="20"/>
              </w:rPr>
              <w:t xml:space="preserve">: Residential – there should only be </w:t>
            </w:r>
            <w:r w:rsidRPr="009F7037">
              <w:rPr>
                <w:rFonts w:ascii="Arial" w:hAnsi="Arial" w:cs="Arial"/>
                <w:b/>
                <w:bCs/>
                <w:sz w:val="20"/>
              </w:rPr>
              <w:t>one</w:t>
            </w:r>
            <w:r w:rsidRPr="009F7037">
              <w:rPr>
                <w:rFonts w:ascii="Arial" w:hAnsi="Arial" w:cs="Arial"/>
                <w:i/>
                <w:iCs/>
                <w:sz w:val="20"/>
              </w:rPr>
              <w:t xml:space="preserve"> </w:t>
            </w:r>
            <w:proofErr w:type="spellStart"/>
            <w:r w:rsidRPr="009F7037">
              <w:rPr>
                <w:rFonts w:ascii="Arial" w:hAnsi="Arial" w:cs="Arial"/>
                <w:sz w:val="20"/>
              </w:rPr>
              <w:t>subcentre</w:t>
            </w:r>
            <w:proofErr w:type="spellEnd"/>
            <w:r w:rsidRPr="009F7037">
              <w:rPr>
                <w:rFonts w:ascii="Arial" w:hAnsi="Arial" w:cs="Arial"/>
                <w:sz w:val="20"/>
              </w:rPr>
              <w:t xml:space="preserve"> created for PARC bed-based service within a campus. The applicable program Classification is ‘non-acute, general’.</w:t>
            </w:r>
          </w:p>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 xml:space="preserve">      Ambulatory – in-reach contacts can be recorded against this </w:t>
            </w:r>
            <w:proofErr w:type="spellStart"/>
            <w:r w:rsidRPr="009F7037">
              <w:rPr>
                <w:rFonts w:ascii="Arial" w:hAnsi="Arial" w:cs="Arial"/>
                <w:sz w:val="20"/>
              </w:rPr>
              <w:t>subcentre</w:t>
            </w:r>
            <w:proofErr w:type="spellEnd"/>
            <w:r w:rsidRPr="009F7037">
              <w:rPr>
                <w:rFonts w:ascii="Arial" w:hAnsi="Arial" w:cs="Arial"/>
                <w:sz w:val="20"/>
              </w:rPr>
              <w:t xml:space="preserve">. </w:t>
            </w:r>
            <w:r w:rsidRPr="009F7037">
              <w:rPr>
                <w:rFonts w:ascii="Arial" w:hAnsi="Arial" w:cs="Arial"/>
                <w:sz w:val="20"/>
              </w:rPr>
              <w:lastRenderedPageBreak/>
              <w:t xml:space="preserve">PARC day programs </w:t>
            </w:r>
            <w:r w:rsidRPr="009F7037">
              <w:rPr>
                <w:rFonts w:ascii="Arial" w:hAnsi="Arial" w:cs="Arial"/>
                <w:b/>
                <w:bCs/>
                <w:sz w:val="20"/>
              </w:rPr>
              <w:t>do not</w:t>
            </w:r>
            <w:r w:rsidRPr="009F7037">
              <w:rPr>
                <w:rFonts w:ascii="Arial" w:hAnsi="Arial" w:cs="Arial"/>
                <w:sz w:val="20"/>
              </w:rPr>
              <w:t xml:space="preserve"> have a separate </w:t>
            </w:r>
            <w:proofErr w:type="spellStart"/>
            <w:r w:rsidRPr="009F7037">
              <w:rPr>
                <w:rFonts w:ascii="Arial" w:hAnsi="Arial" w:cs="Arial"/>
                <w:sz w:val="20"/>
              </w:rPr>
              <w:t>subcentre</w:t>
            </w:r>
            <w:proofErr w:type="spellEnd"/>
            <w:r w:rsidRPr="009F7037">
              <w:rPr>
                <w:rFonts w:ascii="Arial" w:hAnsi="Arial" w:cs="Arial"/>
                <w:sz w:val="20"/>
              </w:rPr>
              <w:t xml:space="preserve"> as a client of this service type will be managed by an existing community team. All PARC day program activity for these clients must be recorded against the community team episode but use the service location of ‘PARC’.</w:t>
            </w:r>
          </w:p>
          <w:p w:rsidR="009F7037" w:rsidRPr="009F7037" w:rsidRDefault="009F7037" w:rsidP="00CC4995">
            <w:pPr>
              <w:pStyle w:val="Table-body"/>
              <w:numPr>
                <w:ilvl w:val="0"/>
                <w:numId w:val="6"/>
              </w:numPr>
              <w:spacing w:after="0" w:line="312" w:lineRule="auto"/>
              <w:rPr>
                <w:rFonts w:ascii="Arial" w:hAnsi="Arial" w:cs="Arial"/>
                <w:sz w:val="20"/>
              </w:rPr>
            </w:pPr>
            <w:r w:rsidRPr="009F7037">
              <w:rPr>
                <w:rFonts w:ascii="Arial" w:hAnsi="Arial" w:cs="Arial"/>
                <w:i/>
                <w:iCs/>
                <w:sz w:val="20"/>
              </w:rPr>
              <w:t xml:space="preserve">ECT </w:t>
            </w:r>
            <w:proofErr w:type="spellStart"/>
            <w:r w:rsidRPr="009F7037">
              <w:rPr>
                <w:rFonts w:ascii="Arial" w:hAnsi="Arial" w:cs="Arial"/>
                <w:i/>
                <w:iCs/>
                <w:sz w:val="20"/>
              </w:rPr>
              <w:t>subcentre</w:t>
            </w:r>
            <w:proofErr w:type="spellEnd"/>
            <w:r w:rsidRPr="009F7037">
              <w:rPr>
                <w:rFonts w:ascii="Arial" w:hAnsi="Arial" w:cs="Arial"/>
                <w:sz w:val="20"/>
              </w:rPr>
              <w:t xml:space="preserve">: Defined as ‘inpatient </w:t>
            </w:r>
            <w:proofErr w:type="spellStart"/>
            <w:r w:rsidRPr="009F7037">
              <w:rPr>
                <w:rFonts w:ascii="Arial" w:hAnsi="Arial" w:cs="Arial"/>
                <w:sz w:val="20"/>
              </w:rPr>
              <w:t>subcentre</w:t>
            </w:r>
            <w:proofErr w:type="spellEnd"/>
            <w:r w:rsidRPr="009F7037">
              <w:rPr>
                <w:rFonts w:ascii="Arial" w:hAnsi="Arial" w:cs="Arial"/>
                <w:sz w:val="20"/>
              </w:rPr>
              <w:t>’ type, it is important to define:</w:t>
            </w:r>
          </w:p>
          <w:p w:rsidR="009F7037" w:rsidRPr="009F7037" w:rsidRDefault="009F7037" w:rsidP="00D03D57">
            <w:pPr>
              <w:pStyle w:val="Table-body"/>
              <w:spacing w:after="0" w:line="312" w:lineRule="auto"/>
              <w:ind w:left="465"/>
              <w:rPr>
                <w:rFonts w:ascii="Arial" w:hAnsi="Arial" w:cs="Arial"/>
                <w:sz w:val="20"/>
              </w:rPr>
            </w:pPr>
            <w:r w:rsidRPr="009F7037">
              <w:rPr>
                <w:rFonts w:ascii="Arial" w:hAnsi="Arial" w:cs="Arial"/>
                <w:sz w:val="20"/>
              </w:rPr>
              <w:t>- approved/operational/purchased beds as zero (‘0’) in bed maintenance</w:t>
            </w:r>
          </w:p>
          <w:p w:rsidR="009F7037" w:rsidRPr="009F7037" w:rsidRDefault="009F7037" w:rsidP="00D03D57">
            <w:pPr>
              <w:pStyle w:val="Table-body"/>
              <w:spacing w:after="0" w:line="312" w:lineRule="auto"/>
              <w:ind w:left="465"/>
              <w:rPr>
                <w:rFonts w:ascii="Arial" w:hAnsi="Arial" w:cs="Arial"/>
                <w:sz w:val="20"/>
              </w:rPr>
            </w:pPr>
            <w:r w:rsidRPr="009F7037">
              <w:rPr>
                <w:rFonts w:ascii="Arial" w:hAnsi="Arial" w:cs="Arial"/>
                <w:sz w:val="20"/>
              </w:rPr>
              <w:t>- program type as ‘same day, ECT suite’ in program maintenance</w:t>
            </w:r>
          </w:p>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 xml:space="preserve">- </w:t>
            </w:r>
            <w:proofErr w:type="gramStart"/>
            <w:r w:rsidRPr="009F7037">
              <w:rPr>
                <w:rFonts w:ascii="Arial" w:hAnsi="Arial" w:cs="Arial"/>
                <w:sz w:val="20"/>
              </w:rPr>
              <w:t>program</w:t>
            </w:r>
            <w:proofErr w:type="gramEnd"/>
            <w:r w:rsidRPr="009F7037">
              <w:rPr>
                <w:rFonts w:ascii="Arial" w:hAnsi="Arial" w:cs="Arial"/>
                <w:sz w:val="20"/>
              </w:rPr>
              <w:t xml:space="preserve"> class as ‘acute, general specialist’.</w:t>
            </w:r>
          </w:p>
        </w:tc>
      </w:tr>
      <w:tr w:rsidR="009F7037" w:rsidRPr="009F7037" w:rsidTr="00D03D57">
        <w:tblPrEx>
          <w:tblCellMar>
            <w:top w:w="0" w:type="dxa"/>
            <w:bottom w:w="0" w:type="dxa"/>
          </w:tblCellMar>
        </w:tblPrEx>
        <w:trPr>
          <w:trHeight w:val="295"/>
        </w:trPr>
        <w:tc>
          <w:tcPr>
            <w:tcW w:w="2520" w:type="dxa"/>
            <w:tcBorders>
              <w:top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lastRenderedPageBreak/>
              <w:t>Purpose/context</w:t>
            </w:r>
          </w:p>
        </w:tc>
        <w:tc>
          <w:tcPr>
            <w:tcW w:w="7200" w:type="dxa"/>
            <w:gridSpan w:val="4"/>
            <w:tcBorders>
              <w:top w:val="nil"/>
            </w:tcBorders>
            <w:shd w:val="clear" w:color="auto" w:fill="auto"/>
          </w:tcPr>
          <w:p w:rsidR="009F7037" w:rsidRPr="009F7037" w:rsidRDefault="009F7037" w:rsidP="00D03D57">
            <w:pPr>
              <w:pStyle w:val="Table-na2"/>
              <w:numPr>
                <w:ilvl w:val="0"/>
                <w:numId w:val="0"/>
              </w:numPr>
              <w:tabs>
                <w:tab w:val="num" w:pos="1080"/>
              </w:tabs>
              <w:spacing w:before="0" w:after="0" w:line="240" w:lineRule="auto"/>
              <w:ind w:hanging="30"/>
              <w:rPr>
                <w:rFonts w:ascii="Arial" w:hAnsi="Arial" w:cs="Arial"/>
                <w:sz w:val="20"/>
              </w:rPr>
            </w:pPr>
            <w:r w:rsidRPr="009F7037">
              <w:rPr>
                <w:rFonts w:ascii="Arial" w:hAnsi="Arial" w:cs="Arial"/>
                <w:sz w:val="20"/>
              </w:rPr>
              <w:t>To enable area mental health services to monitor service delivery to clients provided by each mental health agency within their organisation.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4"/>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agencies (clinical and non-clinical)</w:t>
            </w:r>
          </w:p>
          <w:p w:rsidR="009F7037" w:rsidRPr="009F7037" w:rsidRDefault="009F7037" w:rsidP="00D03D57">
            <w:pPr>
              <w:pStyle w:val="IMSTemplatecontent"/>
              <w:rPr>
                <w:rFonts w:ascii="Arial" w:hAnsi="Arial" w:cs="Arial"/>
                <w:sz w:val="20"/>
              </w:rPr>
            </w:pPr>
            <w:r w:rsidRPr="009F7037">
              <w:rPr>
                <w:rFonts w:ascii="Arial" w:hAnsi="Arial" w:cs="Arial"/>
                <w:sz w:val="20"/>
              </w:rPr>
              <w:t>Mental Health, Drugs &amp; Regional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9720" w:type="dxa"/>
            <w:gridSpan w:val="5"/>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4"/>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4"/>
            <w:tcBorders>
              <w:bottom w:val="nil"/>
            </w:tcBorders>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4"/>
            <w:tcBorders>
              <w:top w:val="nil"/>
              <w:bottom w:val="single" w:sz="4" w:space="0" w:color="auto"/>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5"/>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4"/>
            <w:shd w:val="clear" w:color="auto" w:fill="auto"/>
          </w:tcPr>
          <w:p w:rsidR="009F7037" w:rsidRPr="009F7037" w:rsidRDefault="009F7037" w:rsidP="00D03D57">
            <w:pPr>
              <w:pStyle w:val="IMSTemplateContentEditsCodeExplanation"/>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5"/>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Administrative attributes</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4"/>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Version 1.0</w:t>
            </w: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bl>
    <w:p w:rsidR="009F7037" w:rsidRPr="009F7037" w:rsidRDefault="009F7037" w:rsidP="009F7037">
      <w:pPr>
        <w:pStyle w:val="DHHSbody"/>
      </w:pPr>
    </w:p>
    <w:p w:rsidR="009F7037" w:rsidRDefault="009F7037">
      <w:pPr>
        <w:rPr>
          <w:rFonts w:ascii="Arial" w:eastAsia="MS Gothic" w:hAnsi="Arial" w:cs="Arial"/>
          <w:bCs/>
          <w:color w:val="006FB7"/>
          <w:kern w:val="32"/>
          <w:sz w:val="40"/>
          <w:szCs w:val="32"/>
        </w:rPr>
      </w:pPr>
      <w:r>
        <w:br w:type="page"/>
      </w:r>
    </w:p>
    <w:p w:rsidR="009F7037" w:rsidRDefault="009F7037" w:rsidP="009F7037">
      <w:pPr>
        <w:pStyle w:val="Heading1"/>
      </w:pPr>
      <w:proofErr w:type="spellStart"/>
      <w:r>
        <w:lastRenderedPageBreak/>
        <w:t>Subcentre</w:t>
      </w:r>
      <w:proofErr w:type="spellEnd"/>
      <w:r>
        <w:t xml:space="preserve"> Open Date</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303"/>
        <w:gridCol w:w="217"/>
      </w:tblGrid>
      <w:tr w:rsidR="009F7037" w:rsidRPr="009F7037"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4"/>
            <w:tcBorders>
              <w:top w:val="nil"/>
              <w:bottom w:val="single" w:sz="4" w:space="0" w:color="auto"/>
            </w:tcBorders>
            <w:shd w:val="clear" w:color="auto" w:fill="auto"/>
          </w:tcPr>
          <w:p w:rsidR="009F7037" w:rsidRPr="009F7037" w:rsidRDefault="009F7037" w:rsidP="00D03D57">
            <w:pPr>
              <w:pStyle w:val="BodyText"/>
              <w:rPr>
                <w:rFonts w:ascii="Arial" w:hAnsi="Arial" w:cs="Arial"/>
              </w:rPr>
            </w:pPr>
            <w:r w:rsidRPr="009F7037">
              <w:rPr>
                <w:rFonts w:ascii="Arial" w:hAnsi="Arial" w:cs="Arial"/>
              </w:rPr>
              <w:t xml:space="preserve">The date the </w:t>
            </w:r>
            <w:proofErr w:type="spellStart"/>
            <w:r w:rsidRPr="009F7037">
              <w:rPr>
                <w:rFonts w:ascii="Arial" w:hAnsi="Arial" w:cs="Arial"/>
              </w:rPr>
              <w:t>subcentre</w:t>
            </w:r>
            <w:proofErr w:type="spellEnd"/>
            <w:r w:rsidRPr="009F7037">
              <w:rPr>
                <w:rFonts w:ascii="Arial" w:hAnsi="Arial" w:cs="Arial"/>
              </w:rPr>
              <w:t xml:space="preserve"> commenced operation.</w:t>
            </w:r>
          </w:p>
        </w:tc>
      </w:tr>
      <w:tr w:rsidR="009F7037" w:rsidRPr="009F7037" w:rsidTr="00D03D57">
        <w:tblPrEx>
          <w:tblCellMar>
            <w:top w:w="0" w:type="dxa"/>
            <w:bottom w:w="0" w:type="dxa"/>
          </w:tblCellMar>
        </w:tblPrEx>
        <w:trPr>
          <w:trHeight w:val="295"/>
        </w:trPr>
        <w:tc>
          <w:tcPr>
            <w:tcW w:w="9720" w:type="dxa"/>
            <w:gridSpan w:val="5"/>
            <w:tcBorders>
              <w:top w:val="single" w:sz="4" w:space="0" w:color="auto"/>
            </w:tcBorders>
            <w:shd w:val="clear" w:color="auto" w:fill="auto"/>
          </w:tcPr>
          <w:p w:rsidR="009F7037" w:rsidRPr="009F7037" w:rsidRDefault="009F7037" w:rsidP="00D03D57">
            <w:pPr>
              <w:pStyle w:val="IMSTemplateMainSectionHeading"/>
              <w:rPr>
                <w:rFonts w:ascii="Arial" w:hAnsi="Arial" w:cs="Arial"/>
                <w:sz w:val="20"/>
              </w:rPr>
            </w:pPr>
          </w:p>
        </w:tc>
      </w:tr>
      <w:tr w:rsidR="009F7037" w:rsidRPr="009F7037" w:rsidTr="00D03D57">
        <w:tblPrEx>
          <w:tblCellMar>
            <w:top w:w="0" w:type="dxa"/>
            <w:bottom w:w="0" w:type="dxa"/>
          </w:tblCellMar>
        </w:tblPrEx>
        <w:trPr>
          <w:cantSplit/>
          <w:trHeight w:val="295"/>
        </w:trPr>
        <w:tc>
          <w:tcPr>
            <w:tcW w:w="9720" w:type="dxa"/>
            <w:gridSpan w:val="5"/>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Date</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Data type</w:t>
            </w:r>
          </w:p>
        </w:tc>
        <w:tc>
          <w:tcPr>
            <w:tcW w:w="2520" w:type="dxa"/>
            <w:gridSpan w:val="2"/>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Date/time</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DDMMYYYY</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gridSpan w:val="2"/>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8</w:t>
            </w:r>
          </w:p>
        </w:tc>
      </w:tr>
      <w:tr w:rsidR="009F7037" w:rsidRPr="009F7037"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Data element attributes</w:t>
            </w:r>
          </w:p>
        </w:tc>
      </w:tr>
      <w:tr w:rsidR="009F7037" w:rsidRPr="009F7037" w:rsidTr="00D03D57">
        <w:tblPrEx>
          <w:tblCellMar>
            <w:top w:w="0" w:type="dxa"/>
            <w:bottom w:w="0" w:type="dxa"/>
          </w:tblCellMar>
        </w:tblPrEx>
        <w:trPr>
          <w:trHeight w:val="295"/>
        </w:trPr>
        <w:tc>
          <w:tcPr>
            <w:tcW w:w="9720" w:type="dxa"/>
            <w:gridSpan w:val="5"/>
            <w:tcBorders>
              <w:top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4"/>
            <w:shd w:val="clear" w:color="auto" w:fill="auto"/>
          </w:tcPr>
          <w:p w:rsidR="009F7037" w:rsidRPr="009F7037" w:rsidRDefault="009F7037" w:rsidP="00D03D57">
            <w:pPr>
              <w:pStyle w:val="Table-body2"/>
              <w:rPr>
                <w:rFonts w:ascii="Arial" w:hAnsi="Arial" w:cs="Arial"/>
              </w:rPr>
            </w:pPr>
            <w:r w:rsidRPr="009F7037">
              <w:rPr>
                <w:rFonts w:ascii="Arial" w:hAnsi="Arial" w:cs="Arial"/>
              </w:rPr>
              <w:t>Mental health agencies (clinical and non-clinical)</w:t>
            </w:r>
          </w:p>
        </w:tc>
      </w:tr>
      <w:tr w:rsidR="009F7037" w:rsidRPr="009F7037" w:rsidTr="00D03D57">
        <w:tblPrEx>
          <w:tblCellMar>
            <w:top w:w="0" w:type="dxa"/>
            <w:bottom w:w="0" w:type="dxa"/>
          </w:tblCellMar>
        </w:tblPrEx>
        <w:trPr>
          <w:cantSplit/>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4"/>
            <w:tcBorders>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4"/>
            <w:tcBorders>
              <w:top w:val="nil"/>
              <w:bottom w:val="single" w:sz="4" w:space="0" w:color="auto"/>
            </w:tcBorders>
            <w:shd w:val="clear" w:color="auto" w:fill="auto"/>
          </w:tcPr>
          <w:p w:rsidR="009F7037" w:rsidRPr="009F7037" w:rsidRDefault="009F7037" w:rsidP="00D03D57">
            <w:pPr>
              <w:pStyle w:val="IMSTemplateContentEditsCodeExplanation"/>
              <w:ind w:left="0" w:firstLine="0"/>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 xml:space="preserve">Transmission attributes </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4"/>
            <w:tcBorders>
              <w:top w:val="nil"/>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9F7037" w:rsidRPr="009F7037" w:rsidTr="00D03D57">
        <w:tblPrEx>
          <w:tblCellMar>
            <w:top w:w="0" w:type="dxa"/>
            <w:bottom w:w="0" w:type="dxa"/>
          </w:tblCellMar>
        </w:tblPrEx>
        <w:trPr>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4"/>
            <w:tcBorders>
              <w:top w:val="nil"/>
              <w:bottom w:val="nil"/>
            </w:tcBorders>
            <w:shd w:val="clear" w:color="auto" w:fill="auto"/>
          </w:tcPr>
          <w:p w:rsidR="009F7037" w:rsidRPr="009F7037" w:rsidRDefault="009F7037" w:rsidP="00D03D57">
            <w:pPr>
              <w:pStyle w:val="Table-body"/>
              <w:rPr>
                <w:rFonts w:ascii="Arial" w:hAnsi="Arial" w:cs="Arial"/>
                <w:sz w:val="20"/>
              </w:rPr>
            </w:pPr>
            <w:r w:rsidRPr="009F7037">
              <w:rPr>
                <w:rFonts w:ascii="Arial" w:hAnsi="Arial" w:cs="Arial"/>
                <w:sz w:val="20"/>
              </w:rPr>
              <w:t xml:space="preserve">Report the date </w:t>
            </w:r>
            <w:proofErr w:type="spellStart"/>
            <w:r w:rsidRPr="009F7037">
              <w:rPr>
                <w:rFonts w:ascii="Arial" w:hAnsi="Arial" w:cs="Arial"/>
                <w:sz w:val="20"/>
              </w:rPr>
              <w:t>subcentre</w:t>
            </w:r>
            <w:proofErr w:type="spellEnd"/>
            <w:r w:rsidRPr="009F7037">
              <w:rPr>
                <w:rFonts w:ascii="Arial" w:hAnsi="Arial" w:cs="Arial"/>
                <w:sz w:val="20"/>
              </w:rPr>
              <w:t xml:space="preserve"> commenced operation.</w:t>
            </w:r>
          </w:p>
        </w:tc>
      </w:tr>
      <w:tr w:rsidR="009F7037" w:rsidRPr="009F7037" w:rsidTr="00D03D57">
        <w:tblPrEx>
          <w:tblBorders>
            <w:top w:val="none" w:sz="0" w:space="0" w:color="auto"/>
            <w:bottom w:val="none" w:sz="0" w:space="0" w:color="auto"/>
          </w:tblBorders>
          <w:tblCellMar>
            <w:top w:w="0" w:type="dxa"/>
            <w:left w:w="108" w:type="dxa"/>
            <w:bottom w:w="0" w:type="dxa"/>
            <w:right w:w="108" w:type="dxa"/>
          </w:tblCellMar>
        </w:tblPrEx>
        <w:trPr>
          <w:gridAfter w:val="1"/>
          <w:wAfter w:w="217" w:type="dxa"/>
        </w:trPr>
        <w:tc>
          <w:tcPr>
            <w:tcW w:w="2520" w:type="dxa"/>
            <w:tcBorders>
              <w:top w:val="nil"/>
              <w:left w:val="nil"/>
              <w:bottom w:val="nil"/>
              <w:right w:val="nil"/>
            </w:tcBorders>
          </w:tcPr>
          <w:p w:rsidR="009F7037" w:rsidRPr="009F7037" w:rsidRDefault="009F7037" w:rsidP="00D03D57">
            <w:pPr>
              <w:pStyle w:val="IMSTemplateelementheadings"/>
              <w:rPr>
                <w:rFonts w:ascii="Arial" w:hAnsi="Arial" w:cs="Arial"/>
                <w:bCs/>
                <w:sz w:val="20"/>
                <w:szCs w:val="20"/>
              </w:rPr>
            </w:pPr>
            <w:r w:rsidRPr="009F7037">
              <w:rPr>
                <w:rFonts w:ascii="Arial" w:hAnsi="Arial" w:cs="Arial"/>
                <w:bCs/>
                <w:sz w:val="20"/>
                <w:szCs w:val="20"/>
              </w:rPr>
              <w:t>Business rules</w:t>
            </w:r>
          </w:p>
        </w:tc>
        <w:tc>
          <w:tcPr>
            <w:tcW w:w="6983" w:type="dxa"/>
            <w:gridSpan w:val="3"/>
            <w:tcBorders>
              <w:top w:val="nil"/>
              <w:left w:val="nil"/>
              <w:bottom w:val="nil"/>
              <w:right w:val="nil"/>
            </w:tcBorders>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 xml:space="preserve">A </w:t>
            </w:r>
            <w:proofErr w:type="spellStart"/>
            <w:r w:rsidRPr="009F7037">
              <w:rPr>
                <w:rFonts w:ascii="Arial" w:hAnsi="Arial" w:cs="Arial"/>
                <w:sz w:val="20"/>
              </w:rPr>
              <w:t>subcentre</w:t>
            </w:r>
            <w:proofErr w:type="spellEnd"/>
            <w:r w:rsidRPr="009F7037">
              <w:rPr>
                <w:rFonts w:ascii="Arial" w:hAnsi="Arial" w:cs="Arial"/>
                <w:sz w:val="20"/>
              </w:rPr>
              <w:t xml:space="preserve"> cannot be deleted if it has open episodes. </w:t>
            </w:r>
          </w:p>
        </w:tc>
      </w:tr>
      <w:tr w:rsidR="009F7037" w:rsidRPr="009F7037" w:rsidTr="00D03D57">
        <w:tblPrEx>
          <w:tblCellMar>
            <w:top w:w="0" w:type="dxa"/>
            <w:bottom w:w="0" w:type="dxa"/>
          </w:tblCellMar>
        </w:tblPrEx>
        <w:trPr>
          <w:trHeight w:val="295"/>
        </w:trPr>
        <w:tc>
          <w:tcPr>
            <w:tcW w:w="2520" w:type="dxa"/>
            <w:tcBorders>
              <w:top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4"/>
            <w:tcBorders>
              <w:top w:val="nil"/>
            </w:tcBorders>
            <w:shd w:val="clear" w:color="auto" w:fill="auto"/>
          </w:tcPr>
          <w:p w:rsidR="009F7037" w:rsidRPr="009F7037" w:rsidRDefault="009F7037" w:rsidP="00D03D57">
            <w:pPr>
              <w:pStyle w:val="Table-bodybullet"/>
              <w:numPr>
                <w:ilvl w:val="0"/>
                <w:numId w:val="0"/>
              </w:numPr>
              <w:rPr>
                <w:rFonts w:ascii="Arial" w:hAnsi="Arial" w:cs="Arial"/>
                <w:sz w:val="20"/>
              </w:rPr>
            </w:pPr>
            <w:r w:rsidRPr="009F7037">
              <w:rPr>
                <w:rFonts w:ascii="Arial" w:hAnsi="Arial" w:cs="Arial"/>
                <w:sz w:val="20"/>
              </w:rPr>
              <w:t>To enable area mental health services to monitor service delivery to clients provided by each mental health agency within their organisation.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4"/>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agencies (clinical and non-clinical)</w:t>
            </w:r>
          </w:p>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9720" w:type="dxa"/>
            <w:gridSpan w:val="5"/>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4"/>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4"/>
            <w:tcBorders>
              <w:bottom w:val="nil"/>
            </w:tcBorders>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trHeight w:val="295"/>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4"/>
            <w:tcBorders>
              <w:top w:val="nil"/>
              <w:bottom w:val="single" w:sz="4" w:space="0" w:color="auto"/>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5"/>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data elements</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4"/>
            <w:shd w:val="clear" w:color="auto" w:fill="auto"/>
          </w:tcPr>
          <w:p w:rsidR="009F7037" w:rsidRPr="009F7037" w:rsidRDefault="009F7037" w:rsidP="00D03D57">
            <w:pPr>
              <w:pStyle w:val="IMSTemplateContentEditsCodeExplanation"/>
              <w:rPr>
                <w:rFonts w:ascii="Arial" w:hAnsi="Arial" w:cs="Arial"/>
                <w:sz w:val="20"/>
              </w:rPr>
            </w:pP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trHeight w:val="295"/>
        </w:trPr>
        <w:tc>
          <w:tcPr>
            <w:tcW w:w="9720" w:type="dxa"/>
            <w:gridSpan w:val="5"/>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Administrative attributes</w:t>
            </w:r>
          </w:p>
        </w:tc>
      </w:tr>
      <w:tr w:rsidR="009F7037" w:rsidRPr="009F7037" w:rsidTr="00D03D57">
        <w:tblPrEx>
          <w:tblCellMar>
            <w:top w:w="0" w:type="dxa"/>
            <w:bottom w:w="0" w:type="dxa"/>
          </w:tblCellMar>
        </w:tblPrEx>
        <w:trPr>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4"/>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Version 1.0</w:t>
            </w:r>
          </w:p>
        </w:tc>
      </w:tr>
      <w:tr w:rsidR="009F7037" w:rsidRPr="009F7037" w:rsidTr="00D03D57">
        <w:tblPrEx>
          <w:tblCellMar>
            <w:top w:w="0" w:type="dxa"/>
            <w:bottom w:w="0" w:type="dxa"/>
          </w:tblCellMar>
        </w:tblPrEx>
        <w:trPr>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4"/>
            <w:shd w:val="clear" w:color="auto" w:fill="auto"/>
          </w:tcPr>
          <w:p w:rsidR="009F7037" w:rsidRPr="009F7037" w:rsidRDefault="009F7037" w:rsidP="00D03D57">
            <w:pPr>
              <w:pStyle w:val="IMSTemplatecontent"/>
              <w:rPr>
                <w:rFonts w:ascii="Arial" w:hAnsi="Arial" w:cs="Arial"/>
                <w:sz w:val="20"/>
              </w:rPr>
            </w:pPr>
          </w:p>
        </w:tc>
      </w:tr>
    </w:tbl>
    <w:p w:rsidR="009F7037" w:rsidRDefault="009F7037" w:rsidP="009F7037">
      <w:pPr>
        <w:pStyle w:val="DHHSbody"/>
      </w:pPr>
    </w:p>
    <w:p w:rsidR="009F7037" w:rsidRDefault="009F7037">
      <w:pPr>
        <w:rPr>
          <w:rFonts w:ascii="Arial" w:eastAsia="Times" w:hAnsi="Arial"/>
        </w:rPr>
      </w:pPr>
      <w:r>
        <w:br w:type="page"/>
      </w:r>
    </w:p>
    <w:p w:rsidR="009F7037" w:rsidRDefault="009F7037" w:rsidP="009F7037">
      <w:pPr>
        <w:pStyle w:val="Heading1"/>
      </w:pPr>
      <w:proofErr w:type="spellStart"/>
      <w:r>
        <w:lastRenderedPageBreak/>
        <w:t>Subcentre</w:t>
      </w:r>
      <w:proofErr w:type="spellEnd"/>
      <w:r>
        <w:t xml:space="preserve"> Type</w:t>
      </w:r>
    </w:p>
    <w:tbl>
      <w:tblPr>
        <w:tblW w:w="9774"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gridCol w:w="54"/>
      </w:tblGrid>
      <w:tr w:rsidR="009F7037" w:rsidRPr="009F7037" w:rsidTr="00D03D57">
        <w:tblPrEx>
          <w:tblCellMar>
            <w:top w:w="0" w:type="dxa"/>
            <w:bottom w:w="0" w:type="dxa"/>
          </w:tblCellMar>
        </w:tblPrEx>
        <w:trPr>
          <w:gridAfter w:val="1"/>
          <w:wAfter w:w="54" w:type="dxa"/>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lang w:val="en-US"/>
              </w:rPr>
            </w:pPr>
            <w:r w:rsidRPr="009F7037">
              <w:rPr>
                <w:rFonts w:ascii="Arial" w:hAnsi="Arial" w:cs="Arial"/>
                <w:color w:val="0099CC"/>
                <w:lang w:val="en-US"/>
              </w:rPr>
              <w:t>Identifying and definitional attributes</w:t>
            </w:r>
          </w:p>
        </w:tc>
      </w:tr>
      <w:tr w:rsidR="009F7037" w:rsidRPr="009F7037" w:rsidTr="00D03D57">
        <w:tblPrEx>
          <w:tblCellMar>
            <w:top w:w="0" w:type="dxa"/>
            <w:bottom w:w="0" w:type="dxa"/>
          </w:tblCellMar>
        </w:tblPrEx>
        <w:trPr>
          <w:gridAfter w:val="1"/>
          <w:wAfter w:w="54" w:type="dxa"/>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w:t>
            </w:r>
          </w:p>
        </w:tc>
        <w:tc>
          <w:tcPr>
            <w:tcW w:w="7200" w:type="dxa"/>
            <w:gridSpan w:val="3"/>
            <w:tcBorders>
              <w:top w:val="nil"/>
              <w:bottom w:val="single" w:sz="4" w:space="0" w:color="auto"/>
            </w:tcBorders>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 xml:space="preserve">The type of </w:t>
            </w:r>
            <w:proofErr w:type="spellStart"/>
            <w:r w:rsidRPr="009F7037">
              <w:rPr>
                <w:rFonts w:ascii="Arial" w:hAnsi="Arial" w:cs="Arial"/>
                <w:sz w:val="20"/>
              </w:rPr>
              <w:t>subcentre</w:t>
            </w:r>
            <w:proofErr w:type="spellEnd"/>
            <w:r w:rsidRPr="009F7037">
              <w:rPr>
                <w:rFonts w:ascii="Arial" w:hAnsi="Arial" w:cs="Arial"/>
                <w:sz w:val="20"/>
              </w:rPr>
              <w:t xml:space="preserve"> at which the client received treatment.</w:t>
            </w:r>
          </w:p>
        </w:tc>
      </w:tr>
      <w:tr w:rsidR="009F7037" w:rsidRPr="009F7037" w:rsidTr="00D03D57">
        <w:tblPrEx>
          <w:tblCellMar>
            <w:top w:w="0" w:type="dxa"/>
            <w:bottom w:w="0" w:type="dxa"/>
          </w:tblCellMar>
        </w:tblPrEx>
        <w:trPr>
          <w:gridAfter w:val="1"/>
          <w:wAfter w:w="54" w:type="dxa"/>
          <w:trHeight w:val="295"/>
        </w:trPr>
        <w:tc>
          <w:tcPr>
            <w:tcW w:w="9720" w:type="dxa"/>
            <w:gridSpan w:val="4"/>
            <w:tcBorders>
              <w:top w:val="single" w:sz="4" w:space="0" w:color="auto"/>
            </w:tcBorders>
            <w:shd w:val="clear" w:color="auto" w:fill="auto"/>
          </w:tcPr>
          <w:p w:rsidR="009F7037" w:rsidRPr="009F7037" w:rsidRDefault="009F7037" w:rsidP="00D03D57">
            <w:pPr>
              <w:pStyle w:val="IMSTemplateMainSectionHeading"/>
              <w:rPr>
                <w:rFonts w:ascii="Arial" w:hAnsi="Arial" w:cs="Arial"/>
                <w:sz w:val="20"/>
              </w:rPr>
            </w:pPr>
          </w:p>
        </w:tc>
      </w:tr>
      <w:tr w:rsidR="009F7037" w:rsidRPr="009F7037" w:rsidTr="00D03D57">
        <w:tblPrEx>
          <w:tblCellMar>
            <w:top w:w="0" w:type="dxa"/>
            <w:bottom w:w="0" w:type="dxa"/>
          </w:tblCellMar>
        </w:tblPrEx>
        <w:trPr>
          <w:gridAfter w:val="1"/>
          <w:wAfter w:w="54" w:type="dxa"/>
          <w:cantSplit/>
          <w:trHeight w:val="295"/>
        </w:trPr>
        <w:tc>
          <w:tcPr>
            <w:tcW w:w="9720" w:type="dxa"/>
            <w:gridSpan w:val="4"/>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Representational attributes</w:t>
            </w:r>
          </w:p>
        </w:tc>
      </w:tr>
      <w:tr w:rsidR="009F7037" w:rsidRPr="009F7037" w:rsidTr="00D03D57">
        <w:tblPrEx>
          <w:tblCellMar>
            <w:top w:w="0" w:type="dxa"/>
            <w:bottom w:w="0" w:type="dxa"/>
          </w:tblCellMar>
        </w:tblPrEx>
        <w:trPr>
          <w:gridAfter w:val="1"/>
          <w:wAfter w:w="54" w:type="dxa"/>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Representation class</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Code</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Data type</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Number</w:t>
            </w:r>
          </w:p>
        </w:tc>
      </w:tr>
      <w:tr w:rsidR="009F7037" w:rsidRPr="009F7037" w:rsidTr="00D03D57">
        <w:tblPrEx>
          <w:tblCellMar>
            <w:top w:w="0" w:type="dxa"/>
            <w:bottom w:w="0" w:type="dxa"/>
          </w:tblCellMar>
        </w:tblPrEx>
        <w:trPr>
          <w:gridAfter w:val="1"/>
          <w:wAfter w:w="54" w:type="dxa"/>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Format</w:t>
            </w:r>
          </w:p>
        </w:tc>
        <w:tc>
          <w:tcPr>
            <w:tcW w:w="144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N</w:t>
            </w:r>
          </w:p>
        </w:tc>
        <w:tc>
          <w:tcPr>
            <w:tcW w:w="324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Maximum character length</w:t>
            </w:r>
          </w:p>
        </w:tc>
        <w:tc>
          <w:tcPr>
            <w:tcW w:w="2520" w:type="dxa"/>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1</w:t>
            </w:r>
          </w:p>
        </w:tc>
      </w:tr>
      <w:tr w:rsidR="009F7037" w:rsidRPr="009F7037" w:rsidTr="00D03D57">
        <w:tblPrEx>
          <w:tblCellMar>
            <w:top w:w="0" w:type="dxa"/>
            <w:bottom w:w="0" w:type="dxa"/>
          </w:tblCellMar>
        </w:tblPrEx>
        <w:trPr>
          <w:gridAfter w:val="1"/>
          <w:wAfter w:w="54" w:type="dxa"/>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Permissible values</w:t>
            </w:r>
          </w:p>
        </w:tc>
        <w:tc>
          <w:tcPr>
            <w:tcW w:w="1440" w:type="dxa"/>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Value</w:t>
            </w:r>
          </w:p>
        </w:tc>
        <w:tc>
          <w:tcPr>
            <w:tcW w:w="5760" w:type="dxa"/>
            <w:gridSpan w:val="2"/>
            <w:shd w:val="clear" w:color="auto" w:fill="auto"/>
          </w:tcPr>
          <w:p w:rsidR="009F7037" w:rsidRPr="009F7037" w:rsidRDefault="009F7037" w:rsidP="00D03D57">
            <w:pPr>
              <w:pStyle w:val="IMSTemplateVDHeading"/>
              <w:rPr>
                <w:rFonts w:ascii="Arial" w:hAnsi="Arial" w:cs="Arial"/>
                <w:sz w:val="20"/>
                <w:szCs w:val="20"/>
              </w:rPr>
            </w:pPr>
            <w:r w:rsidRPr="009F7037">
              <w:rPr>
                <w:rFonts w:ascii="Arial" w:hAnsi="Arial" w:cs="Arial"/>
                <w:sz w:val="20"/>
                <w:szCs w:val="20"/>
              </w:rPr>
              <w:t>Meaning</w:t>
            </w:r>
          </w:p>
        </w:tc>
      </w:tr>
      <w:tr w:rsidR="009F7037" w:rsidRPr="009F7037" w:rsidTr="00D03D57">
        <w:tblPrEx>
          <w:tblCellMar>
            <w:top w:w="0" w:type="dxa"/>
            <w:bottom w:w="0" w:type="dxa"/>
          </w:tblCellMar>
        </w:tblPrEx>
        <w:trPr>
          <w:gridAfter w:val="1"/>
          <w:wAfter w:w="54" w:type="dxa"/>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 xml:space="preserve">Inpatient </w:t>
            </w:r>
            <w:proofErr w:type="spellStart"/>
            <w:r w:rsidRPr="009F7037">
              <w:rPr>
                <w:rFonts w:ascii="Arial" w:eastAsia="Arial Unicode MS" w:hAnsi="Arial" w:cs="Arial"/>
              </w:rPr>
              <w:t>subcentre</w:t>
            </w:r>
            <w:proofErr w:type="spellEnd"/>
          </w:p>
        </w:tc>
      </w:tr>
      <w:tr w:rsidR="009F7037" w:rsidRPr="009F7037" w:rsidTr="00D03D57">
        <w:tblPrEx>
          <w:tblCellMar>
            <w:top w:w="0" w:type="dxa"/>
            <w:bottom w:w="0" w:type="dxa"/>
          </w:tblCellMar>
        </w:tblPrEx>
        <w:trPr>
          <w:gridAfter w:val="1"/>
          <w:wAfter w:w="54" w:type="dxa"/>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p>
        </w:tc>
        <w:tc>
          <w:tcPr>
            <w:tcW w:w="1440" w:type="dxa"/>
            <w:shd w:val="clear" w:color="auto" w:fill="auto"/>
            <w:vAlign w:val="bottom"/>
          </w:tcPr>
          <w:p w:rsidR="009F7037" w:rsidRPr="009F7037" w:rsidRDefault="009F7037" w:rsidP="00D03D57">
            <w:pPr>
              <w:rPr>
                <w:rFonts w:ascii="Arial" w:eastAsia="Arial Unicode MS" w:hAnsi="Arial" w:cs="Arial"/>
              </w:rPr>
            </w:pPr>
          </w:p>
        </w:tc>
        <w:tc>
          <w:tcPr>
            <w:tcW w:w="5760" w:type="dxa"/>
            <w:gridSpan w:val="2"/>
            <w:shd w:val="clear" w:color="auto" w:fill="auto"/>
            <w:vAlign w:val="bottom"/>
          </w:tcPr>
          <w:p w:rsidR="009F7037" w:rsidRPr="009F7037" w:rsidRDefault="009F7037" w:rsidP="00D03D57">
            <w:pPr>
              <w:rPr>
                <w:rFonts w:ascii="Arial" w:eastAsia="Arial Unicode MS" w:hAnsi="Arial" w:cs="Arial"/>
              </w:rPr>
            </w:pPr>
            <w:r w:rsidRPr="009F7037">
              <w:rPr>
                <w:rFonts w:ascii="Arial" w:eastAsia="Arial Unicode MS" w:hAnsi="Arial" w:cs="Arial"/>
              </w:rPr>
              <w:t xml:space="preserve">Community </w:t>
            </w:r>
            <w:proofErr w:type="spellStart"/>
            <w:r w:rsidRPr="009F7037">
              <w:rPr>
                <w:rFonts w:ascii="Arial" w:eastAsia="Arial Unicode MS" w:hAnsi="Arial" w:cs="Arial"/>
              </w:rPr>
              <w:t>subcentre</w:t>
            </w:r>
            <w:proofErr w:type="spellEnd"/>
          </w:p>
        </w:tc>
      </w:tr>
      <w:tr w:rsidR="009F7037" w:rsidRPr="009F7037" w:rsidTr="00D03D57">
        <w:tblPrEx>
          <w:tblCellMar>
            <w:top w:w="0" w:type="dxa"/>
            <w:bottom w:w="0" w:type="dxa"/>
          </w:tblCellMar>
        </w:tblPrEx>
        <w:trPr>
          <w:gridAfter w:val="1"/>
          <w:wAfter w:w="54" w:type="dxa"/>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MainSectionHeading"/>
              <w:rPr>
                <w:rFonts w:ascii="Arial" w:hAnsi="Arial" w:cs="Arial"/>
                <w:sz w:val="20"/>
              </w:rPr>
            </w:pPr>
            <w:r w:rsidRPr="009F7037">
              <w:rPr>
                <w:rFonts w:ascii="Arial" w:hAnsi="Arial" w:cs="Arial"/>
                <w:sz w:val="20"/>
              </w:rPr>
              <w:t>Data element attributes</w:t>
            </w:r>
          </w:p>
        </w:tc>
      </w:tr>
      <w:tr w:rsidR="009F7037" w:rsidRPr="009F7037" w:rsidTr="00D03D57">
        <w:tblPrEx>
          <w:tblCellMar>
            <w:top w:w="0" w:type="dxa"/>
            <w:bottom w:w="0" w:type="dxa"/>
          </w:tblCellMar>
        </w:tblPrEx>
        <w:trPr>
          <w:gridAfter w:val="1"/>
          <w:wAfter w:w="54" w:type="dxa"/>
          <w:trHeight w:val="295"/>
        </w:trPr>
        <w:tc>
          <w:tcPr>
            <w:tcW w:w="9720" w:type="dxa"/>
            <w:gridSpan w:val="4"/>
            <w:tcBorders>
              <w:top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Reporting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gridAfter w:val="1"/>
          <w:wAfter w:w="54" w:type="dxa"/>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by</w:t>
            </w:r>
          </w:p>
        </w:tc>
        <w:tc>
          <w:tcPr>
            <w:tcW w:w="7200" w:type="dxa"/>
            <w:gridSpan w:val="3"/>
            <w:shd w:val="clear" w:color="auto" w:fill="auto"/>
          </w:tcPr>
          <w:p w:rsidR="009F7037" w:rsidRPr="009F7037" w:rsidRDefault="009F7037" w:rsidP="00D03D57">
            <w:pPr>
              <w:pStyle w:val="Table-body2"/>
              <w:rPr>
                <w:rFonts w:ascii="Arial" w:hAnsi="Arial" w:cs="Arial"/>
              </w:rPr>
            </w:pPr>
            <w:r w:rsidRPr="009F7037">
              <w:rPr>
                <w:rFonts w:ascii="Arial" w:hAnsi="Arial" w:cs="Arial"/>
              </w:rPr>
              <w:t>Mental health agencies (clinical and non-clinical)</w:t>
            </w:r>
          </w:p>
        </w:tc>
      </w:tr>
      <w:tr w:rsidR="009F7037" w:rsidRPr="009F7037" w:rsidTr="00D03D57">
        <w:tblPrEx>
          <w:tblCellMar>
            <w:top w:w="0" w:type="dxa"/>
            <w:bottom w:w="0" w:type="dxa"/>
          </w:tblCellMar>
        </w:tblPrEx>
        <w:trPr>
          <w:gridAfter w:val="1"/>
          <w:wAfter w:w="54" w:type="dxa"/>
          <w:cantSplit/>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for</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gridAfter w:val="1"/>
          <w:wAfter w:w="54" w:type="dxa"/>
          <w:trHeight w:val="294"/>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Reported when</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EditsCodeExplanation"/>
              <w:ind w:left="0" w:firstLine="0"/>
              <w:rPr>
                <w:rFonts w:ascii="Arial" w:hAnsi="Arial" w:cs="Arial"/>
                <w:sz w:val="20"/>
              </w:rPr>
            </w:pPr>
          </w:p>
        </w:tc>
      </w:tr>
      <w:tr w:rsidR="009F7037" w:rsidRPr="009F7037" w:rsidTr="00D03D57">
        <w:tblPrEx>
          <w:tblCellMar>
            <w:top w:w="0" w:type="dxa"/>
            <w:bottom w:w="0" w:type="dxa"/>
          </w:tblCellMar>
        </w:tblPrEx>
        <w:trPr>
          <w:gridAfter w:val="1"/>
          <w:wAfter w:w="54" w:type="dxa"/>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Transmission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gridAfter w:val="1"/>
          <w:wAfter w:w="54" w:type="dxa"/>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Location</w:t>
            </w:r>
          </w:p>
        </w:tc>
        <w:tc>
          <w:tcPr>
            <w:tcW w:w="7200" w:type="dxa"/>
            <w:gridSpan w:val="3"/>
            <w:tcBorders>
              <w:top w:val="nil"/>
              <w:bottom w:val="nil"/>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gridAfter w:val="1"/>
          <w:wAfter w:w="54" w:type="dxa"/>
          <w:trHeight w:val="295"/>
        </w:trPr>
        <w:tc>
          <w:tcPr>
            <w:tcW w:w="9720" w:type="dxa"/>
            <w:gridSpan w:val="4"/>
            <w:tcBorders>
              <w:top w:val="single" w:sz="4" w:space="0" w:color="auto"/>
              <w:bottom w:val="nil"/>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Collection and usage attributes</w:t>
            </w:r>
          </w:p>
        </w:tc>
      </w:tr>
      <w:tr w:rsidR="009F7037" w:rsidRPr="009F7037" w:rsidTr="00D03D57">
        <w:tblPrEx>
          <w:tblCellMar>
            <w:top w:w="0" w:type="dxa"/>
            <w:bottom w:w="0" w:type="dxa"/>
          </w:tblCellMar>
        </w:tblPrEx>
        <w:trPr>
          <w:gridAfter w:val="1"/>
          <w:wAfter w:w="54" w:type="dxa"/>
          <w:trHeight w:val="295"/>
        </w:trPr>
        <w:tc>
          <w:tcPr>
            <w:tcW w:w="2520" w:type="dxa"/>
            <w:tcBorders>
              <w:top w:val="nil"/>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Guide for use</w:t>
            </w:r>
          </w:p>
        </w:tc>
        <w:tc>
          <w:tcPr>
            <w:tcW w:w="7200" w:type="dxa"/>
            <w:gridSpan w:val="3"/>
            <w:tcBorders>
              <w:top w:val="nil"/>
              <w:bottom w:val="nil"/>
            </w:tcBorders>
            <w:shd w:val="clear" w:color="auto" w:fill="auto"/>
          </w:tcPr>
          <w:p w:rsidR="009F7037" w:rsidRPr="009F7037" w:rsidRDefault="009F7037" w:rsidP="00D03D57">
            <w:pPr>
              <w:pStyle w:val="Table-body"/>
              <w:rPr>
                <w:rFonts w:ascii="Arial" w:hAnsi="Arial" w:cs="Arial"/>
                <w:b/>
                <w:bCs/>
                <w:sz w:val="20"/>
              </w:rPr>
            </w:pPr>
            <w:r w:rsidRPr="009F7037">
              <w:rPr>
                <w:rFonts w:ascii="Arial" w:hAnsi="Arial" w:cs="Arial"/>
                <w:b/>
                <w:bCs/>
                <w:sz w:val="20"/>
              </w:rPr>
              <w:t xml:space="preserve">Inpatient </w:t>
            </w:r>
            <w:proofErr w:type="spellStart"/>
            <w:r w:rsidRPr="009F7037">
              <w:rPr>
                <w:rFonts w:ascii="Arial" w:hAnsi="Arial" w:cs="Arial"/>
                <w:b/>
                <w:bCs/>
                <w:sz w:val="20"/>
              </w:rPr>
              <w:t>subcentre</w:t>
            </w:r>
            <w:proofErr w:type="spellEnd"/>
          </w:p>
          <w:p w:rsidR="009F7037" w:rsidRPr="009F7037" w:rsidRDefault="009F7037" w:rsidP="00D03D57">
            <w:pPr>
              <w:pStyle w:val="Table-body"/>
              <w:rPr>
                <w:rFonts w:ascii="Arial" w:hAnsi="Arial" w:cs="Arial"/>
                <w:sz w:val="20"/>
              </w:rPr>
            </w:pPr>
            <w:r w:rsidRPr="009F7037">
              <w:rPr>
                <w:rFonts w:ascii="Arial" w:hAnsi="Arial" w:cs="Arial"/>
                <w:sz w:val="20"/>
              </w:rPr>
              <w:t xml:space="preserve">A bed-based </w:t>
            </w:r>
            <w:proofErr w:type="spellStart"/>
            <w:r w:rsidRPr="009F7037">
              <w:rPr>
                <w:rFonts w:ascii="Arial" w:hAnsi="Arial" w:cs="Arial"/>
                <w:sz w:val="20"/>
              </w:rPr>
              <w:t>subcentre</w:t>
            </w:r>
            <w:proofErr w:type="spellEnd"/>
          </w:p>
          <w:p w:rsidR="009F7037" w:rsidRPr="009F7037" w:rsidRDefault="009F7037" w:rsidP="00D03D57">
            <w:pPr>
              <w:pStyle w:val="Table-body"/>
              <w:rPr>
                <w:rFonts w:ascii="Arial" w:hAnsi="Arial" w:cs="Arial"/>
                <w:sz w:val="20"/>
              </w:rPr>
            </w:pPr>
          </w:p>
          <w:p w:rsidR="009F7037" w:rsidRPr="009F7037" w:rsidRDefault="009F7037" w:rsidP="00D03D57">
            <w:pPr>
              <w:pStyle w:val="Table-body"/>
              <w:rPr>
                <w:rFonts w:ascii="Arial" w:hAnsi="Arial" w:cs="Arial"/>
                <w:b/>
                <w:bCs/>
                <w:sz w:val="20"/>
              </w:rPr>
            </w:pPr>
            <w:r w:rsidRPr="009F7037">
              <w:rPr>
                <w:rFonts w:ascii="Arial" w:hAnsi="Arial" w:cs="Arial"/>
                <w:b/>
                <w:bCs/>
                <w:sz w:val="20"/>
              </w:rPr>
              <w:t xml:space="preserve">Community </w:t>
            </w:r>
            <w:proofErr w:type="spellStart"/>
            <w:r w:rsidRPr="009F7037">
              <w:rPr>
                <w:rFonts w:ascii="Arial" w:hAnsi="Arial" w:cs="Arial"/>
                <w:b/>
                <w:bCs/>
                <w:sz w:val="20"/>
              </w:rPr>
              <w:t>subcentre</w:t>
            </w:r>
            <w:proofErr w:type="spellEnd"/>
          </w:p>
          <w:p w:rsidR="009F7037" w:rsidRPr="009F7037" w:rsidRDefault="009F7037" w:rsidP="00D03D57">
            <w:pPr>
              <w:pStyle w:val="Table-body"/>
              <w:rPr>
                <w:rFonts w:ascii="Arial" w:hAnsi="Arial" w:cs="Arial"/>
                <w:sz w:val="20"/>
              </w:rPr>
            </w:pPr>
            <w:r w:rsidRPr="009F7037">
              <w:rPr>
                <w:rFonts w:ascii="Arial" w:hAnsi="Arial" w:cs="Arial"/>
                <w:sz w:val="20"/>
              </w:rPr>
              <w:t xml:space="preserve">An ambulatory </w:t>
            </w:r>
            <w:proofErr w:type="spellStart"/>
            <w:r w:rsidRPr="009F7037">
              <w:rPr>
                <w:rFonts w:ascii="Arial" w:hAnsi="Arial" w:cs="Arial"/>
                <w:sz w:val="20"/>
              </w:rPr>
              <w:t>subcentre</w:t>
            </w:r>
            <w:proofErr w:type="spellEnd"/>
          </w:p>
        </w:tc>
      </w:tr>
      <w:tr w:rsidR="009F7037" w:rsidRPr="009F7037" w:rsidTr="00D03D57">
        <w:tblPrEx>
          <w:tblBorders>
            <w:top w:val="none" w:sz="0" w:space="0" w:color="auto"/>
            <w:bottom w:val="none" w:sz="0" w:space="0" w:color="auto"/>
          </w:tblBorders>
          <w:tblCellMar>
            <w:top w:w="0" w:type="dxa"/>
            <w:left w:w="108" w:type="dxa"/>
            <w:bottom w:w="0" w:type="dxa"/>
            <w:right w:w="108" w:type="dxa"/>
          </w:tblCellMar>
        </w:tblPrEx>
        <w:tc>
          <w:tcPr>
            <w:tcW w:w="2520" w:type="dxa"/>
            <w:tcBorders>
              <w:top w:val="nil"/>
              <w:left w:val="nil"/>
              <w:bottom w:val="nil"/>
              <w:right w:val="nil"/>
            </w:tcBorders>
          </w:tcPr>
          <w:p w:rsidR="009F7037" w:rsidRPr="009F7037" w:rsidRDefault="009F7037" w:rsidP="00D03D57">
            <w:pPr>
              <w:pStyle w:val="Table-heading2"/>
              <w:spacing w:after="0" w:line="312" w:lineRule="auto"/>
              <w:ind w:left="-108"/>
              <w:rPr>
                <w:rFonts w:ascii="Arial" w:hAnsi="Arial" w:cs="Arial"/>
                <w:i w:val="0"/>
                <w:sz w:val="20"/>
              </w:rPr>
            </w:pPr>
            <w:r w:rsidRPr="009F7037">
              <w:rPr>
                <w:rFonts w:ascii="Arial" w:hAnsi="Arial" w:cs="Arial"/>
                <w:i w:val="0"/>
                <w:sz w:val="20"/>
              </w:rPr>
              <w:t>Business rules</w:t>
            </w:r>
          </w:p>
        </w:tc>
        <w:tc>
          <w:tcPr>
            <w:tcW w:w="7254" w:type="dxa"/>
            <w:gridSpan w:val="4"/>
            <w:tcBorders>
              <w:top w:val="nil"/>
              <w:left w:val="nil"/>
              <w:bottom w:val="nil"/>
              <w:right w:val="nil"/>
            </w:tcBorders>
          </w:tcPr>
          <w:p w:rsidR="009F7037" w:rsidRPr="009F7037" w:rsidRDefault="009F7037" w:rsidP="00D03D57">
            <w:pPr>
              <w:pStyle w:val="Table-body"/>
              <w:spacing w:after="0" w:line="312" w:lineRule="auto"/>
              <w:ind w:left="-94"/>
              <w:rPr>
                <w:rFonts w:ascii="Arial" w:hAnsi="Arial" w:cs="Arial"/>
                <w:sz w:val="20"/>
              </w:rPr>
            </w:pPr>
            <w:r w:rsidRPr="009F7037">
              <w:rPr>
                <w:rFonts w:ascii="Arial" w:hAnsi="Arial" w:cs="Arial"/>
                <w:sz w:val="20"/>
              </w:rPr>
              <w:t xml:space="preserve">A </w:t>
            </w:r>
            <w:proofErr w:type="spellStart"/>
            <w:r w:rsidRPr="009F7037">
              <w:rPr>
                <w:rFonts w:ascii="Arial" w:hAnsi="Arial" w:cs="Arial"/>
                <w:sz w:val="20"/>
              </w:rPr>
              <w:t>subcentre</w:t>
            </w:r>
            <w:proofErr w:type="spellEnd"/>
            <w:r w:rsidRPr="009F7037">
              <w:rPr>
                <w:rFonts w:ascii="Arial" w:hAnsi="Arial" w:cs="Arial"/>
                <w:sz w:val="20"/>
              </w:rPr>
              <w:t xml:space="preserve"> cannot be deleted if it has open episodes or if past (completed) episodes are related to the </w:t>
            </w:r>
            <w:proofErr w:type="spellStart"/>
            <w:r w:rsidRPr="009F7037">
              <w:rPr>
                <w:rFonts w:ascii="Arial" w:hAnsi="Arial" w:cs="Arial"/>
                <w:sz w:val="20"/>
              </w:rPr>
              <w:t>subcentre</w:t>
            </w:r>
            <w:proofErr w:type="spellEnd"/>
            <w:r w:rsidRPr="009F7037">
              <w:rPr>
                <w:rFonts w:ascii="Arial" w:hAnsi="Arial" w:cs="Arial"/>
                <w:sz w:val="20"/>
              </w:rPr>
              <w:t>.</w:t>
            </w:r>
          </w:p>
          <w:p w:rsidR="009F7037" w:rsidRPr="009F7037" w:rsidRDefault="009F7037" w:rsidP="00D03D57">
            <w:pPr>
              <w:pStyle w:val="Table-body"/>
              <w:spacing w:after="0" w:line="312" w:lineRule="auto"/>
              <w:ind w:left="-94"/>
              <w:rPr>
                <w:rFonts w:ascii="Arial" w:hAnsi="Arial" w:cs="Arial"/>
                <w:sz w:val="20"/>
              </w:rPr>
            </w:pPr>
            <w:proofErr w:type="spellStart"/>
            <w:r w:rsidRPr="009F7037">
              <w:rPr>
                <w:rFonts w:ascii="Arial" w:hAnsi="Arial" w:cs="Arial"/>
                <w:sz w:val="20"/>
              </w:rPr>
              <w:t>Subcentres</w:t>
            </w:r>
            <w:proofErr w:type="spellEnd"/>
            <w:r w:rsidRPr="009F7037">
              <w:rPr>
                <w:rFonts w:ascii="Arial" w:hAnsi="Arial" w:cs="Arial"/>
                <w:sz w:val="20"/>
              </w:rPr>
              <w:t xml:space="preserve"> are available to the local campuses only for selection from the campus drop down listing.</w:t>
            </w:r>
          </w:p>
        </w:tc>
      </w:tr>
      <w:tr w:rsidR="009F7037" w:rsidRPr="009F7037" w:rsidTr="00D03D57">
        <w:tblPrEx>
          <w:tblCellMar>
            <w:top w:w="0" w:type="dxa"/>
            <w:bottom w:w="0" w:type="dxa"/>
          </w:tblCellMar>
        </w:tblPrEx>
        <w:trPr>
          <w:gridAfter w:val="1"/>
          <w:wAfter w:w="54" w:type="dxa"/>
          <w:trHeight w:val="295"/>
        </w:trPr>
        <w:tc>
          <w:tcPr>
            <w:tcW w:w="2520" w:type="dxa"/>
            <w:tcBorders>
              <w:top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Purpose/context</w:t>
            </w:r>
          </w:p>
        </w:tc>
        <w:tc>
          <w:tcPr>
            <w:tcW w:w="7200" w:type="dxa"/>
            <w:gridSpan w:val="3"/>
            <w:tcBorders>
              <w:top w:val="nil"/>
            </w:tcBorders>
            <w:shd w:val="clear" w:color="auto" w:fill="auto"/>
          </w:tcPr>
          <w:p w:rsidR="009F7037" w:rsidRPr="009F7037" w:rsidRDefault="009F7037" w:rsidP="00D03D57">
            <w:pPr>
              <w:pStyle w:val="Table-bodybullet"/>
              <w:numPr>
                <w:ilvl w:val="0"/>
                <w:numId w:val="0"/>
              </w:numPr>
              <w:rPr>
                <w:rFonts w:ascii="Arial" w:hAnsi="Arial" w:cs="Arial"/>
                <w:sz w:val="20"/>
              </w:rPr>
            </w:pPr>
            <w:r w:rsidRPr="009F7037">
              <w:rPr>
                <w:rFonts w:ascii="Arial" w:hAnsi="Arial" w:cs="Arial"/>
                <w:sz w:val="20"/>
              </w:rPr>
              <w:t>To enable area mental health services to monitor service delivery to clients provided by each mental health agency within their organisation.</w:t>
            </w:r>
          </w:p>
        </w:tc>
      </w:tr>
      <w:tr w:rsidR="009F7037" w:rsidRPr="009F7037" w:rsidTr="00D03D57">
        <w:tblPrEx>
          <w:tblCellMar>
            <w:top w:w="0" w:type="dxa"/>
            <w:bottom w:w="0" w:type="dxa"/>
          </w:tblCellMar>
        </w:tblPrEx>
        <w:trPr>
          <w:gridAfter w:val="1"/>
          <w:wAfter w:w="54" w:type="dxa"/>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Principal data users</w:t>
            </w:r>
          </w:p>
        </w:tc>
        <w:tc>
          <w:tcPr>
            <w:tcW w:w="7200" w:type="dxa"/>
            <w:gridSpan w:val="3"/>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agencies (clinical and non-clinical)</w:t>
            </w:r>
          </w:p>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Mental Health, Drugs &amp; Regions Division</w:t>
            </w:r>
          </w:p>
        </w:tc>
      </w:tr>
      <w:tr w:rsidR="009F7037" w:rsidRPr="009F7037" w:rsidTr="00D03D57">
        <w:tblPrEx>
          <w:tblCellMar>
            <w:top w:w="0" w:type="dxa"/>
            <w:bottom w:w="0" w:type="dxa"/>
          </w:tblCellMar>
        </w:tblPrEx>
        <w:trPr>
          <w:gridAfter w:val="1"/>
          <w:wAfter w:w="54" w:type="dxa"/>
          <w:trHeight w:val="295"/>
        </w:trPr>
        <w:tc>
          <w:tcPr>
            <w:tcW w:w="2520" w:type="dxa"/>
            <w:shd w:val="clear" w:color="auto" w:fill="auto"/>
          </w:tcPr>
          <w:p w:rsidR="009F7037" w:rsidRPr="009F7037" w:rsidRDefault="009F7037" w:rsidP="00D03D57">
            <w:pPr>
              <w:pStyle w:val="IMSTemplateelementheadings"/>
              <w:keepNext/>
              <w:rPr>
                <w:rFonts w:ascii="Arial" w:hAnsi="Arial" w:cs="Arial"/>
                <w:sz w:val="20"/>
                <w:szCs w:val="20"/>
              </w:rPr>
            </w:pPr>
            <w:r w:rsidRPr="009F7037">
              <w:rPr>
                <w:rFonts w:ascii="Arial" w:hAnsi="Arial" w:cs="Arial"/>
                <w:sz w:val="20"/>
                <w:szCs w:val="20"/>
              </w:rPr>
              <w:t>National reporting requirements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gridAfter w:val="1"/>
          <w:wAfter w:w="54" w:type="dxa"/>
          <w:trHeight w:val="294"/>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Source and reference attributes</w:t>
            </w:r>
          </w:p>
        </w:tc>
      </w:tr>
      <w:tr w:rsidR="009F7037" w:rsidRPr="009F7037" w:rsidTr="00D03D57">
        <w:tblPrEx>
          <w:tblCellMar>
            <w:top w:w="0" w:type="dxa"/>
            <w:bottom w:w="0" w:type="dxa"/>
          </w:tblCellMar>
        </w:tblPrEx>
        <w:trPr>
          <w:gridAfter w:val="1"/>
          <w:wAfter w:w="54" w:type="dxa"/>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Department of Human Services common data dictionary</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gridAfter w:val="1"/>
          <w:wAfter w:w="54" w:type="dxa"/>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w:t>
            </w:r>
          </w:p>
        </w:tc>
        <w:tc>
          <w:tcPr>
            <w:tcW w:w="7200" w:type="dxa"/>
            <w:gridSpan w:val="3"/>
            <w:shd w:val="clear" w:color="auto" w:fill="auto"/>
          </w:tcPr>
          <w:p w:rsidR="009F7037" w:rsidRPr="009F7037" w:rsidRDefault="009F7037" w:rsidP="00D03D57">
            <w:pPr>
              <w:pStyle w:val="Table-body"/>
              <w:spacing w:after="0" w:line="312" w:lineRule="auto"/>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gridAfter w:val="1"/>
          <w:wAfter w:w="54" w:type="dxa"/>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Definition source identifier</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gridAfter w:val="1"/>
          <w:wAfter w:w="54" w:type="dxa"/>
          <w:trHeight w:val="295"/>
        </w:trPr>
        <w:tc>
          <w:tcPr>
            <w:tcW w:w="2520" w:type="dxa"/>
            <w:tcBorders>
              <w:bottom w:val="nil"/>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source</w:t>
            </w:r>
          </w:p>
        </w:tc>
        <w:tc>
          <w:tcPr>
            <w:tcW w:w="7200" w:type="dxa"/>
            <w:gridSpan w:val="3"/>
            <w:tcBorders>
              <w:bottom w:val="nil"/>
            </w:tcBorders>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CMI/ODS (Mental Health, Drugs &amp; Regions Division)</w:t>
            </w:r>
          </w:p>
        </w:tc>
      </w:tr>
      <w:tr w:rsidR="009F7037" w:rsidRPr="009F7037" w:rsidTr="00D03D57">
        <w:tblPrEx>
          <w:tblCellMar>
            <w:top w:w="0" w:type="dxa"/>
            <w:bottom w:w="0" w:type="dxa"/>
          </w:tblCellMar>
        </w:tblPrEx>
        <w:trPr>
          <w:gridAfter w:val="1"/>
          <w:wAfter w:w="54" w:type="dxa"/>
          <w:trHeight w:val="295"/>
        </w:trPr>
        <w:tc>
          <w:tcPr>
            <w:tcW w:w="2520" w:type="dxa"/>
            <w:tcBorders>
              <w:top w:val="nil"/>
              <w:bottom w:val="single" w:sz="4" w:space="0" w:color="auto"/>
            </w:tcBorders>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gridAfter w:val="1"/>
          <w:wAfter w:w="54" w:type="dxa"/>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Relational attributes</w:t>
            </w:r>
            <w:r w:rsidRPr="009F7037">
              <w:rPr>
                <w:rFonts w:ascii="Arial" w:hAnsi="Arial" w:cs="Arial"/>
                <w:color w:val="00FFFF"/>
              </w:rPr>
              <w:t xml:space="preserve"> </w:t>
            </w:r>
          </w:p>
        </w:tc>
      </w:tr>
      <w:tr w:rsidR="009F7037" w:rsidRPr="009F7037" w:rsidTr="00D03D57">
        <w:tblPrEx>
          <w:tblCellMar>
            <w:top w:w="0" w:type="dxa"/>
            <w:bottom w:w="0" w:type="dxa"/>
          </w:tblCellMar>
        </w:tblPrEx>
        <w:trPr>
          <w:gridAfter w:val="1"/>
          <w:wAfter w:w="54" w:type="dxa"/>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Related concepts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gridAfter w:val="1"/>
          <w:wAfter w:w="54" w:type="dxa"/>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lastRenderedPageBreak/>
              <w:t>Related data elements</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gridAfter w:val="1"/>
          <w:wAfter w:w="54" w:type="dxa"/>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Edit/validation rules</w:t>
            </w:r>
          </w:p>
        </w:tc>
        <w:tc>
          <w:tcPr>
            <w:tcW w:w="7200" w:type="dxa"/>
            <w:gridSpan w:val="3"/>
            <w:shd w:val="clear" w:color="auto" w:fill="auto"/>
          </w:tcPr>
          <w:p w:rsidR="009F7037" w:rsidRPr="009F7037" w:rsidRDefault="009F7037" w:rsidP="00D03D57">
            <w:pPr>
              <w:pStyle w:val="IMSTemplateContentEditsCodeExplanation"/>
              <w:rPr>
                <w:rFonts w:ascii="Arial" w:hAnsi="Arial" w:cs="Arial"/>
                <w:sz w:val="20"/>
              </w:rPr>
            </w:pPr>
          </w:p>
        </w:tc>
      </w:tr>
      <w:tr w:rsidR="009F7037" w:rsidRPr="009F7037" w:rsidTr="00D03D57">
        <w:tblPrEx>
          <w:tblCellMar>
            <w:top w:w="0" w:type="dxa"/>
            <w:bottom w:w="0" w:type="dxa"/>
          </w:tblCellMar>
        </w:tblPrEx>
        <w:trPr>
          <w:gridAfter w:val="1"/>
          <w:wAfter w:w="54" w:type="dxa"/>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Other related information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r w:rsidR="009F7037" w:rsidRPr="009F7037" w:rsidTr="00D03D57">
        <w:tblPrEx>
          <w:tblCellMar>
            <w:top w:w="0" w:type="dxa"/>
            <w:bottom w:w="0" w:type="dxa"/>
          </w:tblCellMar>
        </w:tblPrEx>
        <w:trPr>
          <w:gridAfter w:val="1"/>
          <w:wAfter w:w="54" w:type="dxa"/>
          <w:trHeight w:val="295"/>
        </w:trPr>
        <w:tc>
          <w:tcPr>
            <w:tcW w:w="9720" w:type="dxa"/>
            <w:gridSpan w:val="4"/>
            <w:tcBorders>
              <w:top w:val="single" w:sz="4" w:space="0" w:color="auto"/>
            </w:tcBorders>
            <w:shd w:val="clear" w:color="auto" w:fill="auto"/>
          </w:tcPr>
          <w:p w:rsidR="009F7037" w:rsidRPr="009F7037" w:rsidRDefault="009F7037" w:rsidP="00D03D57">
            <w:pPr>
              <w:pStyle w:val="IMSTemplateSectionHeading"/>
              <w:rPr>
                <w:rFonts w:ascii="Arial" w:hAnsi="Arial" w:cs="Arial"/>
                <w:color w:val="00FFFF"/>
              </w:rPr>
            </w:pPr>
            <w:r w:rsidRPr="009F7037">
              <w:rPr>
                <w:rFonts w:ascii="Arial" w:hAnsi="Arial" w:cs="Arial"/>
                <w:color w:val="0099CC"/>
                <w:lang w:val="en-US"/>
              </w:rPr>
              <w:t>Administrative attributes</w:t>
            </w:r>
          </w:p>
        </w:tc>
      </w:tr>
      <w:tr w:rsidR="009F7037" w:rsidRPr="009F7037" w:rsidTr="00D03D57">
        <w:tblPrEx>
          <w:tblCellMar>
            <w:top w:w="0" w:type="dxa"/>
            <w:bottom w:w="0" w:type="dxa"/>
          </w:tblCellMar>
        </w:tblPrEx>
        <w:trPr>
          <w:gridAfter w:val="1"/>
          <w:wAfter w:w="54" w:type="dxa"/>
          <w:trHeight w:val="294"/>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Version</w:t>
            </w:r>
          </w:p>
        </w:tc>
        <w:tc>
          <w:tcPr>
            <w:tcW w:w="7200" w:type="dxa"/>
            <w:gridSpan w:val="3"/>
            <w:shd w:val="clear" w:color="auto" w:fill="auto"/>
          </w:tcPr>
          <w:p w:rsidR="009F7037" w:rsidRPr="009F7037" w:rsidRDefault="009F7037" w:rsidP="00D03D57">
            <w:pPr>
              <w:pStyle w:val="IMSTemplatecontent"/>
              <w:rPr>
                <w:rFonts w:ascii="Arial" w:hAnsi="Arial" w:cs="Arial"/>
                <w:sz w:val="20"/>
              </w:rPr>
            </w:pPr>
            <w:r w:rsidRPr="009F7037">
              <w:rPr>
                <w:rFonts w:ascii="Arial" w:hAnsi="Arial" w:cs="Arial"/>
                <w:sz w:val="20"/>
              </w:rPr>
              <w:t>Version 1.0</w:t>
            </w:r>
          </w:p>
        </w:tc>
      </w:tr>
      <w:tr w:rsidR="009F7037" w:rsidRPr="009F7037" w:rsidTr="00D03D57">
        <w:tblPrEx>
          <w:tblCellMar>
            <w:top w:w="0" w:type="dxa"/>
            <w:bottom w:w="0" w:type="dxa"/>
          </w:tblCellMar>
        </w:tblPrEx>
        <w:trPr>
          <w:gridAfter w:val="1"/>
          <w:wAfter w:w="54" w:type="dxa"/>
          <w:cantSplit/>
          <w:trHeight w:val="295"/>
        </w:trPr>
        <w:tc>
          <w:tcPr>
            <w:tcW w:w="2520" w:type="dxa"/>
            <w:shd w:val="clear" w:color="auto" w:fill="auto"/>
          </w:tcPr>
          <w:p w:rsidR="009F7037" w:rsidRPr="009F7037" w:rsidRDefault="009F7037" w:rsidP="00D03D57">
            <w:pPr>
              <w:pStyle w:val="IMSTemplateelementheadings"/>
              <w:rPr>
                <w:rFonts w:ascii="Arial" w:hAnsi="Arial" w:cs="Arial"/>
                <w:sz w:val="20"/>
                <w:szCs w:val="20"/>
              </w:rPr>
            </w:pPr>
            <w:r w:rsidRPr="009F7037">
              <w:rPr>
                <w:rFonts w:ascii="Arial" w:hAnsi="Arial" w:cs="Arial"/>
                <w:sz w:val="20"/>
                <w:szCs w:val="20"/>
              </w:rPr>
              <w:t>Collection start date</w:t>
            </w:r>
          </w:p>
        </w:tc>
        <w:tc>
          <w:tcPr>
            <w:tcW w:w="7200" w:type="dxa"/>
            <w:gridSpan w:val="3"/>
            <w:shd w:val="clear" w:color="auto" w:fill="auto"/>
          </w:tcPr>
          <w:p w:rsidR="009F7037" w:rsidRPr="009F7037" w:rsidRDefault="009F7037" w:rsidP="00D03D57">
            <w:pPr>
              <w:pStyle w:val="IMSTemplatecontent"/>
              <w:rPr>
                <w:rFonts w:ascii="Arial" w:hAnsi="Arial" w:cs="Arial"/>
                <w:sz w:val="20"/>
              </w:rPr>
            </w:pPr>
          </w:p>
        </w:tc>
      </w:tr>
    </w:tbl>
    <w:p w:rsidR="009F7037" w:rsidRPr="009F7037" w:rsidRDefault="009F7037" w:rsidP="009F7037">
      <w:pPr>
        <w:pStyle w:val="DHHSbody"/>
      </w:pPr>
    </w:p>
    <w:p w:rsidR="00CC4995" w:rsidRDefault="00CC4995">
      <w:pPr>
        <w:rPr>
          <w:rFonts w:ascii="Arial" w:eastAsia="MS Gothic" w:hAnsi="Arial" w:cs="Arial"/>
          <w:bCs/>
          <w:color w:val="006FB7"/>
          <w:kern w:val="32"/>
          <w:sz w:val="40"/>
          <w:szCs w:val="32"/>
        </w:rPr>
      </w:pPr>
      <w:r>
        <w:br w:type="page"/>
      </w:r>
    </w:p>
    <w:p w:rsidR="00CC4995" w:rsidRDefault="00CC4995" w:rsidP="00CC4995">
      <w:pPr>
        <w:pStyle w:val="Heading1"/>
      </w:pPr>
      <w:r>
        <w:lastRenderedPageBreak/>
        <w:t>Termination Date (</w:t>
      </w:r>
      <w:proofErr w:type="spellStart"/>
      <w:r>
        <w:t>subcentre</w:t>
      </w:r>
      <w:proofErr w:type="spellEnd"/>
      <w:r>
        <w:t>)</w:t>
      </w:r>
    </w:p>
    <w:tbl>
      <w:tblPr>
        <w:tblW w:w="9774"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gridCol w:w="54"/>
      </w:tblGrid>
      <w:tr w:rsidR="00CC4995" w:rsidRPr="00CC4995" w:rsidTr="00D03D57">
        <w:tblPrEx>
          <w:tblCellMar>
            <w:top w:w="0" w:type="dxa"/>
            <w:bottom w:w="0" w:type="dxa"/>
          </w:tblCellMar>
        </w:tblPrEx>
        <w:trPr>
          <w:gridAfter w:val="1"/>
          <w:wAfter w:w="54" w:type="dxa"/>
          <w:trHeight w:val="295"/>
        </w:trPr>
        <w:tc>
          <w:tcPr>
            <w:tcW w:w="9720" w:type="dxa"/>
            <w:gridSpan w:val="4"/>
            <w:tcBorders>
              <w:top w:val="single" w:sz="4" w:space="0" w:color="auto"/>
              <w:bottom w:val="nil"/>
            </w:tcBorders>
            <w:shd w:val="clear" w:color="auto" w:fill="auto"/>
          </w:tcPr>
          <w:p w:rsidR="00CC4995" w:rsidRPr="00CC4995" w:rsidRDefault="00CC4995" w:rsidP="00D03D57">
            <w:pPr>
              <w:pStyle w:val="IMSTemplateSectionHeading"/>
              <w:rPr>
                <w:rFonts w:ascii="Arial" w:hAnsi="Arial" w:cs="Arial"/>
                <w:color w:val="00FFFF"/>
                <w:lang w:val="en-US"/>
              </w:rPr>
            </w:pPr>
            <w:r w:rsidRPr="00CC4995">
              <w:rPr>
                <w:rFonts w:ascii="Arial" w:hAnsi="Arial" w:cs="Arial"/>
                <w:color w:val="0099CC"/>
                <w:lang w:val="en-US"/>
              </w:rPr>
              <w:t>Identifying and definitional attributes</w:t>
            </w:r>
          </w:p>
        </w:tc>
      </w:tr>
      <w:tr w:rsidR="00CC4995" w:rsidRPr="00CC4995" w:rsidTr="00D03D57">
        <w:tblPrEx>
          <w:tblCellMar>
            <w:top w:w="0" w:type="dxa"/>
            <w:bottom w:w="0" w:type="dxa"/>
          </w:tblCellMar>
        </w:tblPrEx>
        <w:trPr>
          <w:gridAfter w:val="1"/>
          <w:wAfter w:w="54" w:type="dxa"/>
          <w:trHeight w:val="294"/>
        </w:trPr>
        <w:tc>
          <w:tcPr>
            <w:tcW w:w="2520" w:type="dxa"/>
            <w:tcBorders>
              <w:top w:val="nil"/>
              <w:bottom w:val="single" w:sz="4" w:space="0" w:color="auto"/>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Definition</w:t>
            </w:r>
          </w:p>
        </w:tc>
        <w:tc>
          <w:tcPr>
            <w:tcW w:w="7200" w:type="dxa"/>
            <w:gridSpan w:val="3"/>
            <w:tcBorders>
              <w:top w:val="nil"/>
              <w:bottom w:val="single" w:sz="4" w:space="0" w:color="auto"/>
            </w:tcBorders>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 xml:space="preserve">The date an existing </w:t>
            </w:r>
            <w:proofErr w:type="spellStart"/>
            <w:r w:rsidRPr="00CC4995">
              <w:rPr>
                <w:rFonts w:ascii="Arial" w:hAnsi="Arial" w:cs="Arial"/>
                <w:sz w:val="20"/>
              </w:rPr>
              <w:t>subcentre</w:t>
            </w:r>
            <w:proofErr w:type="spellEnd"/>
            <w:r w:rsidRPr="00CC4995">
              <w:rPr>
                <w:rFonts w:ascii="Arial" w:hAnsi="Arial" w:cs="Arial"/>
                <w:sz w:val="20"/>
              </w:rPr>
              <w:t xml:space="preserve"> was terminated/deleted/closed.</w:t>
            </w:r>
          </w:p>
        </w:tc>
      </w:tr>
      <w:tr w:rsidR="00CC4995" w:rsidRPr="00CC4995" w:rsidTr="00D03D57">
        <w:tblPrEx>
          <w:tblCellMar>
            <w:top w:w="0" w:type="dxa"/>
            <w:bottom w:w="0" w:type="dxa"/>
          </w:tblCellMar>
        </w:tblPrEx>
        <w:trPr>
          <w:gridAfter w:val="1"/>
          <w:wAfter w:w="54" w:type="dxa"/>
          <w:trHeight w:val="295"/>
        </w:trPr>
        <w:tc>
          <w:tcPr>
            <w:tcW w:w="9720" w:type="dxa"/>
            <w:gridSpan w:val="4"/>
            <w:tcBorders>
              <w:top w:val="single" w:sz="4" w:space="0" w:color="auto"/>
            </w:tcBorders>
            <w:shd w:val="clear" w:color="auto" w:fill="auto"/>
          </w:tcPr>
          <w:p w:rsidR="00CC4995" w:rsidRPr="00CC4995" w:rsidRDefault="00CC4995" w:rsidP="00D03D57">
            <w:pPr>
              <w:pStyle w:val="IMSTemplateMainSectionHeading"/>
              <w:rPr>
                <w:rFonts w:ascii="Arial" w:hAnsi="Arial" w:cs="Arial"/>
                <w:sz w:val="20"/>
              </w:rPr>
            </w:pPr>
          </w:p>
        </w:tc>
      </w:tr>
      <w:tr w:rsidR="00CC4995" w:rsidRPr="00CC4995" w:rsidTr="00D03D57">
        <w:tblPrEx>
          <w:tblCellMar>
            <w:top w:w="0" w:type="dxa"/>
            <w:bottom w:w="0" w:type="dxa"/>
          </w:tblCellMar>
        </w:tblPrEx>
        <w:trPr>
          <w:gridAfter w:val="1"/>
          <w:wAfter w:w="54" w:type="dxa"/>
          <w:cantSplit/>
          <w:trHeight w:val="295"/>
        </w:trPr>
        <w:tc>
          <w:tcPr>
            <w:tcW w:w="9720" w:type="dxa"/>
            <w:gridSpan w:val="4"/>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Representational attributes</w:t>
            </w:r>
          </w:p>
        </w:tc>
      </w:tr>
      <w:tr w:rsidR="00CC4995" w:rsidRPr="00CC4995" w:rsidTr="00D03D57">
        <w:tblPrEx>
          <w:tblCellMar>
            <w:top w:w="0" w:type="dxa"/>
            <w:bottom w:w="0" w:type="dxa"/>
          </w:tblCellMar>
        </w:tblPrEx>
        <w:trPr>
          <w:gridAfter w:val="1"/>
          <w:wAfter w:w="54" w:type="dxa"/>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Representation class</w:t>
            </w:r>
          </w:p>
        </w:tc>
        <w:tc>
          <w:tcPr>
            <w:tcW w:w="144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Date</w:t>
            </w:r>
          </w:p>
        </w:tc>
        <w:tc>
          <w:tcPr>
            <w:tcW w:w="324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Data type</w:t>
            </w:r>
          </w:p>
        </w:tc>
        <w:tc>
          <w:tcPr>
            <w:tcW w:w="252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Date/time</w:t>
            </w:r>
          </w:p>
        </w:tc>
      </w:tr>
      <w:tr w:rsidR="00CC4995" w:rsidRPr="00CC4995" w:rsidTr="00D03D57">
        <w:tblPrEx>
          <w:tblCellMar>
            <w:top w:w="0" w:type="dxa"/>
            <w:bottom w:w="0" w:type="dxa"/>
          </w:tblCellMar>
        </w:tblPrEx>
        <w:trPr>
          <w:gridAfter w:val="1"/>
          <w:wAfter w:w="54" w:type="dxa"/>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Format</w:t>
            </w:r>
          </w:p>
        </w:tc>
        <w:tc>
          <w:tcPr>
            <w:tcW w:w="144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DDMMYYYY</w:t>
            </w:r>
          </w:p>
        </w:tc>
        <w:tc>
          <w:tcPr>
            <w:tcW w:w="324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Maximum character length</w:t>
            </w:r>
          </w:p>
        </w:tc>
        <w:tc>
          <w:tcPr>
            <w:tcW w:w="252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8</w:t>
            </w:r>
          </w:p>
        </w:tc>
      </w:tr>
      <w:tr w:rsidR="00CC4995" w:rsidRPr="00CC4995" w:rsidTr="00D03D57">
        <w:tblPrEx>
          <w:tblCellMar>
            <w:top w:w="0" w:type="dxa"/>
            <w:bottom w:w="0" w:type="dxa"/>
          </w:tblCellMar>
        </w:tblPrEx>
        <w:trPr>
          <w:gridAfter w:val="1"/>
          <w:wAfter w:w="54" w:type="dxa"/>
          <w:trHeight w:val="295"/>
        </w:trPr>
        <w:tc>
          <w:tcPr>
            <w:tcW w:w="9720" w:type="dxa"/>
            <w:gridSpan w:val="4"/>
            <w:tcBorders>
              <w:top w:val="single" w:sz="4" w:space="0" w:color="auto"/>
              <w:bottom w:val="nil"/>
            </w:tcBorders>
            <w:shd w:val="clear" w:color="auto" w:fill="auto"/>
          </w:tcPr>
          <w:p w:rsidR="00CC4995" w:rsidRPr="00CC4995" w:rsidRDefault="00CC4995" w:rsidP="00D03D57">
            <w:pPr>
              <w:pStyle w:val="IMSTemplateMainSectionHeading"/>
              <w:rPr>
                <w:rFonts w:ascii="Arial" w:hAnsi="Arial" w:cs="Arial"/>
                <w:sz w:val="20"/>
              </w:rPr>
            </w:pPr>
            <w:r w:rsidRPr="00CC4995">
              <w:rPr>
                <w:rFonts w:ascii="Arial" w:hAnsi="Arial" w:cs="Arial"/>
                <w:sz w:val="20"/>
              </w:rPr>
              <w:t>Data element attributes</w:t>
            </w:r>
          </w:p>
        </w:tc>
      </w:tr>
      <w:tr w:rsidR="00CC4995" w:rsidRPr="00CC4995" w:rsidTr="00D03D57">
        <w:tblPrEx>
          <w:tblCellMar>
            <w:top w:w="0" w:type="dxa"/>
            <w:bottom w:w="0" w:type="dxa"/>
          </w:tblCellMar>
        </w:tblPrEx>
        <w:trPr>
          <w:gridAfter w:val="1"/>
          <w:wAfter w:w="54" w:type="dxa"/>
          <w:trHeight w:val="295"/>
        </w:trPr>
        <w:tc>
          <w:tcPr>
            <w:tcW w:w="9720" w:type="dxa"/>
            <w:gridSpan w:val="4"/>
            <w:tcBorders>
              <w:top w:val="nil"/>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Reporting attributes</w:t>
            </w:r>
            <w:r w:rsidRPr="00CC4995">
              <w:rPr>
                <w:rFonts w:ascii="Arial" w:hAnsi="Arial" w:cs="Arial"/>
                <w:color w:val="00FFFF"/>
              </w:rPr>
              <w:t xml:space="preserve"> </w:t>
            </w:r>
          </w:p>
        </w:tc>
      </w:tr>
      <w:tr w:rsidR="00CC4995" w:rsidRPr="00CC4995" w:rsidTr="00D03D57">
        <w:tblPrEx>
          <w:tblCellMar>
            <w:top w:w="0" w:type="dxa"/>
            <w:bottom w:w="0" w:type="dxa"/>
          </w:tblCellMar>
        </w:tblPrEx>
        <w:trPr>
          <w:gridAfter w:val="1"/>
          <w:wAfter w:w="54" w:type="dxa"/>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Reported by</w:t>
            </w:r>
          </w:p>
        </w:tc>
        <w:tc>
          <w:tcPr>
            <w:tcW w:w="7200" w:type="dxa"/>
            <w:gridSpan w:val="3"/>
            <w:shd w:val="clear" w:color="auto" w:fill="auto"/>
          </w:tcPr>
          <w:p w:rsidR="00CC4995" w:rsidRPr="00CC4995" w:rsidRDefault="00CC4995" w:rsidP="00D03D57">
            <w:pPr>
              <w:pStyle w:val="Table-body2"/>
              <w:rPr>
                <w:rFonts w:ascii="Arial" w:hAnsi="Arial" w:cs="Arial"/>
              </w:rPr>
            </w:pPr>
            <w:r w:rsidRPr="00CC4995">
              <w:rPr>
                <w:rFonts w:ascii="Arial" w:hAnsi="Arial" w:cs="Arial"/>
              </w:rPr>
              <w:t>Mental health agencies (clinical and non-clinical)</w:t>
            </w:r>
          </w:p>
        </w:tc>
      </w:tr>
      <w:tr w:rsidR="00CC4995" w:rsidRPr="00CC4995" w:rsidTr="00D03D57">
        <w:tblPrEx>
          <w:tblCellMar>
            <w:top w:w="0" w:type="dxa"/>
            <w:bottom w:w="0" w:type="dxa"/>
          </w:tblCellMar>
        </w:tblPrEx>
        <w:trPr>
          <w:gridAfter w:val="1"/>
          <w:wAfter w:w="54" w:type="dxa"/>
          <w:cantSplit/>
          <w:trHeight w:val="295"/>
        </w:trPr>
        <w:tc>
          <w:tcPr>
            <w:tcW w:w="2520" w:type="dxa"/>
            <w:tcBorders>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Reported for</w:t>
            </w:r>
          </w:p>
        </w:tc>
        <w:tc>
          <w:tcPr>
            <w:tcW w:w="7200" w:type="dxa"/>
            <w:gridSpan w:val="3"/>
            <w:tcBorders>
              <w:bottom w:val="nil"/>
            </w:tcBorders>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gridAfter w:val="1"/>
          <w:wAfter w:w="54" w:type="dxa"/>
          <w:trHeight w:val="294"/>
        </w:trPr>
        <w:tc>
          <w:tcPr>
            <w:tcW w:w="2520" w:type="dxa"/>
            <w:tcBorders>
              <w:top w:val="nil"/>
              <w:bottom w:val="single" w:sz="4" w:space="0" w:color="auto"/>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Reported when</w:t>
            </w:r>
          </w:p>
        </w:tc>
        <w:tc>
          <w:tcPr>
            <w:tcW w:w="7200" w:type="dxa"/>
            <w:gridSpan w:val="3"/>
            <w:tcBorders>
              <w:top w:val="nil"/>
              <w:bottom w:val="single" w:sz="4" w:space="0" w:color="auto"/>
            </w:tcBorders>
            <w:shd w:val="clear" w:color="auto" w:fill="auto"/>
          </w:tcPr>
          <w:p w:rsidR="00CC4995" w:rsidRPr="00CC4995" w:rsidRDefault="00CC4995" w:rsidP="00D03D57">
            <w:pPr>
              <w:pStyle w:val="IMSTemplateContentEditsCodeExplanation"/>
              <w:ind w:left="0" w:firstLine="0"/>
              <w:rPr>
                <w:rFonts w:ascii="Arial" w:hAnsi="Arial" w:cs="Arial"/>
                <w:sz w:val="20"/>
              </w:rPr>
            </w:pPr>
          </w:p>
        </w:tc>
      </w:tr>
      <w:tr w:rsidR="00CC4995" w:rsidRPr="00CC4995" w:rsidTr="00D03D57">
        <w:tblPrEx>
          <w:tblCellMar>
            <w:top w:w="0" w:type="dxa"/>
            <w:bottom w:w="0" w:type="dxa"/>
          </w:tblCellMar>
        </w:tblPrEx>
        <w:trPr>
          <w:gridAfter w:val="1"/>
          <w:wAfter w:w="54" w:type="dxa"/>
          <w:trHeight w:val="295"/>
        </w:trPr>
        <w:tc>
          <w:tcPr>
            <w:tcW w:w="9720" w:type="dxa"/>
            <w:gridSpan w:val="4"/>
            <w:tcBorders>
              <w:top w:val="single" w:sz="4" w:space="0" w:color="auto"/>
              <w:bottom w:val="nil"/>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 xml:space="preserve">Transmission attributes </w:t>
            </w:r>
          </w:p>
        </w:tc>
      </w:tr>
      <w:tr w:rsidR="00CC4995" w:rsidRPr="00CC4995" w:rsidTr="00D03D57">
        <w:tblPrEx>
          <w:tblCellMar>
            <w:top w:w="0" w:type="dxa"/>
            <w:bottom w:w="0" w:type="dxa"/>
          </w:tblCellMar>
        </w:tblPrEx>
        <w:trPr>
          <w:gridAfter w:val="1"/>
          <w:wAfter w:w="54" w:type="dxa"/>
          <w:trHeight w:val="295"/>
        </w:trPr>
        <w:tc>
          <w:tcPr>
            <w:tcW w:w="2520" w:type="dxa"/>
            <w:tcBorders>
              <w:top w:val="nil"/>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Location</w:t>
            </w:r>
          </w:p>
        </w:tc>
        <w:tc>
          <w:tcPr>
            <w:tcW w:w="7200" w:type="dxa"/>
            <w:gridSpan w:val="3"/>
            <w:tcBorders>
              <w:top w:val="nil"/>
              <w:bottom w:val="nil"/>
            </w:tcBorders>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gridAfter w:val="1"/>
          <w:wAfter w:w="54" w:type="dxa"/>
          <w:trHeight w:val="295"/>
        </w:trPr>
        <w:tc>
          <w:tcPr>
            <w:tcW w:w="9720" w:type="dxa"/>
            <w:gridSpan w:val="4"/>
            <w:tcBorders>
              <w:top w:val="single" w:sz="4" w:space="0" w:color="auto"/>
              <w:bottom w:val="nil"/>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Collection and usage attributes</w:t>
            </w:r>
          </w:p>
        </w:tc>
      </w:tr>
      <w:tr w:rsidR="00CC4995" w:rsidRPr="00CC4995" w:rsidTr="00D03D57">
        <w:tblPrEx>
          <w:tblCellMar>
            <w:top w:w="0" w:type="dxa"/>
            <w:bottom w:w="0" w:type="dxa"/>
          </w:tblCellMar>
        </w:tblPrEx>
        <w:trPr>
          <w:gridAfter w:val="1"/>
          <w:wAfter w:w="54" w:type="dxa"/>
          <w:trHeight w:val="295"/>
        </w:trPr>
        <w:tc>
          <w:tcPr>
            <w:tcW w:w="2520" w:type="dxa"/>
            <w:tcBorders>
              <w:top w:val="nil"/>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Guide for use</w:t>
            </w:r>
          </w:p>
        </w:tc>
        <w:tc>
          <w:tcPr>
            <w:tcW w:w="7200" w:type="dxa"/>
            <w:gridSpan w:val="3"/>
            <w:tcBorders>
              <w:top w:val="nil"/>
              <w:bottom w:val="nil"/>
            </w:tcBorders>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Field available when ‘termination date’ has been entered.</w:t>
            </w:r>
          </w:p>
          <w:p w:rsidR="00CC4995" w:rsidRPr="00CC4995" w:rsidRDefault="00CC4995" w:rsidP="00D03D57">
            <w:pPr>
              <w:pStyle w:val="Table-body"/>
              <w:rPr>
                <w:rFonts w:ascii="Arial" w:hAnsi="Arial" w:cs="Arial"/>
                <w:sz w:val="20"/>
              </w:rPr>
            </w:pPr>
            <w:r w:rsidRPr="00CC4995">
              <w:rPr>
                <w:rFonts w:ascii="Arial" w:hAnsi="Arial" w:cs="Arial"/>
                <w:sz w:val="20"/>
              </w:rPr>
              <w:t xml:space="preserve">To enable end-users scrolling through alphabetical list </w:t>
            </w:r>
            <w:proofErr w:type="gramStart"/>
            <w:r w:rsidRPr="00CC4995">
              <w:rPr>
                <w:rFonts w:ascii="Arial" w:hAnsi="Arial" w:cs="Arial"/>
                <w:sz w:val="20"/>
              </w:rPr>
              <w:t>that include</w:t>
            </w:r>
            <w:proofErr w:type="gramEnd"/>
            <w:r w:rsidRPr="00CC4995">
              <w:rPr>
                <w:rFonts w:ascii="Arial" w:hAnsi="Arial" w:cs="Arial"/>
                <w:sz w:val="20"/>
              </w:rPr>
              <w:t xml:space="preserve"> closed </w:t>
            </w:r>
            <w:proofErr w:type="spellStart"/>
            <w:r w:rsidRPr="00CC4995">
              <w:rPr>
                <w:rFonts w:ascii="Arial" w:hAnsi="Arial" w:cs="Arial"/>
                <w:sz w:val="20"/>
              </w:rPr>
              <w:t>subcentres</w:t>
            </w:r>
            <w:proofErr w:type="spellEnd"/>
            <w:r w:rsidRPr="00CC4995">
              <w:rPr>
                <w:rFonts w:ascii="Arial" w:hAnsi="Arial" w:cs="Arial"/>
                <w:sz w:val="20"/>
              </w:rPr>
              <w:t xml:space="preserve">. Prefix the </w:t>
            </w:r>
            <w:proofErr w:type="spellStart"/>
            <w:r w:rsidRPr="00CC4995">
              <w:rPr>
                <w:rFonts w:ascii="Arial" w:hAnsi="Arial" w:cs="Arial"/>
                <w:sz w:val="20"/>
              </w:rPr>
              <w:t>subcentre</w:t>
            </w:r>
            <w:proofErr w:type="spellEnd"/>
            <w:r w:rsidRPr="00CC4995">
              <w:rPr>
                <w:rFonts w:ascii="Arial" w:hAnsi="Arial" w:cs="Arial"/>
                <w:sz w:val="20"/>
              </w:rPr>
              <w:t xml:space="preserve"> name with a series of ‘ZZZ’.</w:t>
            </w:r>
          </w:p>
        </w:tc>
      </w:tr>
      <w:tr w:rsidR="00CC4995" w:rsidRPr="00CC4995" w:rsidTr="00D03D57">
        <w:tblPrEx>
          <w:tblBorders>
            <w:top w:val="none" w:sz="0" w:space="0" w:color="auto"/>
            <w:bottom w:val="none" w:sz="0" w:space="0" w:color="auto"/>
          </w:tblBorders>
          <w:tblCellMar>
            <w:top w:w="0" w:type="dxa"/>
            <w:left w:w="108" w:type="dxa"/>
            <w:bottom w:w="0" w:type="dxa"/>
            <w:right w:w="108" w:type="dxa"/>
          </w:tblCellMar>
        </w:tblPrEx>
        <w:tc>
          <w:tcPr>
            <w:tcW w:w="2520" w:type="dxa"/>
            <w:tcBorders>
              <w:top w:val="nil"/>
              <w:left w:val="nil"/>
              <w:bottom w:val="nil"/>
              <w:right w:val="nil"/>
            </w:tcBorders>
          </w:tcPr>
          <w:p w:rsidR="00CC4995" w:rsidRPr="00CC4995" w:rsidRDefault="00CC4995" w:rsidP="00D03D57">
            <w:pPr>
              <w:pStyle w:val="Table-heading2"/>
              <w:spacing w:after="0" w:line="312" w:lineRule="auto"/>
              <w:ind w:left="-108"/>
              <w:rPr>
                <w:rFonts w:ascii="Arial" w:hAnsi="Arial" w:cs="Arial"/>
                <w:i w:val="0"/>
                <w:sz w:val="20"/>
              </w:rPr>
            </w:pPr>
          </w:p>
          <w:p w:rsidR="00CC4995" w:rsidRPr="00CC4995" w:rsidRDefault="00CC4995" w:rsidP="00D03D57">
            <w:pPr>
              <w:pStyle w:val="IMSTemplateelementheadings"/>
              <w:rPr>
                <w:rFonts w:ascii="Arial" w:hAnsi="Arial" w:cs="Arial"/>
                <w:bCs/>
                <w:sz w:val="20"/>
                <w:szCs w:val="20"/>
              </w:rPr>
            </w:pPr>
            <w:r w:rsidRPr="00CC4995">
              <w:rPr>
                <w:rFonts w:ascii="Arial" w:hAnsi="Arial" w:cs="Arial"/>
                <w:bCs/>
                <w:sz w:val="20"/>
                <w:szCs w:val="20"/>
              </w:rPr>
              <w:t>Business rules</w:t>
            </w:r>
          </w:p>
        </w:tc>
        <w:tc>
          <w:tcPr>
            <w:tcW w:w="7254" w:type="dxa"/>
            <w:gridSpan w:val="4"/>
            <w:tcBorders>
              <w:top w:val="nil"/>
              <w:left w:val="nil"/>
              <w:bottom w:val="nil"/>
              <w:right w:val="nil"/>
            </w:tcBorders>
          </w:tcPr>
          <w:p w:rsidR="00CC4995" w:rsidRPr="00CC4995" w:rsidRDefault="00CC4995" w:rsidP="00D03D57">
            <w:pPr>
              <w:pStyle w:val="Table-body"/>
              <w:rPr>
                <w:rFonts w:ascii="Arial" w:hAnsi="Arial" w:cs="Arial"/>
                <w:sz w:val="20"/>
              </w:rPr>
            </w:pPr>
          </w:p>
          <w:p w:rsidR="00CC4995" w:rsidRPr="00CC4995" w:rsidRDefault="00CC4995" w:rsidP="00D03D57">
            <w:pPr>
              <w:pStyle w:val="Table-body"/>
              <w:rPr>
                <w:rFonts w:ascii="Arial" w:hAnsi="Arial" w:cs="Arial"/>
                <w:sz w:val="20"/>
              </w:rPr>
            </w:pPr>
            <w:r w:rsidRPr="00CC4995">
              <w:rPr>
                <w:rFonts w:ascii="Arial" w:hAnsi="Arial" w:cs="Arial"/>
                <w:sz w:val="20"/>
              </w:rPr>
              <w:t xml:space="preserve">A </w:t>
            </w:r>
            <w:proofErr w:type="spellStart"/>
            <w:r w:rsidRPr="00CC4995">
              <w:rPr>
                <w:rFonts w:ascii="Arial" w:hAnsi="Arial" w:cs="Arial"/>
                <w:sz w:val="20"/>
              </w:rPr>
              <w:t>subcentre</w:t>
            </w:r>
            <w:proofErr w:type="spellEnd"/>
            <w:r w:rsidRPr="00CC4995">
              <w:rPr>
                <w:rFonts w:ascii="Arial" w:hAnsi="Arial" w:cs="Arial"/>
                <w:sz w:val="20"/>
              </w:rPr>
              <w:t xml:space="preserve"> cannot be deleted if it has open episodes. </w:t>
            </w:r>
          </w:p>
        </w:tc>
      </w:tr>
      <w:tr w:rsidR="00CC4995" w:rsidRPr="00CC4995" w:rsidTr="00D03D57">
        <w:tblPrEx>
          <w:tblCellMar>
            <w:top w:w="0" w:type="dxa"/>
            <w:bottom w:w="0" w:type="dxa"/>
          </w:tblCellMar>
        </w:tblPrEx>
        <w:trPr>
          <w:gridAfter w:val="1"/>
          <w:wAfter w:w="54" w:type="dxa"/>
          <w:trHeight w:val="295"/>
        </w:trPr>
        <w:tc>
          <w:tcPr>
            <w:tcW w:w="2520" w:type="dxa"/>
            <w:tcBorders>
              <w:top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Purpose/context</w:t>
            </w:r>
          </w:p>
        </w:tc>
        <w:tc>
          <w:tcPr>
            <w:tcW w:w="7200" w:type="dxa"/>
            <w:gridSpan w:val="3"/>
            <w:tcBorders>
              <w:top w:val="nil"/>
            </w:tcBorders>
            <w:shd w:val="clear" w:color="auto" w:fill="auto"/>
          </w:tcPr>
          <w:p w:rsidR="00CC4995" w:rsidRPr="00CC4995" w:rsidRDefault="00CC4995" w:rsidP="00D03D57">
            <w:pPr>
              <w:pStyle w:val="Table-bodybullet"/>
              <w:numPr>
                <w:ilvl w:val="0"/>
                <w:numId w:val="0"/>
              </w:numPr>
              <w:rPr>
                <w:rFonts w:ascii="Arial" w:hAnsi="Arial" w:cs="Arial"/>
                <w:sz w:val="20"/>
              </w:rPr>
            </w:pPr>
            <w:r w:rsidRPr="00CC4995">
              <w:rPr>
                <w:rFonts w:ascii="Arial" w:hAnsi="Arial" w:cs="Arial"/>
                <w:sz w:val="20"/>
              </w:rPr>
              <w:t>To enable area mental health services to monitor service delivery to clients provided by each mental health agency within their organisation.</w:t>
            </w:r>
          </w:p>
        </w:tc>
      </w:tr>
      <w:tr w:rsidR="00CC4995" w:rsidRPr="00CC4995" w:rsidTr="00D03D57">
        <w:tblPrEx>
          <w:tblCellMar>
            <w:top w:w="0" w:type="dxa"/>
            <w:bottom w:w="0" w:type="dxa"/>
          </w:tblCellMar>
        </w:tblPrEx>
        <w:trPr>
          <w:gridAfter w:val="1"/>
          <w:wAfter w:w="54" w:type="dxa"/>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Principal data users</w:t>
            </w:r>
          </w:p>
        </w:tc>
        <w:tc>
          <w:tcPr>
            <w:tcW w:w="7200" w:type="dxa"/>
            <w:gridSpan w:val="3"/>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Mental health agencies (clinical and non-clinical)</w:t>
            </w:r>
          </w:p>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Mental Health, Drugs &amp; Regions Division</w:t>
            </w:r>
          </w:p>
        </w:tc>
      </w:tr>
      <w:tr w:rsidR="00CC4995" w:rsidRPr="00CC4995" w:rsidTr="00D03D57">
        <w:tblPrEx>
          <w:tblCellMar>
            <w:top w:w="0" w:type="dxa"/>
            <w:bottom w:w="0" w:type="dxa"/>
          </w:tblCellMar>
        </w:tblPrEx>
        <w:trPr>
          <w:gridAfter w:val="1"/>
          <w:wAfter w:w="54" w:type="dxa"/>
          <w:trHeight w:val="295"/>
        </w:trPr>
        <w:tc>
          <w:tcPr>
            <w:tcW w:w="2520" w:type="dxa"/>
            <w:shd w:val="clear" w:color="auto" w:fill="auto"/>
          </w:tcPr>
          <w:p w:rsidR="00CC4995" w:rsidRPr="00CC4995" w:rsidRDefault="00CC4995" w:rsidP="00D03D57">
            <w:pPr>
              <w:pStyle w:val="IMSTemplateelementheadings"/>
              <w:keepNext/>
              <w:rPr>
                <w:rFonts w:ascii="Arial" w:hAnsi="Arial" w:cs="Arial"/>
                <w:sz w:val="20"/>
                <w:szCs w:val="20"/>
              </w:rPr>
            </w:pPr>
            <w:r w:rsidRPr="00CC4995">
              <w:rPr>
                <w:rFonts w:ascii="Arial" w:hAnsi="Arial" w:cs="Arial"/>
                <w:sz w:val="20"/>
                <w:szCs w:val="20"/>
              </w:rPr>
              <w:t>National reporting requirements</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gridAfter w:val="1"/>
          <w:wAfter w:w="54" w:type="dxa"/>
          <w:trHeight w:val="294"/>
        </w:trPr>
        <w:tc>
          <w:tcPr>
            <w:tcW w:w="9720" w:type="dxa"/>
            <w:gridSpan w:val="4"/>
            <w:tcBorders>
              <w:top w:val="single" w:sz="4" w:space="0" w:color="auto"/>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Source and reference attributes</w:t>
            </w:r>
          </w:p>
        </w:tc>
      </w:tr>
      <w:tr w:rsidR="00CC4995" w:rsidRPr="00CC4995" w:rsidTr="00D03D57">
        <w:tblPrEx>
          <w:tblCellMar>
            <w:top w:w="0" w:type="dxa"/>
            <w:bottom w:w="0" w:type="dxa"/>
          </w:tblCellMar>
        </w:tblPrEx>
        <w:trPr>
          <w:gridAfter w:val="1"/>
          <w:wAfter w:w="54" w:type="dxa"/>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Department of Human Services common data dictionary</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gridAfter w:val="1"/>
          <w:wAfter w:w="54" w:type="dxa"/>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Definition source</w:t>
            </w:r>
          </w:p>
        </w:tc>
        <w:tc>
          <w:tcPr>
            <w:tcW w:w="7200" w:type="dxa"/>
            <w:gridSpan w:val="3"/>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CMI/ODS (Mental Health, Drugs &amp; Regions Division)</w:t>
            </w:r>
          </w:p>
        </w:tc>
      </w:tr>
      <w:tr w:rsidR="00CC4995" w:rsidRPr="00CC4995" w:rsidTr="00D03D57">
        <w:tblPrEx>
          <w:tblCellMar>
            <w:top w:w="0" w:type="dxa"/>
            <w:bottom w:w="0" w:type="dxa"/>
          </w:tblCellMar>
        </w:tblPrEx>
        <w:trPr>
          <w:gridAfter w:val="1"/>
          <w:wAfter w:w="54" w:type="dxa"/>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Definition source identifier</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gridAfter w:val="1"/>
          <w:wAfter w:w="54" w:type="dxa"/>
          <w:trHeight w:val="295"/>
        </w:trPr>
        <w:tc>
          <w:tcPr>
            <w:tcW w:w="2520" w:type="dxa"/>
            <w:tcBorders>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Value domain source</w:t>
            </w:r>
          </w:p>
        </w:tc>
        <w:tc>
          <w:tcPr>
            <w:tcW w:w="7200" w:type="dxa"/>
            <w:gridSpan w:val="3"/>
            <w:tcBorders>
              <w:bottom w:val="nil"/>
            </w:tcBorders>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CMI/ODS (Mental Health, Drugs &amp; Regions Division)</w:t>
            </w:r>
          </w:p>
        </w:tc>
      </w:tr>
      <w:tr w:rsidR="00CC4995" w:rsidRPr="00CC4995" w:rsidTr="00D03D57">
        <w:tblPrEx>
          <w:tblCellMar>
            <w:top w:w="0" w:type="dxa"/>
            <w:bottom w:w="0" w:type="dxa"/>
          </w:tblCellMar>
        </w:tblPrEx>
        <w:trPr>
          <w:gridAfter w:val="1"/>
          <w:wAfter w:w="54" w:type="dxa"/>
          <w:trHeight w:val="295"/>
        </w:trPr>
        <w:tc>
          <w:tcPr>
            <w:tcW w:w="2520" w:type="dxa"/>
            <w:tcBorders>
              <w:top w:val="nil"/>
              <w:bottom w:val="single" w:sz="4" w:space="0" w:color="auto"/>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gridAfter w:val="1"/>
          <w:wAfter w:w="54" w:type="dxa"/>
          <w:trHeight w:val="295"/>
        </w:trPr>
        <w:tc>
          <w:tcPr>
            <w:tcW w:w="9720" w:type="dxa"/>
            <w:gridSpan w:val="4"/>
            <w:tcBorders>
              <w:top w:val="single" w:sz="4" w:space="0" w:color="auto"/>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Relational attributes</w:t>
            </w:r>
            <w:r w:rsidRPr="00CC4995">
              <w:rPr>
                <w:rFonts w:ascii="Arial" w:hAnsi="Arial" w:cs="Arial"/>
                <w:color w:val="00FFFF"/>
              </w:rPr>
              <w:t xml:space="preserve"> </w:t>
            </w:r>
          </w:p>
        </w:tc>
      </w:tr>
      <w:tr w:rsidR="00CC4995" w:rsidRPr="00CC4995" w:rsidTr="00D03D57">
        <w:tblPrEx>
          <w:tblCellMar>
            <w:top w:w="0" w:type="dxa"/>
            <w:bottom w:w="0" w:type="dxa"/>
          </w:tblCellMar>
        </w:tblPrEx>
        <w:trPr>
          <w:gridAfter w:val="1"/>
          <w:wAfter w:w="54" w:type="dxa"/>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Related concepts</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gridAfter w:val="1"/>
          <w:wAfter w:w="54" w:type="dxa"/>
          <w:cantSplit/>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Related data elements</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gridAfter w:val="1"/>
          <w:wAfter w:w="54" w:type="dxa"/>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Edit/validation rules</w:t>
            </w:r>
          </w:p>
        </w:tc>
        <w:tc>
          <w:tcPr>
            <w:tcW w:w="7200" w:type="dxa"/>
            <w:gridSpan w:val="3"/>
            <w:shd w:val="clear" w:color="auto" w:fill="auto"/>
          </w:tcPr>
          <w:p w:rsidR="00CC4995" w:rsidRPr="00CC4995" w:rsidRDefault="00CC4995" w:rsidP="00D03D57">
            <w:pPr>
              <w:pStyle w:val="IMSTemplateContentEditsCodeExplanation"/>
              <w:rPr>
                <w:rFonts w:ascii="Arial" w:hAnsi="Arial" w:cs="Arial"/>
                <w:sz w:val="20"/>
              </w:rPr>
            </w:pPr>
          </w:p>
        </w:tc>
      </w:tr>
      <w:tr w:rsidR="00CC4995" w:rsidRPr="00CC4995" w:rsidTr="00D03D57">
        <w:tblPrEx>
          <w:tblCellMar>
            <w:top w:w="0" w:type="dxa"/>
            <w:bottom w:w="0" w:type="dxa"/>
          </w:tblCellMar>
        </w:tblPrEx>
        <w:trPr>
          <w:gridAfter w:val="1"/>
          <w:wAfter w:w="54" w:type="dxa"/>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Other related information</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gridAfter w:val="1"/>
          <w:wAfter w:w="54" w:type="dxa"/>
          <w:trHeight w:val="295"/>
        </w:trPr>
        <w:tc>
          <w:tcPr>
            <w:tcW w:w="9720" w:type="dxa"/>
            <w:gridSpan w:val="4"/>
            <w:tcBorders>
              <w:top w:val="single" w:sz="4" w:space="0" w:color="auto"/>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Administrative attributes</w:t>
            </w:r>
          </w:p>
        </w:tc>
      </w:tr>
      <w:tr w:rsidR="00CC4995" w:rsidRPr="00CC4995" w:rsidTr="00D03D57">
        <w:tblPrEx>
          <w:tblCellMar>
            <w:top w:w="0" w:type="dxa"/>
            <w:bottom w:w="0" w:type="dxa"/>
          </w:tblCellMar>
        </w:tblPrEx>
        <w:trPr>
          <w:gridAfter w:val="1"/>
          <w:wAfter w:w="54" w:type="dxa"/>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Version</w:t>
            </w:r>
          </w:p>
        </w:tc>
        <w:tc>
          <w:tcPr>
            <w:tcW w:w="7200" w:type="dxa"/>
            <w:gridSpan w:val="3"/>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Version 1.0</w:t>
            </w:r>
          </w:p>
        </w:tc>
      </w:tr>
      <w:tr w:rsidR="00CC4995" w:rsidRPr="00CC4995" w:rsidTr="00D03D57">
        <w:tblPrEx>
          <w:tblCellMar>
            <w:top w:w="0" w:type="dxa"/>
            <w:bottom w:w="0" w:type="dxa"/>
          </w:tblCellMar>
        </w:tblPrEx>
        <w:trPr>
          <w:gridAfter w:val="1"/>
          <w:wAfter w:w="54" w:type="dxa"/>
          <w:cantSplit/>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Collection start date</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bl>
    <w:p w:rsidR="00CC4995" w:rsidRDefault="00CC4995" w:rsidP="00B63AE8">
      <w:pPr>
        <w:pStyle w:val="Heading1"/>
      </w:pPr>
      <w:r>
        <w:lastRenderedPageBreak/>
        <w:t>Termination Reason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303"/>
        <w:gridCol w:w="217"/>
      </w:tblGrid>
      <w:tr w:rsidR="00CC4995" w:rsidRPr="00CC4995"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CC4995" w:rsidRPr="00CC4995" w:rsidRDefault="00CC4995" w:rsidP="00D03D57">
            <w:pPr>
              <w:pStyle w:val="IMSTemplateSectionHeading"/>
              <w:rPr>
                <w:rFonts w:ascii="Arial" w:hAnsi="Arial" w:cs="Arial"/>
                <w:color w:val="00FFFF"/>
                <w:lang w:val="en-US"/>
              </w:rPr>
            </w:pPr>
            <w:r w:rsidRPr="00CC4995">
              <w:rPr>
                <w:rFonts w:ascii="Arial" w:hAnsi="Arial" w:cs="Arial"/>
                <w:color w:val="0099CC"/>
                <w:lang w:val="en-US"/>
              </w:rPr>
              <w:t>Identifying and definitional attributes</w:t>
            </w:r>
          </w:p>
        </w:tc>
      </w:tr>
      <w:tr w:rsidR="00CC4995" w:rsidRPr="00CC4995"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Definition</w:t>
            </w:r>
          </w:p>
        </w:tc>
        <w:tc>
          <w:tcPr>
            <w:tcW w:w="7200" w:type="dxa"/>
            <w:gridSpan w:val="4"/>
            <w:tcBorders>
              <w:top w:val="nil"/>
              <w:bottom w:val="single" w:sz="4" w:space="0" w:color="auto"/>
            </w:tcBorders>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 xml:space="preserve">The reason an existing </w:t>
            </w:r>
            <w:proofErr w:type="spellStart"/>
            <w:r w:rsidRPr="00CC4995">
              <w:rPr>
                <w:rFonts w:ascii="Arial" w:hAnsi="Arial" w:cs="Arial"/>
                <w:sz w:val="20"/>
              </w:rPr>
              <w:t>subcentre</w:t>
            </w:r>
            <w:proofErr w:type="spellEnd"/>
            <w:r w:rsidRPr="00CC4995">
              <w:rPr>
                <w:rFonts w:ascii="Arial" w:hAnsi="Arial" w:cs="Arial"/>
                <w:sz w:val="20"/>
              </w:rPr>
              <w:t xml:space="preserve"> was closed.</w:t>
            </w:r>
          </w:p>
        </w:tc>
      </w:tr>
      <w:tr w:rsidR="00CC4995" w:rsidRPr="00CC4995" w:rsidTr="00D03D57">
        <w:tblPrEx>
          <w:tblCellMar>
            <w:top w:w="0" w:type="dxa"/>
            <w:bottom w:w="0" w:type="dxa"/>
          </w:tblCellMar>
        </w:tblPrEx>
        <w:trPr>
          <w:trHeight w:val="295"/>
        </w:trPr>
        <w:tc>
          <w:tcPr>
            <w:tcW w:w="9720" w:type="dxa"/>
            <w:gridSpan w:val="5"/>
            <w:tcBorders>
              <w:top w:val="single" w:sz="4" w:space="0" w:color="auto"/>
            </w:tcBorders>
            <w:shd w:val="clear" w:color="auto" w:fill="auto"/>
          </w:tcPr>
          <w:p w:rsidR="00CC4995" w:rsidRPr="00CC4995" w:rsidRDefault="00CC4995" w:rsidP="00D03D57">
            <w:pPr>
              <w:pStyle w:val="IMSTemplateMainSectionHeading"/>
              <w:rPr>
                <w:rFonts w:ascii="Arial" w:hAnsi="Arial" w:cs="Arial"/>
                <w:sz w:val="20"/>
              </w:rPr>
            </w:pPr>
          </w:p>
        </w:tc>
      </w:tr>
      <w:tr w:rsidR="00CC4995" w:rsidRPr="00CC4995" w:rsidTr="00D03D57">
        <w:tblPrEx>
          <w:tblCellMar>
            <w:top w:w="0" w:type="dxa"/>
            <w:bottom w:w="0" w:type="dxa"/>
          </w:tblCellMar>
        </w:tblPrEx>
        <w:trPr>
          <w:cantSplit/>
          <w:trHeight w:val="295"/>
        </w:trPr>
        <w:tc>
          <w:tcPr>
            <w:tcW w:w="9720" w:type="dxa"/>
            <w:gridSpan w:val="5"/>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Representational attributes</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Representation class</w:t>
            </w:r>
          </w:p>
        </w:tc>
        <w:tc>
          <w:tcPr>
            <w:tcW w:w="144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Code</w:t>
            </w:r>
          </w:p>
        </w:tc>
        <w:tc>
          <w:tcPr>
            <w:tcW w:w="324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Data type</w:t>
            </w:r>
          </w:p>
        </w:tc>
        <w:tc>
          <w:tcPr>
            <w:tcW w:w="2520" w:type="dxa"/>
            <w:gridSpan w:val="2"/>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Number</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Format</w:t>
            </w:r>
          </w:p>
        </w:tc>
        <w:tc>
          <w:tcPr>
            <w:tcW w:w="144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NN</w:t>
            </w:r>
          </w:p>
        </w:tc>
        <w:tc>
          <w:tcPr>
            <w:tcW w:w="324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Maximum character length</w:t>
            </w:r>
          </w:p>
        </w:tc>
        <w:tc>
          <w:tcPr>
            <w:tcW w:w="2520" w:type="dxa"/>
            <w:gridSpan w:val="2"/>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2</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Permissible values</w:t>
            </w:r>
          </w:p>
        </w:tc>
        <w:tc>
          <w:tcPr>
            <w:tcW w:w="1440" w:type="dxa"/>
            <w:shd w:val="clear" w:color="auto" w:fill="auto"/>
          </w:tcPr>
          <w:p w:rsidR="00CC4995" w:rsidRPr="00CC4995" w:rsidRDefault="00CC4995" w:rsidP="00D03D57">
            <w:pPr>
              <w:pStyle w:val="IMSTemplateVDHeading"/>
              <w:rPr>
                <w:rFonts w:ascii="Arial" w:hAnsi="Arial" w:cs="Arial"/>
                <w:sz w:val="20"/>
                <w:szCs w:val="20"/>
              </w:rPr>
            </w:pPr>
            <w:r w:rsidRPr="00CC4995">
              <w:rPr>
                <w:rFonts w:ascii="Arial" w:hAnsi="Arial" w:cs="Arial"/>
                <w:sz w:val="20"/>
                <w:szCs w:val="20"/>
              </w:rPr>
              <w:t>Value</w:t>
            </w:r>
          </w:p>
        </w:tc>
        <w:tc>
          <w:tcPr>
            <w:tcW w:w="5760" w:type="dxa"/>
            <w:gridSpan w:val="3"/>
            <w:shd w:val="clear" w:color="auto" w:fill="auto"/>
          </w:tcPr>
          <w:p w:rsidR="00CC4995" w:rsidRPr="00CC4995" w:rsidRDefault="00CC4995" w:rsidP="00D03D57">
            <w:pPr>
              <w:pStyle w:val="IMSTemplateVDHeading"/>
              <w:rPr>
                <w:rFonts w:ascii="Arial" w:hAnsi="Arial" w:cs="Arial"/>
                <w:sz w:val="20"/>
                <w:szCs w:val="20"/>
              </w:rPr>
            </w:pPr>
            <w:r w:rsidRPr="00CC4995">
              <w:rPr>
                <w:rFonts w:ascii="Arial" w:hAnsi="Arial" w:cs="Arial"/>
                <w:sz w:val="20"/>
                <w:szCs w:val="20"/>
              </w:rPr>
              <w:t>Meaning</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p>
        </w:tc>
        <w:tc>
          <w:tcPr>
            <w:tcW w:w="1440" w:type="dxa"/>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01</w:t>
            </w:r>
          </w:p>
        </w:tc>
        <w:tc>
          <w:tcPr>
            <w:tcW w:w="5760" w:type="dxa"/>
            <w:gridSpan w:val="3"/>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Service closed</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p>
        </w:tc>
        <w:tc>
          <w:tcPr>
            <w:tcW w:w="1440" w:type="dxa"/>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02</w:t>
            </w:r>
          </w:p>
        </w:tc>
        <w:tc>
          <w:tcPr>
            <w:tcW w:w="5760" w:type="dxa"/>
            <w:gridSpan w:val="3"/>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Change to program structure</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p>
        </w:tc>
        <w:tc>
          <w:tcPr>
            <w:tcW w:w="1440" w:type="dxa"/>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03</w:t>
            </w:r>
          </w:p>
        </w:tc>
        <w:tc>
          <w:tcPr>
            <w:tcW w:w="5760" w:type="dxa"/>
            <w:gridSpan w:val="3"/>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 xml:space="preserve">Amalgamation with other </w:t>
            </w:r>
            <w:proofErr w:type="spellStart"/>
            <w:r w:rsidRPr="00CC4995">
              <w:rPr>
                <w:rFonts w:ascii="Arial" w:eastAsia="Arial Unicode MS" w:hAnsi="Arial" w:cs="Arial"/>
              </w:rPr>
              <w:t>subcentre</w:t>
            </w:r>
            <w:proofErr w:type="spellEnd"/>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p>
        </w:tc>
        <w:tc>
          <w:tcPr>
            <w:tcW w:w="1440" w:type="dxa"/>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05</w:t>
            </w:r>
          </w:p>
        </w:tc>
        <w:tc>
          <w:tcPr>
            <w:tcW w:w="5760" w:type="dxa"/>
            <w:gridSpan w:val="3"/>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Closed temporarily</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p>
        </w:tc>
        <w:tc>
          <w:tcPr>
            <w:tcW w:w="1440" w:type="dxa"/>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09</w:t>
            </w:r>
          </w:p>
        </w:tc>
        <w:tc>
          <w:tcPr>
            <w:tcW w:w="5760" w:type="dxa"/>
            <w:gridSpan w:val="3"/>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Other</w:t>
            </w:r>
          </w:p>
        </w:tc>
      </w:tr>
      <w:tr w:rsidR="00CC4995" w:rsidRPr="00CC4995"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CC4995" w:rsidRPr="00CC4995" w:rsidRDefault="00CC4995" w:rsidP="00D03D57">
            <w:pPr>
              <w:pStyle w:val="IMSTemplateMainSectionHeading"/>
              <w:rPr>
                <w:rFonts w:ascii="Arial" w:hAnsi="Arial" w:cs="Arial"/>
                <w:sz w:val="20"/>
              </w:rPr>
            </w:pPr>
            <w:r w:rsidRPr="00CC4995">
              <w:rPr>
                <w:rFonts w:ascii="Arial" w:hAnsi="Arial" w:cs="Arial"/>
                <w:sz w:val="20"/>
              </w:rPr>
              <w:t>Data element attributes</w:t>
            </w:r>
          </w:p>
        </w:tc>
      </w:tr>
      <w:tr w:rsidR="00CC4995" w:rsidRPr="00CC4995" w:rsidTr="00D03D57">
        <w:tblPrEx>
          <w:tblCellMar>
            <w:top w:w="0" w:type="dxa"/>
            <w:bottom w:w="0" w:type="dxa"/>
          </w:tblCellMar>
        </w:tblPrEx>
        <w:trPr>
          <w:trHeight w:val="295"/>
        </w:trPr>
        <w:tc>
          <w:tcPr>
            <w:tcW w:w="9720" w:type="dxa"/>
            <w:gridSpan w:val="5"/>
            <w:tcBorders>
              <w:top w:val="nil"/>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 xml:space="preserve">Reporting attributes </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Reported by</w:t>
            </w:r>
          </w:p>
        </w:tc>
        <w:tc>
          <w:tcPr>
            <w:tcW w:w="7200" w:type="dxa"/>
            <w:gridSpan w:val="4"/>
            <w:shd w:val="clear" w:color="auto" w:fill="auto"/>
          </w:tcPr>
          <w:p w:rsidR="00CC4995" w:rsidRPr="00CC4995" w:rsidRDefault="00CC4995" w:rsidP="00D03D57">
            <w:pPr>
              <w:pStyle w:val="Table-body2"/>
              <w:rPr>
                <w:rFonts w:ascii="Arial" w:hAnsi="Arial" w:cs="Arial"/>
              </w:rPr>
            </w:pPr>
            <w:r w:rsidRPr="00CC4995">
              <w:rPr>
                <w:rFonts w:ascii="Arial" w:hAnsi="Arial" w:cs="Arial"/>
              </w:rPr>
              <w:t>Mental health agencies (clinical and non-clinical)</w:t>
            </w:r>
          </w:p>
        </w:tc>
      </w:tr>
      <w:tr w:rsidR="00CC4995" w:rsidRPr="00CC4995" w:rsidTr="00D03D57">
        <w:tblPrEx>
          <w:tblCellMar>
            <w:top w:w="0" w:type="dxa"/>
            <w:bottom w:w="0" w:type="dxa"/>
          </w:tblCellMar>
        </w:tblPrEx>
        <w:trPr>
          <w:cantSplit/>
          <w:trHeight w:val="295"/>
        </w:trPr>
        <w:tc>
          <w:tcPr>
            <w:tcW w:w="2520" w:type="dxa"/>
            <w:tcBorders>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Reported for</w:t>
            </w:r>
          </w:p>
        </w:tc>
        <w:tc>
          <w:tcPr>
            <w:tcW w:w="7200" w:type="dxa"/>
            <w:gridSpan w:val="4"/>
            <w:tcBorders>
              <w:bottom w:val="nil"/>
            </w:tcBorders>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Reported when</w:t>
            </w:r>
          </w:p>
        </w:tc>
        <w:tc>
          <w:tcPr>
            <w:tcW w:w="7200" w:type="dxa"/>
            <w:gridSpan w:val="4"/>
            <w:tcBorders>
              <w:top w:val="nil"/>
              <w:bottom w:val="single" w:sz="4" w:space="0" w:color="auto"/>
            </w:tcBorders>
            <w:shd w:val="clear" w:color="auto" w:fill="auto"/>
          </w:tcPr>
          <w:p w:rsidR="00CC4995" w:rsidRPr="00CC4995" w:rsidRDefault="00CC4995" w:rsidP="00D03D57">
            <w:pPr>
              <w:pStyle w:val="IMSTemplateContentEditsCodeExplanation"/>
              <w:ind w:left="0" w:firstLine="0"/>
              <w:rPr>
                <w:rFonts w:ascii="Arial" w:hAnsi="Arial" w:cs="Arial"/>
                <w:sz w:val="20"/>
              </w:rPr>
            </w:pPr>
          </w:p>
        </w:tc>
      </w:tr>
      <w:tr w:rsidR="00CC4995" w:rsidRPr="00CC4995"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 xml:space="preserve">Transmission attributes </w:t>
            </w:r>
          </w:p>
        </w:tc>
      </w:tr>
      <w:tr w:rsidR="00CC4995" w:rsidRPr="00CC4995" w:rsidTr="00D03D57">
        <w:tblPrEx>
          <w:tblCellMar>
            <w:top w:w="0" w:type="dxa"/>
            <w:bottom w:w="0" w:type="dxa"/>
          </w:tblCellMar>
        </w:tblPrEx>
        <w:trPr>
          <w:trHeight w:val="295"/>
        </w:trPr>
        <w:tc>
          <w:tcPr>
            <w:tcW w:w="2520" w:type="dxa"/>
            <w:tcBorders>
              <w:top w:val="nil"/>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Location</w:t>
            </w:r>
          </w:p>
        </w:tc>
        <w:tc>
          <w:tcPr>
            <w:tcW w:w="7200" w:type="dxa"/>
            <w:gridSpan w:val="4"/>
            <w:tcBorders>
              <w:top w:val="nil"/>
              <w:bottom w:val="nil"/>
            </w:tcBorders>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9720" w:type="dxa"/>
            <w:gridSpan w:val="5"/>
            <w:tcBorders>
              <w:top w:val="single" w:sz="4" w:space="0" w:color="auto"/>
              <w:bottom w:val="nil"/>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Collection and usage attributes</w:t>
            </w:r>
          </w:p>
        </w:tc>
      </w:tr>
      <w:tr w:rsidR="00CC4995" w:rsidRPr="00CC4995" w:rsidTr="00D03D57">
        <w:tblPrEx>
          <w:tblCellMar>
            <w:top w:w="0" w:type="dxa"/>
            <w:bottom w:w="0" w:type="dxa"/>
          </w:tblCellMar>
        </w:tblPrEx>
        <w:trPr>
          <w:trHeight w:val="295"/>
        </w:trPr>
        <w:tc>
          <w:tcPr>
            <w:tcW w:w="2520" w:type="dxa"/>
            <w:tcBorders>
              <w:top w:val="nil"/>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Guide for use</w:t>
            </w:r>
          </w:p>
        </w:tc>
        <w:tc>
          <w:tcPr>
            <w:tcW w:w="7200" w:type="dxa"/>
            <w:gridSpan w:val="4"/>
            <w:tcBorders>
              <w:top w:val="nil"/>
              <w:bottom w:val="nil"/>
            </w:tcBorders>
            <w:shd w:val="clear" w:color="auto" w:fill="auto"/>
          </w:tcPr>
          <w:p w:rsidR="00CC4995" w:rsidRPr="00CC4995" w:rsidRDefault="00CC4995" w:rsidP="00D03D57">
            <w:pPr>
              <w:pStyle w:val="Table-body"/>
              <w:spacing w:after="0" w:line="312" w:lineRule="auto"/>
              <w:ind w:left="346" w:hanging="346"/>
              <w:rPr>
                <w:rFonts w:ascii="Arial" w:hAnsi="Arial" w:cs="Arial"/>
                <w:strike/>
                <w:sz w:val="20"/>
              </w:rPr>
            </w:pPr>
            <w:r w:rsidRPr="00CC4995">
              <w:rPr>
                <w:rFonts w:ascii="Arial" w:hAnsi="Arial" w:cs="Arial"/>
                <w:bCs/>
                <w:sz w:val="20"/>
              </w:rPr>
              <w:t>01</w:t>
            </w:r>
            <w:r w:rsidRPr="00CC4995">
              <w:rPr>
                <w:rFonts w:ascii="Arial" w:hAnsi="Arial" w:cs="Arial"/>
                <w:bCs/>
                <w:sz w:val="20"/>
              </w:rPr>
              <w:tab/>
              <w:t xml:space="preserve">Service closed:  </w:t>
            </w:r>
            <w:r w:rsidRPr="00CC4995">
              <w:rPr>
                <w:rFonts w:ascii="Arial" w:hAnsi="Arial" w:cs="Arial"/>
                <w:sz w:val="20"/>
              </w:rPr>
              <w:t>A service has been deemed not necessary</w:t>
            </w:r>
          </w:p>
          <w:p w:rsidR="00CC4995" w:rsidRPr="00CC4995" w:rsidRDefault="00CC4995" w:rsidP="00D03D57">
            <w:pPr>
              <w:pStyle w:val="Table-body"/>
              <w:ind w:left="346" w:hanging="346"/>
              <w:rPr>
                <w:rFonts w:ascii="Arial" w:hAnsi="Arial" w:cs="Arial"/>
                <w:bCs/>
                <w:sz w:val="20"/>
              </w:rPr>
            </w:pPr>
            <w:r w:rsidRPr="00CC4995">
              <w:rPr>
                <w:rFonts w:ascii="Arial" w:hAnsi="Arial" w:cs="Arial"/>
                <w:bCs/>
                <w:sz w:val="20"/>
              </w:rPr>
              <w:t>02</w:t>
            </w:r>
            <w:r w:rsidRPr="00CC4995">
              <w:rPr>
                <w:rFonts w:ascii="Arial" w:hAnsi="Arial" w:cs="Arial"/>
                <w:bCs/>
                <w:sz w:val="20"/>
              </w:rPr>
              <w:tab/>
              <w:t>Change to program structure: The program structure has been modified (programs have been added or deleted), to reflect different service practice.</w:t>
            </w:r>
          </w:p>
          <w:p w:rsidR="00CC4995" w:rsidRPr="00CC4995" w:rsidRDefault="00CC4995" w:rsidP="00D03D57">
            <w:pPr>
              <w:pStyle w:val="Table-body"/>
              <w:ind w:left="346" w:hanging="346"/>
              <w:rPr>
                <w:rFonts w:ascii="Arial" w:hAnsi="Arial" w:cs="Arial"/>
                <w:bCs/>
                <w:sz w:val="20"/>
              </w:rPr>
            </w:pPr>
            <w:r w:rsidRPr="00CC4995">
              <w:rPr>
                <w:rFonts w:ascii="Arial" w:hAnsi="Arial" w:cs="Arial"/>
                <w:bCs/>
                <w:sz w:val="20"/>
              </w:rPr>
              <w:t>03</w:t>
            </w:r>
            <w:r w:rsidRPr="00CC4995">
              <w:rPr>
                <w:rFonts w:ascii="Arial" w:hAnsi="Arial" w:cs="Arial"/>
                <w:bCs/>
                <w:sz w:val="20"/>
              </w:rPr>
              <w:tab/>
              <w:t xml:space="preserve">Amalgamation with other </w:t>
            </w:r>
            <w:proofErr w:type="spellStart"/>
            <w:r w:rsidRPr="00CC4995">
              <w:rPr>
                <w:rFonts w:ascii="Arial" w:hAnsi="Arial" w:cs="Arial"/>
                <w:bCs/>
                <w:sz w:val="20"/>
              </w:rPr>
              <w:t>subcentre</w:t>
            </w:r>
            <w:proofErr w:type="spellEnd"/>
            <w:r w:rsidRPr="00CC4995">
              <w:rPr>
                <w:rFonts w:ascii="Arial" w:hAnsi="Arial" w:cs="Arial"/>
                <w:bCs/>
                <w:sz w:val="20"/>
              </w:rPr>
              <w:t xml:space="preserve">:  Existing service structure has changed whereby a number of programs or </w:t>
            </w:r>
            <w:proofErr w:type="spellStart"/>
            <w:r w:rsidRPr="00CC4995">
              <w:rPr>
                <w:rFonts w:ascii="Arial" w:hAnsi="Arial" w:cs="Arial"/>
                <w:bCs/>
                <w:sz w:val="20"/>
              </w:rPr>
              <w:t>subcentres</w:t>
            </w:r>
            <w:proofErr w:type="spellEnd"/>
            <w:r w:rsidRPr="00CC4995">
              <w:rPr>
                <w:rFonts w:ascii="Arial" w:hAnsi="Arial" w:cs="Arial"/>
                <w:bCs/>
                <w:sz w:val="20"/>
              </w:rPr>
              <w:t xml:space="preserve"> have joined together to reflect different service practice.</w:t>
            </w:r>
          </w:p>
          <w:p w:rsidR="00CC4995" w:rsidRPr="00CC4995" w:rsidRDefault="00CC4995" w:rsidP="00D03D57">
            <w:pPr>
              <w:pStyle w:val="Table-body"/>
              <w:ind w:left="346" w:hanging="346"/>
              <w:rPr>
                <w:rFonts w:ascii="Arial" w:hAnsi="Arial" w:cs="Arial"/>
                <w:bCs/>
                <w:sz w:val="20"/>
              </w:rPr>
            </w:pPr>
            <w:r w:rsidRPr="00CC4995">
              <w:rPr>
                <w:rFonts w:ascii="Arial" w:hAnsi="Arial" w:cs="Arial"/>
                <w:bCs/>
                <w:sz w:val="20"/>
              </w:rPr>
              <w:t>05</w:t>
            </w:r>
            <w:r w:rsidRPr="00CC4995">
              <w:rPr>
                <w:rFonts w:ascii="Arial" w:hAnsi="Arial" w:cs="Arial"/>
                <w:bCs/>
                <w:sz w:val="20"/>
              </w:rPr>
              <w:tab/>
              <w:t xml:space="preserve">Closed temporarily: From time to time, service units may require refurbishment.  After temporary closure, the service may resume operation with no change to program or </w:t>
            </w:r>
            <w:proofErr w:type="spellStart"/>
            <w:r w:rsidRPr="00CC4995">
              <w:rPr>
                <w:rFonts w:ascii="Arial" w:hAnsi="Arial" w:cs="Arial"/>
                <w:bCs/>
                <w:sz w:val="20"/>
              </w:rPr>
              <w:t>subcentre</w:t>
            </w:r>
            <w:proofErr w:type="spellEnd"/>
            <w:r w:rsidRPr="00CC4995">
              <w:rPr>
                <w:rFonts w:ascii="Arial" w:hAnsi="Arial" w:cs="Arial"/>
                <w:bCs/>
                <w:sz w:val="20"/>
              </w:rPr>
              <w:t xml:space="preserve"> structure.</w:t>
            </w:r>
          </w:p>
          <w:p w:rsidR="00CC4995" w:rsidRPr="00CC4995" w:rsidRDefault="00CC4995" w:rsidP="00D03D57">
            <w:pPr>
              <w:pStyle w:val="Table-body"/>
              <w:ind w:left="346" w:hanging="362"/>
              <w:rPr>
                <w:rFonts w:ascii="Arial" w:hAnsi="Arial" w:cs="Arial"/>
                <w:b/>
                <w:bCs/>
                <w:sz w:val="20"/>
              </w:rPr>
            </w:pPr>
            <w:r w:rsidRPr="00CC4995">
              <w:rPr>
                <w:rFonts w:ascii="Arial" w:hAnsi="Arial" w:cs="Arial"/>
                <w:bCs/>
                <w:sz w:val="20"/>
              </w:rPr>
              <w:t>09</w:t>
            </w:r>
            <w:r w:rsidRPr="00CC4995">
              <w:rPr>
                <w:rFonts w:ascii="Arial" w:hAnsi="Arial" w:cs="Arial"/>
                <w:bCs/>
                <w:sz w:val="20"/>
              </w:rPr>
              <w:tab/>
              <w:t>Other: Not relating to any of the above.</w:t>
            </w:r>
          </w:p>
        </w:tc>
      </w:tr>
      <w:tr w:rsidR="00CC4995" w:rsidRPr="00CC4995" w:rsidTr="00D03D57">
        <w:tblPrEx>
          <w:tblBorders>
            <w:top w:val="none" w:sz="0" w:space="0" w:color="auto"/>
            <w:bottom w:val="none" w:sz="0" w:space="0" w:color="auto"/>
          </w:tblBorders>
          <w:tblCellMar>
            <w:top w:w="0" w:type="dxa"/>
            <w:left w:w="108" w:type="dxa"/>
            <w:bottom w:w="0" w:type="dxa"/>
            <w:right w:w="108" w:type="dxa"/>
          </w:tblCellMar>
        </w:tblPrEx>
        <w:trPr>
          <w:gridAfter w:val="1"/>
          <w:wAfter w:w="217" w:type="dxa"/>
        </w:trPr>
        <w:tc>
          <w:tcPr>
            <w:tcW w:w="2520" w:type="dxa"/>
            <w:tcBorders>
              <w:top w:val="nil"/>
              <w:left w:val="nil"/>
              <w:bottom w:val="nil"/>
              <w:right w:val="nil"/>
            </w:tcBorders>
          </w:tcPr>
          <w:p w:rsidR="00CC4995" w:rsidRPr="00CC4995" w:rsidRDefault="00CC4995" w:rsidP="00D03D57">
            <w:pPr>
              <w:pStyle w:val="Table-heading2"/>
              <w:spacing w:after="0" w:line="312" w:lineRule="auto"/>
              <w:rPr>
                <w:rFonts w:ascii="Arial" w:hAnsi="Arial" w:cs="Arial"/>
                <w:i w:val="0"/>
                <w:sz w:val="20"/>
              </w:rPr>
            </w:pPr>
            <w:r w:rsidRPr="00CC4995">
              <w:rPr>
                <w:rFonts w:ascii="Arial" w:hAnsi="Arial" w:cs="Arial"/>
                <w:i w:val="0"/>
                <w:sz w:val="20"/>
              </w:rPr>
              <w:t>Business rules</w:t>
            </w:r>
          </w:p>
        </w:tc>
        <w:tc>
          <w:tcPr>
            <w:tcW w:w="6983" w:type="dxa"/>
            <w:gridSpan w:val="3"/>
            <w:tcBorders>
              <w:top w:val="nil"/>
              <w:left w:val="nil"/>
              <w:bottom w:val="nil"/>
              <w:right w:val="nil"/>
            </w:tcBorders>
          </w:tcPr>
          <w:p w:rsidR="00CC4995" w:rsidRPr="00CC4995" w:rsidRDefault="00CC4995" w:rsidP="00D03D57">
            <w:pPr>
              <w:pStyle w:val="Table-body"/>
              <w:rPr>
                <w:rFonts w:ascii="Arial" w:hAnsi="Arial" w:cs="Arial"/>
                <w:sz w:val="20"/>
              </w:rPr>
            </w:pPr>
            <w:r w:rsidRPr="00CC4995">
              <w:rPr>
                <w:rFonts w:ascii="Arial" w:hAnsi="Arial" w:cs="Arial"/>
                <w:sz w:val="20"/>
              </w:rPr>
              <w:t xml:space="preserve">A </w:t>
            </w:r>
            <w:proofErr w:type="spellStart"/>
            <w:r w:rsidRPr="00CC4995">
              <w:rPr>
                <w:rFonts w:ascii="Arial" w:hAnsi="Arial" w:cs="Arial"/>
                <w:sz w:val="20"/>
              </w:rPr>
              <w:t>subcentre</w:t>
            </w:r>
            <w:proofErr w:type="spellEnd"/>
            <w:r w:rsidRPr="00CC4995">
              <w:rPr>
                <w:rFonts w:ascii="Arial" w:hAnsi="Arial" w:cs="Arial"/>
                <w:sz w:val="20"/>
              </w:rPr>
              <w:t xml:space="preserve"> cannot be closed if it has open episodes. </w:t>
            </w:r>
          </w:p>
        </w:tc>
      </w:tr>
      <w:tr w:rsidR="00CC4995" w:rsidRPr="00CC4995" w:rsidTr="00D03D57">
        <w:tblPrEx>
          <w:tblCellMar>
            <w:top w:w="0" w:type="dxa"/>
            <w:bottom w:w="0" w:type="dxa"/>
          </w:tblCellMar>
        </w:tblPrEx>
        <w:trPr>
          <w:trHeight w:val="295"/>
        </w:trPr>
        <w:tc>
          <w:tcPr>
            <w:tcW w:w="2520" w:type="dxa"/>
            <w:tcBorders>
              <w:top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Purpose/context</w:t>
            </w:r>
          </w:p>
        </w:tc>
        <w:tc>
          <w:tcPr>
            <w:tcW w:w="7200" w:type="dxa"/>
            <w:gridSpan w:val="4"/>
            <w:tcBorders>
              <w:top w:val="nil"/>
            </w:tcBorders>
            <w:shd w:val="clear" w:color="auto" w:fill="auto"/>
          </w:tcPr>
          <w:p w:rsidR="00CC4995" w:rsidRPr="00CC4995" w:rsidRDefault="00CC4995" w:rsidP="00D03D57">
            <w:pPr>
              <w:pStyle w:val="Table-bodybullet"/>
              <w:numPr>
                <w:ilvl w:val="0"/>
                <w:numId w:val="0"/>
              </w:numPr>
              <w:rPr>
                <w:rFonts w:ascii="Arial" w:hAnsi="Arial" w:cs="Arial"/>
                <w:sz w:val="20"/>
              </w:rPr>
            </w:pPr>
            <w:r w:rsidRPr="00CC4995">
              <w:rPr>
                <w:rFonts w:ascii="Arial" w:hAnsi="Arial" w:cs="Arial"/>
                <w:sz w:val="20"/>
              </w:rPr>
              <w:t>To enable area mental health services to monitor service delivery to clients provided by each mental health agency within their organisation.</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Principal data users</w:t>
            </w:r>
          </w:p>
        </w:tc>
        <w:tc>
          <w:tcPr>
            <w:tcW w:w="7200" w:type="dxa"/>
            <w:gridSpan w:val="4"/>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Mental health agencies (clinical and non-clinical)</w:t>
            </w:r>
          </w:p>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Mental Health, Drugs &amp; Regions Division</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keepNext/>
              <w:rPr>
                <w:rFonts w:ascii="Arial" w:hAnsi="Arial" w:cs="Arial"/>
                <w:sz w:val="20"/>
                <w:szCs w:val="20"/>
              </w:rPr>
            </w:pPr>
            <w:r w:rsidRPr="00CC4995">
              <w:rPr>
                <w:rFonts w:ascii="Arial" w:hAnsi="Arial" w:cs="Arial"/>
                <w:sz w:val="20"/>
                <w:szCs w:val="20"/>
              </w:rPr>
              <w:t>National reporting requirements</w:t>
            </w:r>
          </w:p>
        </w:tc>
        <w:tc>
          <w:tcPr>
            <w:tcW w:w="7200" w:type="dxa"/>
            <w:gridSpan w:val="4"/>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4"/>
        </w:trPr>
        <w:tc>
          <w:tcPr>
            <w:tcW w:w="9720" w:type="dxa"/>
            <w:gridSpan w:val="5"/>
            <w:tcBorders>
              <w:top w:val="single" w:sz="4" w:space="0" w:color="auto"/>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Source and reference attributes</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Department of Human Services common data dictionary</w:t>
            </w:r>
          </w:p>
        </w:tc>
        <w:tc>
          <w:tcPr>
            <w:tcW w:w="7200" w:type="dxa"/>
            <w:gridSpan w:val="4"/>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Definition source</w:t>
            </w:r>
          </w:p>
        </w:tc>
        <w:tc>
          <w:tcPr>
            <w:tcW w:w="7200" w:type="dxa"/>
            <w:gridSpan w:val="4"/>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CMI/ODS (Mental Health, Drugs &amp; Regions Division)</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Definition source identifier</w:t>
            </w:r>
          </w:p>
        </w:tc>
        <w:tc>
          <w:tcPr>
            <w:tcW w:w="7200" w:type="dxa"/>
            <w:gridSpan w:val="4"/>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2520" w:type="dxa"/>
            <w:tcBorders>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lastRenderedPageBreak/>
              <w:t>Value domain source</w:t>
            </w:r>
          </w:p>
        </w:tc>
        <w:tc>
          <w:tcPr>
            <w:tcW w:w="7200" w:type="dxa"/>
            <w:gridSpan w:val="4"/>
            <w:tcBorders>
              <w:bottom w:val="nil"/>
            </w:tcBorders>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CMI/ODS (Mental Health, Drugs &amp; Regions Division)</w:t>
            </w:r>
          </w:p>
        </w:tc>
      </w:tr>
      <w:tr w:rsidR="00CC4995" w:rsidRPr="00CC4995" w:rsidTr="00D03D57">
        <w:tblPrEx>
          <w:tblCellMar>
            <w:top w:w="0" w:type="dxa"/>
            <w:bottom w:w="0" w:type="dxa"/>
          </w:tblCellMar>
        </w:tblPrEx>
        <w:trPr>
          <w:trHeight w:val="295"/>
        </w:trPr>
        <w:tc>
          <w:tcPr>
            <w:tcW w:w="2520" w:type="dxa"/>
            <w:tcBorders>
              <w:top w:val="nil"/>
              <w:bottom w:val="single" w:sz="4" w:space="0" w:color="auto"/>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Value domain identifier</w:t>
            </w:r>
          </w:p>
        </w:tc>
        <w:tc>
          <w:tcPr>
            <w:tcW w:w="7200" w:type="dxa"/>
            <w:gridSpan w:val="4"/>
            <w:tcBorders>
              <w:top w:val="nil"/>
              <w:bottom w:val="single" w:sz="4" w:space="0" w:color="auto"/>
            </w:tcBorders>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9720" w:type="dxa"/>
            <w:gridSpan w:val="5"/>
            <w:tcBorders>
              <w:top w:val="single" w:sz="4" w:space="0" w:color="auto"/>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Relational attributes</w:t>
            </w:r>
            <w:r w:rsidRPr="00CC4995">
              <w:rPr>
                <w:rFonts w:ascii="Arial" w:hAnsi="Arial" w:cs="Arial"/>
                <w:color w:val="00FFFF"/>
              </w:rPr>
              <w:t xml:space="preserve"> </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Related concepts</w:t>
            </w:r>
          </w:p>
        </w:tc>
        <w:tc>
          <w:tcPr>
            <w:tcW w:w="7200" w:type="dxa"/>
            <w:gridSpan w:val="4"/>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cantSplit/>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Related data elements</w:t>
            </w:r>
          </w:p>
        </w:tc>
        <w:tc>
          <w:tcPr>
            <w:tcW w:w="7200" w:type="dxa"/>
            <w:gridSpan w:val="4"/>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Edit/validation rules</w:t>
            </w:r>
          </w:p>
        </w:tc>
        <w:tc>
          <w:tcPr>
            <w:tcW w:w="7200" w:type="dxa"/>
            <w:gridSpan w:val="4"/>
            <w:shd w:val="clear" w:color="auto" w:fill="auto"/>
          </w:tcPr>
          <w:p w:rsidR="00CC4995" w:rsidRPr="00CC4995" w:rsidRDefault="00CC4995" w:rsidP="00D03D57">
            <w:pPr>
              <w:pStyle w:val="IMSTemplateContentEditsCodeExplanation"/>
              <w:rPr>
                <w:rFonts w:ascii="Arial" w:hAnsi="Arial" w:cs="Arial"/>
                <w:sz w:val="20"/>
              </w:rPr>
            </w:pP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Other related information</w:t>
            </w:r>
          </w:p>
        </w:tc>
        <w:tc>
          <w:tcPr>
            <w:tcW w:w="7200" w:type="dxa"/>
            <w:gridSpan w:val="4"/>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9720" w:type="dxa"/>
            <w:gridSpan w:val="5"/>
            <w:tcBorders>
              <w:top w:val="single" w:sz="4" w:space="0" w:color="auto"/>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Administrative attributes</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Version</w:t>
            </w:r>
          </w:p>
        </w:tc>
        <w:tc>
          <w:tcPr>
            <w:tcW w:w="7200" w:type="dxa"/>
            <w:gridSpan w:val="4"/>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Version 1.0</w:t>
            </w:r>
          </w:p>
        </w:tc>
      </w:tr>
      <w:tr w:rsidR="00CC4995" w:rsidRPr="00CC4995" w:rsidTr="00D03D57">
        <w:tblPrEx>
          <w:tblCellMar>
            <w:top w:w="0" w:type="dxa"/>
            <w:bottom w:w="0" w:type="dxa"/>
          </w:tblCellMar>
        </w:tblPrEx>
        <w:trPr>
          <w:cantSplit/>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Collection start date</w:t>
            </w:r>
          </w:p>
        </w:tc>
        <w:tc>
          <w:tcPr>
            <w:tcW w:w="7200" w:type="dxa"/>
            <w:gridSpan w:val="4"/>
            <w:shd w:val="clear" w:color="auto" w:fill="auto"/>
          </w:tcPr>
          <w:p w:rsidR="00CC4995" w:rsidRPr="00CC4995" w:rsidRDefault="00CC4995" w:rsidP="00D03D57">
            <w:pPr>
              <w:pStyle w:val="IMSTemplatecontent"/>
              <w:rPr>
                <w:rFonts w:ascii="Arial" w:hAnsi="Arial" w:cs="Arial"/>
                <w:sz w:val="20"/>
              </w:rPr>
            </w:pPr>
          </w:p>
        </w:tc>
      </w:tr>
    </w:tbl>
    <w:p w:rsidR="00CC4995" w:rsidRPr="00CC4995" w:rsidRDefault="00CC4995" w:rsidP="00CC4995">
      <w:pPr>
        <w:pStyle w:val="DHHSbody"/>
      </w:pPr>
    </w:p>
    <w:p w:rsidR="00CC4995" w:rsidRDefault="00CC4995">
      <w:pPr>
        <w:rPr>
          <w:rFonts w:ascii="Arial" w:eastAsia="MS Gothic" w:hAnsi="Arial" w:cs="Arial"/>
          <w:bCs/>
          <w:color w:val="006FB7"/>
          <w:kern w:val="32"/>
          <w:sz w:val="40"/>
          <w:szCs w:val="32"/>
        </w:rPr>
      </w:pPr>
      <w:r>
        <w:br w:type="page"/>
      </w:r>
    </w:p>
    <w:bookmarkEnd w:id="0"/>
    <w:p w:rsidR="00893AF6" w:rsidRDefault="00CC4995" w:rsidP="00B63AE8">
      <w:pPr>
        <w:pStyle w:val="Heading1"/>
      </w:pPr>
      <w:r>
        <w:lastRenderedPageBreak/>
        <w:t>Ward Type</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520"/>
      </w:tblGrid>
      <w:tr w:rsidR="00CC4995" w:rsidRPr="00CC4995"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CC4995" w:rsidRPr="00CC4995" w:rsidRDefault="00CC4995" w:rsidP="00D03D57">
            <w:pPr>
              <w:pStyle w:val="IMSTemplateSectionHeading"/>
              <w:rPr>
                <w:rFonts w:ascii="Arial" w:hAnsi="Arial" w:cs="Arial"/>
                <w:color w:val="00FFFF"/>
                <w:lang w:val="en-US"/>
              </w:rPr>
            </w:pPr>
            <w:r w:rsidRPr="00CC4995">
              <w:rPr>
                <w:rFonts w:ascii="Arial" w:hAnsi="Arial" w:cs="Arial"/>
                <w:color w:val="0099CC"/>
                <w:lang w:val="en-US"/>
              </w:rPr>
              <w:t>Identifying and definitional attributes</w:t>
            </w:r>
          </w:p>
        </w:tc>
      </w:tr>
      <w:tr w:rsidR="00CC4995" w:rsidRPr="00CC4995"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Definition</w:t>
            </w:r>
          </w:p>
        </w:tc>
        <w:tc>
          <w:tcPr>
            <w:tcW w:w="7200" w:type="dxa"/>
            <w:gridSpan w:val="3"/>
            <w:tcBorders>
              <w:top w:val="nil"/>
              <w:bottom w:val="single" w:sz="4" w:space="0" w:color="auto"/>
            </w:tcBorders>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Identifies the ward type status for inpatient units only.</w:t>
            </w:r>
          </w:p>
        </w:tc>
      </w:tr>
      <w:tr w:rsidR="00CC4995" w:rsidRPr="00CC4995"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CC4995" w:rsidRPr="00CC4995" w:rsidRDefault="00CC4995" w:rsidP="00D03D57">
            <w:pPr>
              <w:pStyle w:val="IMSTemplateMainSectionHeading"/>
              <w:rPr>
                <w:rFonts w:ascii="Arial" w:hAnsi="Arial" w:cs="Arial"/>
                <w:sz w:val="20"/>
              </w:rPr>
            </w:pPr>
          </w:p>
        </w:tc>
      </w:tr>
      <w:tr w:rsidR="00CC4995" w:rsidRPr="00CC4995" w:rsidTr="00D03D57">
        <w:tblPrEx>
          <w:tblCellMar>
            <w:top w:w="0" w:type="dxa"/>
            <w:bottom w:w="0" w:type="dxa"/>
          </w:tblCellMar>
        </w:tblPrEx>
        <w:trPr>
          <w:cantSplit/>
          <w:trHeight w:val="295"/>
        </w:trPr>
        <w:tc>
          <w:tcPr>
            <w:tcW w:w="9720" w:type="dxa"/>
            <w:gridSpan w:val="4"/>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Representational attributes</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Representation class</w:t>
            </w:r>
          </w:p>
        </w:tc>
        <w:tc>
          <w:tcPr>
            <w:tcW w:w="144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Code</w:t>
            </w:r>
          </w:p>
        </w:tc>
        <w:tc>
          <w:tcPr>
            <w:tcW w:w="324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Data type</w:t>
            </w:r>
          </w:p>
        </w:tc>
        <w:tc>
          <w:tcPr>
            <w:tcW w:w="252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Number</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Format</w:t>
            </w:r>
          </w:p>
        </w:tc>
        <w:tc>
          <w:tcPr>
            <w:tcW w:w="144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N</w:t>
            </w:r>
          </w:p>
        </w:tc>
        <w:tc>
          <w:tcPr>
            <w:tcW w:w="324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Maximum character length</w:t>
            </w:r>
          </w:p>
        </w:tc>
        <w:tc>
          <w:tcPr>
            <w:tcW w:w="2520" w:type="dxa"/>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1</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Permissible values</w:t>
            </w:r>
          </w:p>
        </w:tc>
        <w:tc>
          <w:tcPr>
            <w:tcW w:w="1440" w:type="dxa"/>
            <w:shd w:val="clear" w:color="auto" w:fill="auto"/>
          </w:tcPr>
          <w:p w:rsidR="00CC4995" w:rsidRPr="00CC4995" w:rsidRDefault="00CC4995" w:rsidP="00D03D57">
            <w:pPr>
              <w:pStyle w:val="IMSTemplateVDHeading"/>
              <w:rPr>
                <w:rFonts w:ascii="Arial" w:hAnsi="Arial" w:cs="Arial"/>
                <w:sz w:val="20"/>
                <w:szCs w:val="20"/>
              </w:rPr>
            </w:pPr>
            <w:r w:rsidRPr="00CC4995">
              <w:rPr>
                <w:rFonts w:ascii="Arial" w:hAnsi="Arial" w:cs="Arial"/>
                <w:sz w:val="20"/>
                <w:szCs w:val="20"/>
              </w:rPr>
              <w:t>Value</w:t>
            </w:r>
          </w:p>
        </w:tc>
        <w:tc>
          <w:tcPr>
            <w:tcW w:w="5760" w:type="dxa"/>
            <w:gridSpan w:val="2"/>
            <w:shd w:val="clear" w:color="auto" w:fill="auto"/>
          </w:tcPr>
          <w:p w:rsidR="00CC4995" w:rsidRPr="00CC4995" w:rsidRDefault="00CC4995" w:rsidP="00D03D57">
            <w:pPr>
              <w:pStyle w:val="IMSTemplateVDHeading"/>
              <w:rPr>
                <w:rFonts w:ascii="Arial" w:hAnsi="Arial" w:cs="Arial"/>
                <w:sz w:val="20"/>
                <w:szCs w:val="20"/>
              </w:rPr>
            </w:pPr>
            <w:r w:rsidRPr="00CC4995">
              <w:rPr>
                <w:rFonts w:ascii="Arial" w:hAnsi="Arial" w:cs="Arial"/>
                <w:sz w:val="20"/>
                <w:szCs w:val="20"/>
              </w:rPr>
              <w:t>Meaning</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p>
        </w:tc>
        <w:tc>
          <w:tcPr>
            <w:tcW w:w="1440" w:type="dxa"/>
            <w:shd w:val="clear" w:color="auto" w:fill="auto"/>
            <w:vAlign w:val="bottom"/>
          </w:tcPr>
          <w:p w:rsidR="00CC4995" w:rsidRPr="00CC4995" w:rsidRDefault="00CC4995" w:rsidP="00D03D57">
            <w:pPr>
              <w:rPr>
                <w:rFonts w:ascii="Arial" w:eastAsia="Arial Unicode MS" w:hAnsi="Arial" w:cs="Arial"/>
              </w:rPr>
            </w:pPr>
          </w:p>
        </w:tc>
        <w:tc>
          <w:tcPr>
            <w:tcW w:w="5760" w:type="dxa"/>
            <w:gridSpan w:val="2"/>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Hospital ward</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p>
        </w:tc>
        <w:tc>
          <w:tcPr>
            <w:tcW w:w="1440" w:type="dxa"/>
            <w:shd w:val="clear" w:color="auto" w:fill="auto"/>
            <w:vAlign w:val="bottom"/>
          </w:tcPr>
          <w:p w:rsidR="00CC4995" w:rsidRPr="00CC4995" w:rsidRDefault="00CC4995" w:rsidP="00D03D57">
            <w:pPr>
              <w:rPr>
                <w:rFonts w:ascii="Arial" w:eastAsia="Arial Unicode MS" w:hAnsi="Arial" w:cs="Arial"/>
              </w:rPr>
            </w:pPr>
          </w:p>
        </w:tc>
        <w:tc>
          <w:tcPr>
            <w:tcW w:w="5760" w:type="dxa"/>
            <w:gridSpan w:val="2"/>
            <w:shd w:val="clear" w:color="auto" w:fill="auto"/>
            <w:vAlign w:val="bottom"/>
          </w:tcPr>
          <w:p w:rsidR="00CC4995" w:rsidRPr="00CC4995" w:rsidRDefault="00CC4995" w:rsidP="00D03D57">
            <w:pPr>
              <w:rPr>
                <w:rFonts w:ascii="Arial" w:eastAsia="Arial Unicode MS" w:hAnsi="Arial" w:cs="Arial"/>
              </w:rPr>
            </w:pPr>
            <w:r w:rsidRPr="00CC4995">
              <w:rPr>
                <w:rFonts w:ascii="Arial" w:eastAsia="Arial Unicode MS" w:hAnsi="Arial" w:cs="Arial"/>
              </w:rPr>
              <w:t>Community residential unit</w:t>
            </w:r>
          </w:p>
        </w:tc>
      </w:tr>
      <w:tr w:rsidR="00CC4995" w:rsidRPr="00CC4995"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CC4995" w:rsidRPr="00CC4995" w:rsidRDefault="00CC4995" w:rsidP="00D03D57">
            <w:pPr>
              <w:pStyle w:val="IMSTemplateMainSectionHeading"/>
              <w:rPr>
                <w:rFonts w:ascii="Arial" w:hAnsi="Arial" w:cs="Arial"/>
                <w:sz w:val="20"/>
              </w:rPr>
            </w:pPr>
            <w:r w:rsidRPr="00CC4995">
              <w:rPr>
                <w:rFonts w:ascii="Arial" w:hAnsi="Arial" w:cs="Arial"/>
                <w:sz w:val="20"/>
              </w:rPr>
              <w:t>Data element attributes</w:t>
            </w:r>
          </w:p>
        </w:tc>
      </w:tr>
      <w:tr w:rsidR="00CC4995" w:rsidRPr="00CC4995" w:rsidTr="00D03D57">
        <w:tblPrEx>
          <w:tblCellMar>
            <w:top w:w="0" w:type="dxa"/>
            <w:bottom w:w="0" w:type="dxa"/>
          </w:tblCellMar>
        </w:tblPrEx>
        <w:trPr>
          <w:trHeight w:val="295"/>
        </w:trPr>
        <w:tc>
          <w:tcPr>
            <w:tcW w:w="9720" w:type="dxa"/>
            <w:gridSpan w:val="4"/>
            <w:tcBorders>
              <w:top w:val="nil"/>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Reporting attributes</w:t>
            </w:r>
            <w:r w:rsidRPr="00CC4995">
              <w:rPr>
                <w:rFonts w:ascii="Arial" w:hAnsi="Arial" w:cs="Arial"/>
                <w:color w:val="00FFFF"/>
              </w:rPr>
              <w:t xml:space="preserve"> </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Reported by</w:t>
            </w:r>
          </w:p>
        </w:tc>
        <w:tc>
          <w:tcPr>
            <w:tcW w:w="7200" w:type="dxa"/>
            <w:gridSpan w:val="3"/>
            <w:shd w:val="clear" w:color="auto" w:fill="auto"/>
          </w:tcPr>
          <w:p w:rsidR="00CC4995" w:rsidRPr="00CC4995" w:rsidRDefault="00CC4995" w:rsidP="00D03D57">
            <w:pPr>
              <w:pStyle w:val="Table-body2"/>
              <w:rPr>
                <w:rFonts w:ascii="Arial" w:hAnsi="Arial" w:cs="Arial"/>
              </w:rPr>
            </w:pPr>
            <w:r w:rsidRPr="00CC4995">
              <w:rPr>
                <w:rFonts w:ascii="Arial" w:hAnsi="Arial" w:cs="Arial"/>
              </w:rPr>
              <w:t>Mental health agencies (clinical and non-clinical)</w:t>
            </w:r>
          </w:p>
        </w:tc>
      </w:tr>
      <w:tr w:rsidR="00CC4995" w:rsidRPr="00CC4995" w:rsidTr="00D03D57">
        <w:tblPrEx>
          <w:tblCellMar>
            <w:top w:w="0" w:type="dxa"/>
            <w:bottom w:w="0" w:type="dxa"/>
          </w:tblCellMar>
        </w:tblPrEx>
        <w:trPr>
          <w:cantSplit/>
          <w:trHeight w:val="295"/>
        </w:trPr>
        <w:tc>
          <w:tcPr>
            <w:tcW w:w="2520" w:type="dxa"/>
            <w:tcBorders>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Reported for</w:t>
            </w:r>
          </w:p>
        </w:tc>
        <w:tc>
          <w:tcPr>
            <w:tcW w:w="7200" w:type="dxa"/>
            <w:gridSpan w:val="3"/>
            <w:tcBorders>
              <w:bottom w:val="nil"/>
            </w:tcBorders>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4"/>
        </w:trPr>
        <w:tc>
          <w:tcPr>
            <w:tcW w:w="2520" w:type="dxa"/>
            <w:tcBorders>
              <w:top w:val="nil"/>
              <w:bottom w:val="single" w:sz="4" w:space="0" w:color="auto"/>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Reported when</w:t>
            </w:r>
          </w:p>
        </w:tc>
        <w:tc>
          <w:tcPr>
            <w:tcW w:w="7200" w:type="dxa"/>
            <w:gridSpan w:val="3"/>
            <w:tcBorders>
              <w:top w:val="nil"/>
              <w:bottom w:val="single" w:sz="4" w:space="0" w:color="auto"/>
            </w:tcBorders>
            <w:shd w:val="clear" w:color="auto" w:fill="auto"/>
          </w:tcPr>
          <w:p w:rsidR="00CC4995" w:rsidRPr="00CC4995" w:rsidRDefault="00CC4995" w:rsidP="00D03D57">
            <w:pPr>
              <w:pStyle w:val="IMSTemplateContentEditsCodeExplanation"/>
              <w:ind w:left="0" w:firstLine="0"/>
              <w:rPr>
                <w:rFonts w:ascii="Arial" w:hAnsi="Arial" w:cs="Arial"/>
                <w:sz w:val="20"/>
              </w:rPr>
            </w:pPr>
          </w:p>
        </w:tc>
      </w:tr>
      <w:tr w:rsidR="00CC4995" w:rsidRPr="00CC4995"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Transmission attributes</w:t>
            </w:r>
            <w:r w:rsidRPr="00CC4995">
              <w:rPr>
                <w:rFonts w:ascii="Arial" w:hAnsi="Arial" w:cs="Arial"/>
                <w:color w:val="00FFFF"/>
              </w:rPr>
              <w:t xml:space="preserve"> </w:t>
            </w:r>
          </w:p>
        </w:tc>
      </w:tr>
      <w:tr w:rsidR="00CC4995" w:rsidRPr="00CC4995" w:rsidTr="00D03D57">
        <w:tblPrEx>
          <w:tblCellMar>
            <w:top w:w="0" w:type="dxa"/>
            <w:bottom w:w="0" w:type="dxa"/>
          </w:tblCellMar>
        </w:tblPrEx>
        <w:trPr>
          <w:trHeight w:val="295"/>
        </w:trPr>
        <w:tc>
          <w:tcPr>
            <w:tcW w:w="2520" w:type="dxa"/>
            <w:tcBorders>
              <w:top w:val="nil"/>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Location</w:t>
            </w:r>
          </w:p>
        </w:tc>
        <w:tc>
          <w:tcPr>
            <w:tcW w:w="7200" w:type="dxa"/>
            <w:gridSpan w:val="3"/>
            <w:tcBorders>
              <w:top w:val="nil"/>
              <w:bottom w:val="nil"/>
            </w:tcBorders>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9720" w:type="dxa"/>
            <w:gridSpan w:val="4"/>
            <w:tcBorders>
              <w:top w:val="single" w:sz="4" w:space="0" w:color="auto"/>
              <w:bottom w:val="nil"/>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Collection and usage attributes</w:t>
            </w:r>
          </w:p>
        </w:tc>
      </w:tr>
      <w:tr w:rsidR="00CC4995" w:rsidRPr="00CC4995" w:rsidTr="00D03D57">
        <w:tblPrEx>
          <w:tblCellMar>
            <w:top w:w="0" w:type="dxa"/>
            <w:bottom w:w="0" w:type="dxa"/>
          </w:tblCellMar>
        </w:tblPrEx>
        <w:trPr>
          <w:trHeight w:val="295"/>
        </w:trPr>
        <w:tc>
          <w:tcPr>
            <w:tcW w:w="2520" w:type="dxa"/>
            <w:tcBorders>
              <w:top w:val="nil"/>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Guide for use</w:t>
            </w:r>
          </w:p>
        </w:tc>
        <w:tc>
          <w:tcPr>
            <w:tcW w:w="7200" w:type="dxa"/>
            <w:gridSpan w:val="3"/>
            <w:tcBorders>
              <w:top w:val="nil"/>
              <w:bottom w:val="nil"/>
            </w:tcBorders>
            <w:shd w:val="clear" w:color="auto" w:fill="auto"/>
          </w:tcPr>
          <w:p w:rsidR="00CC4995" w:rsidRPr="00CC4995" w:rsidRDefault="00CC4995" w:rsidP="00D03D57">
            <w:pPr>
              <w:pStyle w:val="Table-body"/>
              <w:rPr>
                <w:rFonts w:ascii="Arial" w:hAnsi="Arial" w:cs="Arial"/>
                <w:sz w:val="20"/>
              </w:rPr>
            </w:pPr>
          </w:p>
        </w:tc>
      </w:tr>
      <w:tr w:rsidR="00CC4995" w:rsidRPr="00CC4995" w:rsidTr="00D03D57">
        <w:tblPrEx>
          <w:tblCellMar>
            <w:top w:w="0" w:type="dxa"/>
            <w:bottom w:w="0" w:type="dxa"/>
          </w:tblCellMar>
        </w:tblPrEx>
        <w:trPr>
          <w:trHeight w:val="295"/>
        </w:trPr>
        <w:tc>
          <w:tcPr>
            <w:tcW w:w="2520" w:type="dxa"/>
            <w:tcBorders>
              <w:top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Purpose/context</w:t>
            </w:r>
          </w:p>
        </w:tc>
        <w:tc>
          <w:tcPr>
            <w:tcW w:w="7200" w:type="dxa"/>
            <w:gridSpan w:val="3"/>
            <w:tcBorders>
              <w:top w:val="nil"/>
            </w:tcBorders>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To identify the ward type status for an inpatient unit.</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Principal data users</w:t>
            </w:r>
          </w:p>
        </w:tc>
        <w:tc>
          <w:tcPr>
            <w:tcW w:w="7200" w:type="dxa"/>
            <w:gridSpan w:val="3"/>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Mental health agencies (clinical and non-clinical)</w:t>
            </w:r>
          </w:p>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Mental Health, Drugs &amp; Regions Division</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keepNext/>
              <w:rPr>
                <w:rFonts w:ascii="Arial" w:hAnsi="Arial" w:cs="Arial"/>
                <w:sz w:val="20"/>
                <w:szCs w:val="20"/>
              </w:rPr>
            </w:pPr>
            <w:r w:rsidRPr="00CC4995">
              <w:rPr>
                <w:rFonts w:ascii="Arial" w:hAnsi="Arial" w:cs="Arial"/>
                <w:sz w:val="20"/>
                <w:szCs w:val="20"/>
              </w:rPr>
              <w:t>National reporting requirements</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4"/>
        </w:trPr>
        <w:tc>
          <w:tcPr>
            <w:tcW w:w="9720" w:type="dxa"/>
            <w:gridSpan w:val="4"/>
            <w:tcBorders>
              <w:top w:val="single" w:sz="4" w:space="0" w:color="auto"/>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Source and reference attributes</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Department of Human Services common data dictionary</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Definition source</w:t>
            </w:r>
          </w:p>
        </w:tc>
        <w:tc>
          <w:tcPr>
            <w:tcW w:w="7200" w:type="dxa"/>
            <w:gridSpan w:val="3"/>
            <w:shd w:val="clear" w:color="auto" w:fill="auto"/>
          </w:tcPr>
          <w:p w:rsidR="00CC4995" w:rsidRPr="00CC4995" w:rsidRDefault="00CC4995" w:rsidP="00D03D57">
            <w:pPr>
              <w:pStyle w:val="Table-body"/>
              <w:spacing w:after="0" w:line="312" w:lineRule="auto"/>
              <w:rPr>
                <w:rFonts w:ascii="Arial" w:hAnsi="Arial" w:cs="Arial"/>
                <w:sz w:val="20"/>
              </w:rPr>
            </w:pPr>
            <w:r w:rsidRPr="00CC4995">
              <w:rPr>
                <w:rFonts w:ascii="Arial" w:hAnsi="Arial" w:cs="Arial"/>
                <w:sz w:val="20"/>
              </w:rPr>
              <w:t>CMI/ODS (Mental Health, Drugs &amp; Regions Division)</w:t>
            </w:r>
          </w:p>
        </w:tc>
      </w:tr>
      <w:tr w:rsidR="00CC4995" w:rsidRPr="00CC4995" w:rsidTr="00D03D57">
        <w:tblPrEx>
          <w:tblCellMar>
            <w:top w:w="0" w:type="dxa"/>
            <w:bottom w:w="0" w:type="dxa"/>
          </w:tblCellMar>
        </w:tblPrEx>
        <w:trPr>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Definition source identifier</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2520" w:type="dxa"/>
            <w:tcBorders>
              <w:bottom w:val="nil"/>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Value domain source</w:t>
            </w:r>
          </w:p>
        </w:tc>
        <w:tc>
          <w:tcPr>
            <w:tcW w:w="7200" w:type="dxa"/>
            <w:gridSpan w:val="3"/>
            <w:tcBorders>
              <w:bottom w:val="nil"/>
            </w:tcBorders>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CMI/ODS (Mental Health, Drugs &amp; Regions Division)</w:t>
            </w:r>
          </w:p>
        </w:tc>
      </w:tr>
      <w:tr w:rsidR="00CC4995" w:rsidRPr="00CC4995" w:rsidTr="00D03D57">
        <w:tblPrEx>
          <w:tblCellMar>
            <w:top w:w="0" w:type="dxa"/>
            <w:bottom w:w="0" w:type="dxa"/>
          </w:tblCellMar>
        </w:tblPrEx>
        <w:trPr>
          <w:trHeight w:val="295"/>
        </w:trPr>
        <w:tc>
          <w:tcPr>
            <w:tcW w:w="2520" w:type="dxa"/>
            <w:tcBorders>
              <w:top w:val="nil"/>
              <w:bottom w:val="single" w:sz="4" w:space="0" w:color="auto"/>
            </w:tcBorders>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Value domain identifier</w:t>
            </w:r>
          </w:p>
        </w:tc>
        <w:tc>
          <w:tcPr>
            <w:tcW w:w="7200" w:type="dxa"/>
            <w:gridSpan w:val="3"/>
            <w:tcBorders>
              <w:top w:val="nil"/>
              <w:bottom w:val="single" w:sz="4" w:space="0" w:color="auto"/>
            </w:tcBorders>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CC4995" w:rsidRPr="00CC4995" w:rsidRDefault="00CC4995" w:rsidP="00D03D57">
            <w:pPr>
              <w:pStyle w:val="IMSTemplateSectionHeading"/>
              <w:rPr>
                <w:rFonts w:ascii="Arial" w:hAnsi="Arial" w:cs="Arial"/>
                <w:color w:val="0099CC"/>
                <w:lang w:val="en-US"/>
              </w:rPr>
            </w:pPr>
            <w:r w:rsidRPr="00CC4995">
              <w:rPr>
                <w:rFonts w:ascii="Arial" w:hAnsi="Arial" w:cs="Arial"/>
                <w:color w:val="0099CC"/>
                <w:lang w:val="en-US"/>
              </w:rPr>
              <w:t xml:space="preserve">Relational attributes </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Related concepts</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cantSplit/>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Related data elements</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Edit/validation rules</w:t>
            </w:r>
          </w:p>
        </w:tc>
        <w:tc>
          <w:tcPr>
            <w:tcW w:w="7200" w:type="dxa"/>
            <w:gridSpan w:val="3"/>
            <w:shd w:val="clear" w:color="auto" w:fill="auto"/>
          </w:tcPr>
          <w:p w:rsidR="00CC4995" w:rsidRPr="00CC4995" w:rsidRDefault="00CC4995" w:rsidP="00D03D57">
            <w:pPr>
              <w:pStyle w:val="IMSTemplateContentEditsCodeExplanation"/>
              <w:rPr>
                <w:rFonts w:ascii="Arial" w:hAnsi="Arial" w:cs="Arial"/>
                <w:sz w:val="20"/>
              </w:rPr>
            </w:pP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Other related information</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r w:rsidR="00CC4995" w:rsidRPr="00CC4995" w:rsidTr="00D03D57">
        <w:tblPrEx>
          <w:tblCellMar>
            <w:top w:w="0" w:type="dxa"/>
            <w:bottom w:w="0" w:type="dxa"/>
          </w:tblCellMar>
        </w:tblPrEx>
        <w:trPr>
          <w:trHeight w:val="295"/>
        </w:trPr>
        <w:tc>
          <w:tcPr>
            <w:tcW w:w="9720" w:type="dxa"/>
            <w:gridSpan w:val="4"/>
            <w:tcBorders>
              <w:top w:val="single" w:sz="4" w:space="0" w:color="auto"/>
            </w:tcBorders>
            <w:shd w:val="clear" w:color="auto" w:fill="auto"/>
          </w:tcPr>
          <w:p w:rsidR="00CC4995" w:rsidRPr="00CC4995" w:rsidRDefault="00CC4995" w:rsidP="00D03D57">
            <w:pPr>
              <w:pStyle w:val="IMSTemplateSectionHeading"/>
              <w:rPr>
                <w:rFonts w:ascii="Arial" w:hAnsi="Arial" w:cs="Arial"/>
                <w:color w:val="00FFFF"/>
              </w:rPr>
            </w:pPr>
            <w:r w:rsidRPr="00CC4995">
              <w:rPr>
                <w:rFonts w:ascii="Arial" w:hAnsi="Arial" w:cs="Arial"/>
                <w:color w:val="0099CC"/>
                <w:lang w:val="en-US"/>
              </w:rPr>
              <w:t>Administrative attributes</w:t>
            </w:r>
          </w:p>
        </w:tc>
      </w:tr>
      <w:tr w:rsidR="00CC4995" w:rsidRPr="00CC4995" w:rsidTr="00D03D57">
        <w:tblPrEx>
          <w:tblCellMar>
            <w:top w:w="0" w:type="dxa"/>
            <w:bottom w:w="0" w:type="dxa"/>
          </w:tblCellMar>
        </w:tblPrEx>
        <w:trPr>
          <w:trHeight w:val="294"/>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Version</w:t>
            </w:r>
          </w:p>
        </w:tc>
        <w:tc>
          <w:tcPr>
            <w:tcW w:w="7200" w:type="dxa"/>
            <w:gridSpan w:val="3"/>
            <w:shd w:val="clear" w:color="auto" w:fill="auto"/>
          </w:tcPr>
          <w:p w:rsidR="00CC4995" w:rsidRPr="00CC4995" w:rsidRDefault="00CC4995" w:rsidP="00D03D57">
            <w:pPr>
              <w:pStyle w:val="IMSTemplatecontent"/>
              <w:rPr>
                <w:rFonts w:ascii="Arial" w:hAnsi="Arial" w:cs="Arial"/>
                <w:sz w:val="20"/>
              </w:rPr>
            </w:pPr>
            <w:r w:rsidRPr="00CC4995">
              <w:rPr>
                <w:rFonts w:ascii="Arial" w:hAnsi="Arial" w:cs="Arial"/>
                <w:sz w:val="20"/>
              </w:rPr>
              <w:t>Version 1.0</w:t>
            </w:r>
          </w:p>
        </w:tc>
      </w:tr>
      <w:tr w:rsidR="00CC4995" w:rsidRPr="00CC4995" w:rsidTr="00D03D57">
        <w:tblPrEx>
          <w:tblCellMar>
            <w:top w:w="0" w:type="dxa"/>
            <w:bottom w:w="0" w:type="dxa"/>
          </w:tblCellMar>
        </w:tblPrEx>
        <w:trPr>
          <w:cantSplit/>
          <w:trHeight w:val="295"/>
        </w:trPr>
        <w:tc>
          <w:tcPr>
            <w:tcW w:w="2520" w:type="dxa"/>
            <w:shd w:val="clear" w:color="auto" w:fill="auto"/>
          </w:tcPr>
          <w:p w:rsidR="00CC4995" w:rsidRPr="00CC4995" w:rsidRDefault="00CC4995" w:rsidP="00D03D57">
            <w:pPr>
              <w:pStyle w:val="IMSTemplateelementheadings"/>
              <w:rPr>
                <w:rFonts w:ascii="Arial" w:hAnsi="Arial" w:cs="Arial"/>
                <w:sz w:val="20"/>
                <w:szCs w:val="20"/>
              </w:rPr>
            </w:pPr>
            <w:r w:rsidRPr="00CC4995">
              <w:rPr>
                <w:rFonts w:ascii="Arial" w:hAnsi="Arial" w:cs="Arial"/>
                <w:sz w:val="20"/>
                <w:szCs w:val="20"/>
              </w:rPr>
              <w:t>Collection start date</w:t>
            </w:r>
          </w:p>
        </w:tc>
        <w:tc>
          <w:tcPr>
            <w:tcW w:w="7200" w:type="dxa"/>
            <w:gridSpan w:val="3"/>
            <w:shd w:val="clear" w:color="auto" w:fill="auto"/>
          </w:tcPr>
          <w:p w:rsidR="00CC4995" w:rsidRPr="00CC4995" w:rsidRDefault="00CC4995" w:rsidP="00D03D57">
            <w:pPr>
              <w:pStyle w:val="IMSTemplatecontent"/>
              <w:rPr>
                <w:rFonts w:ascii="Arial" w:hAnsi="Arial" w:cs="Arial"/>
                <w:sz w:val="20"/>
              </w:rPr>
            </w:pPr>
          </w:p>
        </w:tc>
      </w:tr>
    </w:tbl>
    <w:p w:rsidR="00CC4995" w:rsidRPr="00CC4995" w:rsidRDefault="00CC4995" w:rsidP="00CC4995">
      <w:pPr>
        <w:pStyle w:val="DHHSbody"/>
      </w:pPr>
    </w:p>
    <w:sectPr w:rsidR="00CC4995" w:rsidRPr="00CC4995" w:rsidSect="00D23BCF">
      <w:headerReference w:type="default" r:id="rId11"/>
      <w:footerReference w:type="default" r:id="rId12"/>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0" w:rsidRDefault="008A4C50">
      <w:r>
        <w:separator/>
      </w:r>
    </w:p>
  </w:endnote>
  <w:endnote w:type="continuationSeparator" w:id="0">
    <w:p w:rsidR="008A4C50" w:rsidRDefault="008A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23BCF"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D23BCF">
      <w:rPr>
        <w:lang w:val="en-AU" w:eastAsia="en-AU"/>
      </w:rPr>
      <w:drawing>
        <wp:inline distT="0" distB="0" distL="0" distR="0">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CC4995" w:rsidP="00A11421">
    <w:pPr>
      <w:pStyle w:val="Footer"/>
    </w:pPr>
    <w:proofErr w:type="spellStart"/>
    <w:r w:rsidRPr="00CC4995">
      <w:t>Subcentre</w:t>
    </w:r>
    <w:proofErr w:type="spellEnd"/>
    <w:r w:rsidRPr="00CC4995">
      <w:t xml:space="preserve"> Data Definitions</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21</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0" w:rsidRDefault="008A4C50" w:rsidP="002862F1">
      <w:pPr>
        <w:spacing w:before="120"/>
      </w:pPr>
      <w:r>
        <w:separator/>
      </w:r>
    </w:p>
  </w:footnote>
  <w:footnote w:type="continuationSeparator" w:id="0">
    <w:p w:rsidR="008A4C50" w:rsidRDefault="008A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429"/>
    <w:multiLevelType w:val="hybridMultilevel"/>
    <w:tmpl w:val="A85206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A05CB9"/>
    <w:multiLevelType w:val="hybridMultilevel"/>
    <w:tmpl w:val="624ECDAC"/>
    <w:lvl w:ilvl="0" w:tplc="7A8E006C">
      <w:start w:val="1"/>
      <w:numFmt w:val="bullet"/>
      <w:pStyle w:val="Table-body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170105"/>
    <w:multiLevelType w:val="hybridMultilevel"/>
    <w:tmpl w:val="A85206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3"/>
  </w:num>
  <w:num w:numId="2">
    <w:abstractNumId w:val="4"/>
  </w:num>
  <w:num w:numId="3">
    <w:abstractNumId w:val="3"/>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72B6"/>
    <w:rsid w:val="0001021B"/>
    <w:rsid w:val="00011D89"/>
    <w:rsid w:val="00024D89"/>
    <w:rsid w:val="00033D81"/>
    <w:rsid w:val="00041BF0"/>
    <w:rsid w:val="0004536B"/>
    <w:rsid w:val="00046B68"/>
    <w:rsid w:val="000527DD"/>
    <w:rsid w:val="000578B2"/>
    <w:rsid w:val="00060959"/>
    <w:rsid w:val="00070B61"/>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47B3"/>
    <w:rsid w:val="00161939"/>
    <w:rsid w:val="00161AA0"/>
    <w:rsid w:val="00162093"/>
    <w:rsid w:val="001771DD"/>
    <w:rsid w:val="00177995"/>
    <w:rsid w:val="00177A8C"/>
    <w:rsid w:val="00183657"/>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259D"/>
    <w:rsid w:val="00335D42"/>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480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84B62"/>
    <w:rsid w:val="0088529C"/>
    <w:rsid w:val="0089270A"/>
    <w:rsid w:val="00893AF6"/>
    <w:rsid w:val="00894BC4"/>
    <w:rsid w:val="008A4C50"/>
    <w:rsid w:val="008B2EE4"/>
    <w:rsid w:val="008B4D3D"/>
    <w:rsid w:val="008B57C7"/>
    <w:rsid w:val="008C2F92"/>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B629A"/>
    <w:rsid w:val="009C7A7E"/>
    <w:rsid w:val="009D02E8"/>
    <w:rsid w:val="009D51D0"/>
    <w:rsid w:val="009D70A4"/>
    <w:rsid w:val="009E08D1"/>
    <w:rsid w:val="009E1B95"/>
    <w:rsid w:val="009E496F"/>
    <w:rsid w:val="009E4B0D"/>
    <w:rsid w:val="009E7F92"/>
    <w:rsid w:val="009F02A3"/>
    <w:rsid w:val="009F2F27"/>
    <w:rsid w:val="009F6BCB"/>
    <w:rsid w:val="009F7037"/>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C2BFD"/>
    <w:rsid w:val="00CC4995"/>
    <w:rsid w:val="00CD3476"/>
    <w:rsid w:val="00CD64DF"/>
    <w:rsid w:val="00CF2F50"/>
    <w:rsid w:val="00D02919"/>
    <w:rsid w:val="00D04C61"/>
    <w:rsid w:val="00D05B8D"/>
    <w:rsid w:val="00D07F00"/>
    <w:rsid w:val="00D23BCF"/>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5169A"/>
    <w:rsid w:val="00E629A1"/>
    <w:rsid w:val="00E82C55"/>
    <w:rsid w:val="00E92AC3"/>
    <w:rsid w:val="00EB00E0"/>
    <w:rsid w:val="00EC059F"/>
    <w:rsid w:val="00EC1F24"/>
    <w:rsid w:val="00EC77B9"/>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A6DEF"/>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8"/>
    <w:lsdException w:name="annotation reference" w:uiPriority="0"/>
    <w:lsdException w:name="Title" w:uiPriority="10" w:unhideWhenUsed="0" w:qFormat="1"/>
    <w:lsdException w:name="Default Paragraph Font" w:uiPriority="1"/>
    <w:lsdException w:name="Subtitle" w:uiPriority="11" w:unhideWhenUsed="0" w:qFormat="1"/>
    <w:lsdException w:name="Body Text 2" w:uiPriority="0"/>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9F7037"/>
    <w:pPr>
      <w:spacing w:before="360"/>
    </w:pPr>
    <w:rPr>
      <w:rFonts w:ascii="Arial" w:hAnsi="Arial"/>
      <w:bCs/>
      <w:color w:val="FFFFFF"/>
      <w:sz w:val="44"/>
      <w:szCs w:val="44"/>
    </w:rPr>
  </w:style>
  <w:style w:type="paragraph" w:styleId="BodyText2">
    <w:name w:val="Body Text 2"/>
    <w:basedOn w:val="Normal"/>
    <w:link w:val="BodyText2Char"/>
    <w:rsid w:val="009F7037"/>
    <w:pPr>
      <w:spacing w:after="120" w:line="480" w:lineRule="auto"/>
    </w:pPr>
    <w:rPr>
      <w:rFonts w:ascii="Verdana" w:hAnsi="Verdana"/>
    </w:rPr>
  </w:style>
  <w:style w:type="character" w:customStyle="1" w:styleId="BodyText2Char">
    <w:name w:val="Body Text 2 Char"/>
    <w:basedOn w:val="DefaultParagraphFont"/>
    <w:link w:val="BodyText2"/>
    <w:rsid w:val="009F7037"/>
    <w:rPr>
      <w:rFonts w:ascii="Verdana" w:hAnsi="Verdana"/>
      <w:lang w:eastAsia="en-US"/>
    </w:rPr>
  </w:style>
  <w:style w:type="paragraph" w:customStyle="1" w:styleId="IMSTemplatecontent">
    <w:name w:val="IMS Template content"/>
    <w:basedOn w:val="Normal"/>
    <w:link w:val="IMSTemplatecontentChar1"/>
    <w:rsid w:val="009F7037"/>
    <w:pPr>
      <w:spacing w:before="40" w:after="40"/>
    </w:pPr>
    <w:rPr>
      <w:rFonts w:ascii="Verdana" w:hAnsi="Verdana"/>
      <w:sz w:val="18"/>
    </w:rPr>
  </w:style>
  <w:style w:type="paragraph" w:customStyle="1" w:styleId="IMSTemplateVDHeading">
    <w:name w:val="IMS Template VD Heading"/>
    <w:basedOn w:val="Normal"/>
    <w:next w:val="IMSTemplatecontent"/>
    <w:rsid w:val="009F7037"/>
    <w:pPr>
      <w:spacing w:before="60" w:after="60"/>
    </w:pPr>
    <w:rPr>
      <w:rFonts w:ascii="Verdana" w:hAnsi="Verdana"/>
      <w:b/>
      <w:i/>
      <w:w w:val="90"/>
      <w:sz w:val="18"/>
      <w:szCs w:val="18"/>
    </w:rPr>
  </w:style>
  <w:style w:type="paragraph" w:customStyle="1" w:styleId="IMSTemplateelementheadings">
    <w:name w:val="IMS Template element headings"/>
    <w:basedOn w:val="Normal"/>
    <w:next w:val="Normal"/>
    <w:link w:val="IMSTemplateelementheadingsChar"/>
    <w:rsid w:val="009F7037"/>
    <w:pPr>
      <w:spacing w:before="40" w:after="40"/>
    </w:pPr>
    <w:rPr>
      <w:rFonts w:ascii="Verdana" w:hAnsi="Verdana"/>
      <w:b/>
      <w:w w:val="90"/>
      <w:sz w:val="18"/>
      <w:szCs w:val="18"/>
    </w:rPr>
  </w:style>
  <w:style w:type="paragraph" w:customStyle="1" w:styleId="IMSTemplateSectionHeading">
    <w:name w:val="IMS Template Section Heading"/>
    <w:basedOn w:val="Normal"/>
    <w:rsid w:val="009F7037"/>
    <w:pPr>
      <w:keepNext/>
      <w:keepLines/>
      <w:spacing w:before="120" w:after="60"/>
    </w:pPr>
    <w:rPr>
      <w:rFonts w:ascii="Verdana" w:hAnsi="Verdana"/>
      <w:bCs/>
      <w:i/>
      <w:color w:val="008080"/>
      <w:spacing w:val="-4"/>
      <w:w w:val="90"/>
    </w:rPr>
  </w:style>
  <w:style w:type="paragraph" w:customStyle="1" w:styleId="IMSTemplateMainSectionHeading">
    <w:name w:val="IMS Template Main Section Heading"/>
    <w:basedOn w:val="Normal"/>
    <w:next w:val="Normal"/>
    <w:rsid w:val="009F7037"/>
    <w:pPr>
      <w:keepNext/>
      <w:keepLines/>
      <w:spacing w:before="120"/>
    </w:pPr>
    <w:rPr>
      <w:rFonts w:ascii="Verdana" w:hAnsi="Verdana"/>
      <w:b/>
      <w:bCs/>
      <w:sz w:val="24"/>
    </w:rPr>
  </w:style>
  <w:style w:type="paragraph" w:customStyle="1" w:styleId="IMSTemplateContentEditsCodeExplanation">
    <w:name w:val="IMS Template Content: Edits/Code Explanation"/>
    <w:basedOn w:val="IMSTemplatecontent"/>
    <w:rsid w:val="009F7037"/>
    <w:pPr>
      <w:ind w:left="782" w:hanging="782"/>
    </w:pPr>
  </w:style>
  <w:style w:type="character" w:customStyle="1" w:styleId="IMSTemplatecontentChar1">
    <w:name w:val="IMS Template content Char1"/>
    <w:link w:val="IMSTemplatecontent"/>
    <w:rsid w:val="009F7037"/>
    <w:rPr>
      <w:rFonts w:ascii="Verdana" w:hAnsi="Verdana"/>
      <w:sz w:val="18"/>
      <w:lang w:eastAsia="en-US"/>
    </w:rPr>
  </w:style>
  <w:style w:type="paragraph" w:customStyle="1" w:styleId="Table-body2">
    <w:name w:val="Table - body2"/>
    <w:basedOn w:val="Normal"/>
    <w:rsid w:val="009F7037"/>
    <w:pPr>
      <w:overflowPunct w:val="0"/>
      <w:autoSpaceDE w:val="0"/>
      <w:autoSpaceDN w:val="0"/>
      <w:adjustRightInd w:val="0"/>
      <w:spacing w:after="180"/>
      <w:textAlignment w:val="baseline"/>
    </w:pPr>
    <w:rPr>
      <w:rFonts w:ascii="Verdana" w:hAnsi="Verdana"/>
    </w:rPr>
  </w:style>
  <w:style w:type="paragraph" w:customStyle="1" w:styleId="Table-na2">
    <w:name w:val="Table - na2"/>
    <w:basedOn w:val="Normal"/>
    <w:rsid w:val="009F7037"/>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character" w:customStyle="1" w:styleId="IMSTemplateelementheadingsChar">
    <w:name w:val="IMS Template element headings Char"/>
    <w:link w:val="IMSTemplateelementheadings"/>
    <w:rsid w:val="009F7037"/>
    <w:rPr>
      <w:rFonts w:ascii="Verdana" w:hAnsi="Verdana"/>
      <w:b/>
      <w:w w:val="90"/>
      <w:sz w:val="18"/>
      <w:szCs w:val="18"/>
      <w:lang w:eastAsia="en-US"/>
    </w:rPr>
  </w:style>
  <w:style w:type="paragraph" w:customStyle="1" w:styleId="Table-bodycodeset">
    <w:name w:val="Table - body codeset"/>
    <w:basedOn w:val="Normal"/>
    <w:rsid w:val="009F7037"/>
    <w:pPr>
      <w:keepLines/>
      <w:overflowPunct w:val="0"/>
      <w:autoSpaceDE w:val="0"/>
      <w:autoSpaceDN w:val="0"/>
      <w:adjustRightInd w:val="0"/>
      <w:spacing w:after="60"/>
      <w:textAlignment w:val="baseline"/>
    </w:pPr>
    <w:rPr>
      <w:rFonts w:ascii="Verdana" w:hAnsi="Verdana"/>
      <w:sz w:val="18"/>
    </w:rPr>
  </w:style>
  <w:style w:type="paragraph" w:customStyle="1" w:styleId="Table-body">
    <w:name w:val="Table - body"/>
    <w:basedOn w:val="Normal"/>
    <w:rsid w:val="009F7037"/>
    <w:pPr>
      <w:keepLines/>
      <w:overflowPunct w:val="0"/>
      <w:autoSpaceDE w:val="0"/>
      <w:autoSpaceDN w:val="0"/>
      <w:adjustRightInd w:val="0"/>
      <w:spacing w:after="60"/>
      <w:textAlignment w:val="baseline"/>
    </w:pPr>
    <w:rPr>
      <w:rFonts w:ascii="Verdana" w:hAnsi="Verdana"/>
      <w:sz w:val="18"/>
    </w:rPr>
  </w:style>
  <w:style w:type="paragraph" w:styleId="BodyText">
    <w:name w:val="Body Text"/>
    <w:basedOn w:val="Normal"/>
    <w:link w:val="BodyTextChar"/>
    <w:uiPriority w:val="99"/>
    <w:semiHidden/>
    <w:unhideWhenUsed/>
    <w:rsid w:val="009F7037"/>
    <w:pPr>
      <w:spacing w:after="120"/>
    </w:pPr>
  </w:style>
  <w:style w:type="character" w:customStyle="1" w:styleId="BodyTextChar">
    <w:name w:val="Body Text Char"/>
    <w:basedOn w:val="DefaultParagraphFont"/>
    <w:link w:val="BodyText"/>
    <w:uiPriority w:val="99"/>
    <w:semiHidden/>
    <w:rsid w:val="009F7037"/>
    <w:rPr>
      <w:rFonts w:ascii="Cambria" w:hAnsi="Cambria"/>
      <w:lang w:eastAsia="en-US"/>
    </w:rPr>
  </w:style>
  <w:style w:type="paragraph" w:customStyle="1" w:styleId="Table-bodybullet">
    <w:name w:val="Table - body bullet"/>
    <w:basedOn w:val="Table-body"/>
    <w:rsid w:val="009F7037"/>
    <w:pPr>
      <w:numPr>
        <w:numId w:val="5"/>
      </w:numPr>
      <w:tabs>
        <w:tab w:val="clear" w:pos="720"/>
        <w:tab w:val="num" w:pos="363"/>
      </w:tabs>
      <w:ind w:left="357" w:hanging="357"/>
    </w:pPr>
  </w:style>
  <w:style w:type="character" w:styleId="CommentReference">
    <w:name w:val="annotation reference"/>
    <w:semiHidden/>
    <w:rsid w:val="009F7037"/>
    <w:rPr>
      <w:sz w:val="16"/>
      <w:szCs w:val="16"/>
    </w:rPr>
  </w:style>
  <w:style w:type="paragraph" w:styleId="CommentText">
    <w:name w:val="annotation text"/>
    <w:basedOn w:val="Normal"/>
    <w:link w:val="CommentTextChar"/>
    <w:semiHidden/>
    <w:rsid w:val="009F7037"/>
    <w:rPr>
      <w:rFonts w:ascii="Verdana" w:hAnsi="Verdana"/>
    </w:rPr>
  </w:style>
  <w:style w:type="character" w:customStyle="1" w:styleId="CommentTextChar">
    <w:name w:val="Comment Text Char"/>
    <w:basedOn w:val="DefaultParagraphFont"/>
    <w:link w:val="CommentText"/>
    <w:semiHidden/>
    <w:rsid w:val="009F7037"/>
    <w:rPr>
      <w:rFonts w:ascii="Verdana" w:hAnsi="Verdana"/>
      <w:lang w:eastAsia="en-US"/>
    </w:rPr>
  </w:style>
  <w:style w:type="paragraph" w:customStyle="1" w:styleId="Table-heading2">
    <w:name w:val="Table - heading2"/>
    <w:basedOn w:val="Normal"/>
    <w:rsid w:val="009F7037"/>
    <w:pPr>
      <w:overflowPunct w:val="0"/>
      <w:autoSpaceDE w:val="0"/>
      <w:autoSpaceDN w:val="0"/>
      <w:adjustRightInd w:val="0"/>
      <w:spacing w:after="120"/>
      <w:textAlignment w:val="baseline"/>
    </w:pPr>
    <w:rPr>
      <w:rFonts w:ascii="Verdana" w:hAnsi="Verdana"/>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8"/>
    <w:lsdException w:name="annotation reference" w:uiPriority="0"/>
    <w:lsdException w:name="Title" w:uiPriority="10" w:unhideWhenUsed="0" w:qFormat="1"/>
    <w:lsdException w:name="Default Paragraph Font" w:uiPriority="1"/>
    <w:lsdException w:name="Subtitle" w:uiPriority="11" w:unhideWhenUsed="0" w:qFormat="1"/>
    <w:lsdException w:name="Body Text 2" w:uiPriority="0"/>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9F7037"/>
    <w:pPr>
      <w:spacing w:before="360"/>
    </w:pPr>
    <w:rPr>
      <w:rFonts w:ascii="Arial" w:hAnsi="Arial"/>
      <w:bCs/>
      <w:color w:val="FFFFFF"/>
      <w:sz w:val="44"/>
      <w:szCs w:val="44"/>
    </w:rPr>
  </w:style>
  <w:style w:type="paragraph" w:styleId="BodyText2">
    <w:name w:val="Body Text 2"/>
    <w:basedOn w:val="Normal"/>
    <w:link w:val="BodyText2Char"/>
    <w:rsid w:val="009F7037"/>
    <w:pPr>
      <w:spacing w:after="120" w:line="480" w:lineRule="auto"/>
    </w:pPr>
    <w:rPr>
      <w:rFonts w:ascii="Verdana" w:hAnsi="Verdana"/>
    </w:rPr>
  </w:style>
  <w:style w:type="character" w:customStyle="1" w:styleId="BodyText2Char">
    <w:name w:val="Body Text 2 Char"/>
    <w:basedOn w:val="DefaultParagraphFont"/>
    <w:link w:val="BodyText2"/>
    <w:rsid w:val="009F7037"/>
    <w:rPr>
      <w:rFonts w:ascii="Verdana" w:hAnsi="Verdana"/>
      <w:lang w:eastAsia="en-US"/>
    </w:rPr>
  </w:style>
  <w:style w:type="paragraph" w:customStyle="1" w:styleId="IMSTemplatecontent">
    <w:name w:val="IMS Template content"/>
    <w:basedOn w:val="Normal"/>
    <w:link w:val="IMSTemplatecontentChar1"/>
    <w:rsid w:val="009F7037"/>
    <w:pPr>
      <w:spacing w:before="40" w:after="40"/>
    </w:pPr>
    <w:rPr>
      <w:rFonts w:ascii="Verdana" w:hAnsi="Verdana"/>
      <w:sz w:val="18"/>
    </w:rPr>
  </w:style>
  <w:style w:type="paragraph" w:customStyle="1" w:styleId="IMSTemplateVDHeading">
    <w:name w:val="IMS Template VD Heading"/>
    <w:basedOn w:val="Normal"/>
    <w:next w:val="IMSTemplatecontent"/>
    <w:rsid w:val="009F7037"/>
    <w:pPr>
      <w:spacing w:before="60" w:after="60"/>
    </w:pPr>
    <w:rPr>
      <w:rFonts w:ascii="Verdana" w:hAnsi="Verdana"/>
      <w:b/>
      <w:i/>
      <w:w w:val="90"/>
      <w:sz w:val="18"/>
      <w:szCs w:val="18"/>
    </w:rPr>
  </w:style>
  <w:style w:type="paragraph" w:customStyle="1" w:styleId="IMSTemplateelementheadings">
    <w:name w:val="IMS Template element headings"/>
    <w:basedOn w:val="Normal"/>
    <w:next w:val="Normal"/>
    <w:link w:val="IMSTemplateelementheadingsChar"/>
    <w:rsid w:val="009F7037"/>
    <w:pPr>
      <w:spacing w:before="40" w:after="40"/>
    </w:pPr>
    <w:rPr>
      <w:rFonts w:ascii="Verdana" w:hAnsi="Verdana"/>
      <w:b/>
      <w:w w:val="90"/>
      <w:sz w:val="18"/>
      <w:szCs w:val="18"/>
    </w:rPr>
  </w:style>
  <w:style w:type="paragraph" w:customStyle="1" w:styleId="IMSTemplateSectionHeading">
    <w:name w:val="IMS Template Section Heading"/>
    <w:basedOn w:val="Normal"/>
    <w:rsid w:val="009F7037"/>
    <w:pPr>
      <w:keepNext/>
      <w:keepLines/>
      <w:spacing w:before="120" w:after="60"/>
    </w:pPr>
    <w:rPr>
      <w:rFonts w:ascii="Verdana" w:hAnsi="Verdana"/>
      <w:bCs/>
      <w:i/>
      <w:color w:val="008080"/>
      <w:spacing w:val="-4"/>
      <w:w w:val="90"/>
    </w:rPr>
  </w:style>
  <w:style w:type="paragraph" w:customStyle="1" w:styleId="IMSTemplateMainSectionHeading">
    <w:name w:val="IMS Template Main Section Heading"/>
    <w:basedOn w:val="Normal"/>
    <w:next w:val="Normal"/>
    <w:rsid w:val="009F7037"/>
    <w:pPr>
      <w:keepNext/>
      <w:keepLines/>
      <w:spacing w:before="120"/>
    </w:pPr>
    <w:rPr>
      <w:rFonts w:ascii="Verdana" w:hAnsi="Verdana"/>
      <w:b/>
      <w:bCs/>
      <w:sz w:val="24"/>
    </w:rPr>
  </w:style>
  <w:style w:type="paragraph" w:customStyle="1" w:styleId="IMSTemplateContentEditsCodeExplanation">
    <w:name w:val="IMS Template Content: Edits/Code Explanation"/>
    <w:basedOn w:val="IMSTemplatecontent"/>
    <w:rsid w:val="009F7037"/>
    <w:pPr>
      <w:ind w:left="782" w:hanging="782"/>
    </w:pPr>
  </w:style>
  <w:style w:type="character" w:customStyle="1" w:styleId="IMSTemplatecontentChar1">
    <w:name w:val="IMS Template content Char1"/>
    <w:link w:val="IMSTemplatecontent"/>
    <w:rsid w:val="009F7037"/>
    <w:rPr>
      <w:rFonts w:ascii="Verdana" w:hAnsi="Verdana"/>
      <w:sz w:val="18"/>
      <w:lang w:eastAsia="en-US"/>
    </w:rPr>
  </w:style>
  <w:style w:type="paragraph" w:customStyle="1" w:styleId="Table-body2">
    <w:name w:val="Table - body2"/>
    <w:basedOn w:val="Normal"/>
    <w:rsid w:val="009F7037"/>
    <w:pPr>
      <w:overflowPunct w:val="0"/>
      <w:autoSpaceDE w:val="0"/>
      <w:autoSpaceDN w:val="0"/>
      <w:adjustRightInd w:val="0"/>
      <w:spacing w:after="180"/>
      <w:textAlignment w:val="baseline"/>
    </w:pPr>
    <w:rPr>
      <w:rFonts w:ascii="Verdana" w:hAnsi="Verdana"/>
    </w:rPr>
  </w:style>
  <w:style w:type="paragraph" w:customStyle="1" w:styleId="Table-na2">
    <w:name w:val="Table - na2"/>
    <w:basedOn w:val="Normal"/>
    <w:rsid w:val="009F7037"/>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character" w:customStyle="1" w:styleId="IMSTemplateelementheadingsChar">
    <w:name w:val="IMS Template element headings Char"/>
    <w:link w:val="IMSTemplateelementheadings"/>
    <w:rsid w:val="009F7037"/>
    <w:rPr>
      <w:rFonts w:ascii="Verdana" w:hAnsi="Verdana"/>
      <w:b/>
      <w:w w:val="90"/>
      <w:sz w:val="18"/>
      <w:szCs w:val="18"/>
      <w:lang w:eastAsia="en-US"/>
    </w:rPr>
  </w:style>
  <w:style w:type="paragraph" w:customStyle="1" w:styleId="Table-bodycodeset">
    <w:name w:val="Table - body codeset"/>
    <w:basedOn w:val="Normal"/>
    <w:rsid w:val="009F7037"/>
    <w:pPr>
      <w:keepLines/>
      <w:overflowPunct w:val="0"/>
      <w:autoSpaceDE w:val="0"/>
      <w:autoSpaceDN w:val="0"/>
      <w:adjustRightInd w:val="0"/>
      <w:spacing w:after="60"/>
      <w:textAlignment w:val="baseline"/>
    </w:pPr>
    <w:rPr>
      <w:rFonts w:ascii="Verdana" w:hAnsi="Verdana"/>
      <w:sz w:val="18"/>
    </w:rPr>
  </w:style>
  <w:style w:type="paragraph" w:customStyle="1" w:styleId="Table-body">
    <w:name w:val="Table - body"/>
    <w:basedOn w:val="Normal"/>
    <w:rsid w:val="009F7037"/>
    <w:pPr>
      <w:keepLines/>
      <w:overflowPunct w:val="0"/>
      <w:autoSpaceDE w:val="0"/>
      <w:autoSpaceDN w:val="0"/>
      <w:adjustRightInd w:val="0"/>
      <w:spacing w:after="60"/>
      <w:textAlignment w:val="baseline"/>
    </w:pPr>
    <w:rPr>
      <w:rFonts w:ascii="Verdana" w:hAnsi="Verdana"/>
      <w:sz w:val="18"/>
    </w:rPr>
  </w:style>
  <w:style w:type="paragraph" w:styleId="BodyText">
    <w:name w:val="Body Text"/>
    <w:basedOn w:val="Normal"/>
    <w:link w:val="BodyTextChar"/>
    <w:uiPriority w:val="99"/>
    <w:semiHidden/>
    <w:unhideWhenUsed/>
    <w:rsid w:val="009F7037"/>
    <w:pPr>
      <w:spacing w:after="120"/>
    </w:pPr>
  </w:style>
  <w:style w:type="character" w:customStyle="1" w:styleId="BodyTextChar">
    <w:name w:val="Body Text Char"/>
    <w:basedOn w:val="DefaultParagraphFont"/>
    <w:link w:val="BodyText"/>
    <w:uiPriority w:val="99"/>
    <w:semiHidden/>
    <w:rsid w:val="009F7037"/>
    <w:rPr>
      <w:rFonts w:ascii="Cambria" w:hAnsi="Cambria"/>
      <w:lang w:eastAsia="en-US"/>
    </w:rPr>
  </w:style>
  <w:style w:type="paragraph" w:customStyle="1" w:styleId="Table-bodybullet">
    <w:name w:val="Table - body bullet"/>
    <w:basedOn w:val="Table-body"/>
    <w:rsid w:val="009F7037"/>
    <w:pPr>
      <w:numPr>
        <w:numId w:val="5"/>
      </w:numPr>
      <w:tabs>
        <w:tab w:val="clear" w:pos="720"/>
        <w:tab w:val="num" w:pos="363"/>
      </w:tabs>
      <w:ind w:left="357" w:hanging="357"/>
    </w:pPr>
  </w:style>
  <w:style w:type="character" w:styleId="CommentReference">
    <w:name w:val="annotation reference"/>
    <w:semiHidden/>
    <w:rsid w:val="009F7037"/>
    <w:rPr>
      <w:sz w:val="16"/>
      <w:szCs w:val="16"/>
    </w:rPr>
  </w:style>
  <w:style w:type="paragraph" w:styleId="CommentText">
    <w:name w:val="annotation text"/>
    <w:basedOn w:val="Normal"/>
    <w:link w:val="CommentTextChar"/>
    <w:semiHidden/>
    <w:rsid w:val="009F7037"/>
    <w:rPr>
      <w:rFonts w:ascii="Verdana" w:hAnsi="Verdana"/>
    </w:rPr>
  </w:style>
  <w:style w:type="character" w:customStyle="1" w:styleId="CommentTextChar">
    <w:name w:val="Comment Text Char"/>
    <w:basedOn w:val="DefaultParagraphFont"/>
    <w:link w:val="CommentText"/>
    <w:semiHidden/>
    <w:rsid w:val="009F7037"/>
    <w:rPr>
      <w:rFonts w:ascii="Verdana" w:hAnsi="Verdana"/>
      <w:lang w:eastAsia="en-US"/>
    </w:rPr>
  </w:style>
  <w:style w:type="paragraph" w:customStyle="1" w:styleId="Table-heading2">
    <w:name w:val="Table - heading2"/>
    <w:basedOn w:val="Normal"/>
    <w:rsid w:val="009F7037"/>
    <w:pPr>
      <w:overflowPunct w:val="0"/>
      <w:autoSpaceDE w:val="0"/>
      <w:autoSpaceDN w:val="0"/>
      <w:adjustRightInd w:val="0"/>
      <w:spacing w:after="120"/>
      <w:textAlignment w:val="baseline"/>
    </w:pPr>
    <w:rPr>
      <w:rFonts w:ascii="Verdana" w:hAnsi="Verdana"/>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08 Blue 285</Template>
  <TotalTime>17</TotalTime>
  <Pages>21</Pages>
  <Words>2864</Words>
  <Characters>19671</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22491</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Ian Thomas</cp:lastModifiedBy>
  <cp:revision>3</cp:revision>
  <cp:lastPrinted>2015-01-28T04:08:00Z</cp:lastPrinted>
  <dcterms:created xsi:type="dcterms:W3CDTF">2015-07-30T23:01:00Z</dcterms:created>
  <dcterms:modified xsi:type="dcterms:W3CDTF">2015-07-30T23:22:00Z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