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993D" w14:textId="77777777" w:rsidR="0074696E" w:rsidRPr="004C6EEE" w:rsidRDefault="000E0970" w:rsidP="00AD784C">
      <w:pPr>
        <w:pStyle w:val="Spacerparatopoffirstpage"/>
      </w:pPr>
      <w:r>
        <w:rPr>
          <w:lang w:eastAsia="en-AU"/>
        </w:rPr>
        <w:drawing>
          <wp:anchor distT="0" distB="0" distL="114300" distR="114300" simplePos="0" relativeHeight="251658240" behindDoc="1" locked="1" layoutInCell="0" allowOverlap="1" wp14:anchorId="104E2EA8" wp14:editId="409FA3E8">
            <wp:simplePos x="0" y="0"/>
            <wp:positionH relativeFrom="page">
              <wp:posOffset>0</wp:posOffset>
            </wp:positionH>
            <wp:positionV relativeFrom="page">
              <wp:posOffset>0</wp:posOffset>
            </wp:positionV>
            <wp:extent cx="7569835" cy="2072640"/>
            <wp:effectExtent l="0" t="0" r="0" b="381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983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2825D" w14:textId="77777777" w:rsidR="00A62D44" w:rsidRPr="004C6EEE" w:rsidRDefault="00A62D44" w:rsidP="004C6EEE">
      <w:pPr>
        <w:pStyle w:val="Sectionbreakfirstpage"/>
        <w:sectPr w:rsidR="00A62D44" w:rsidRPr="004C6EEE" w:rsidSect="00AD784C">
          <w:footerReference w:type="default" r:id="rId12"/>
          <w:footerReference w:type="first" r:id="rId13"/>
          <w:pgSz w:w="11906" w:h="16838" w:code="9"/>
          <w:pgMar w:top="567" w:right="851" w:bottom="1418" w:left="851" w:header="510" w:footer="510" w:gutter="0"/>
          <w:cols w:space="708"/>
          <w:docGrid w:linePitch="360"/>
        </w:sectPr>
      </w:pPr>
    </w:p>
    <w:tbl>
      <w:tblPr>
        <w:tblStyle w:val="GridTable1Light"/>
        <w:tblW w:w="0" w:type="auto"/>
        <w:tblLook w:val="0620" w:firstRow="1" w:lastRow="0" w:firstColumn="0" w:lastColumn="0" w:noHBand="1" w:noVBand="1"/>
      </w:tblPr>
      <w:tblGrid>
        <w:gridCol w:w="8101"/>
      </w:tblGrid>
      <w:tr w:rsidR="00AD784C" w14:paraId="2B912426" w14:textId="77777777" w:rsidTr="00F86252">
        <w:trPr>
          <w:cnfStyle w:val="100000000000" w:firstRow="1" w:lastRow="0" w:firstColumn="0" w:lastColumn="0" w:oddVBand="0" w:evenVBand="0" w:oddHBand="0" w:evenHBand="0" w:firstRowFirstColumn="0" w:firstRowLastColumn="0" w:lastRowFirstColumn="0" w:lastRowLastColumn="0"/>
          <w:trHeight w:val="1238"/>
        </w:trPr>
        <w:tc>
          <w:tcPr>
            <w:tcW w:w="8101" w:type="dxa"/>
            <w:tcBorders>
              <w:top w:val="nil"/>
              <w:left w:val="nil"/>
              <w:bottom w:val="nil"/>
              <w:right w:val="nil"/>
            </w:tcBorders>
          </w:tcPr>
          <w:p w14:paraId="4D901562" w14:textId="2C3CAB09" w:rsidR="00AD784C" w:rsidRPr="00161AA0" w:rsidRDefault="00AA7A3F" w:rsidP="00A91406">
            <w:pPr>
              <w:pStyle w:val="DHHSmainheading"/>
            </w:pPr>
            <w:r>
              <w:t>CDIS birth notification process</w:t>
            </w:r>
          </w:p>
        </w:tc>
      </w:tr>
      <w:tr w:rsidR="00AD784C" w14:paraId="67588DC7" w14:textId="77777777" w:rsidTr="00F86252">
        <w:trPr>
          <w:trHeight w:hRule="exact" w:val="1154"/>
        </w:trPr>
        <w:tc>
          <w:tcPr>
            <w:tcW w:w="8101" w:type="dxa"/>
            <w:tcBorders>
              <w:top w:val="nil"/>
              <w:left w:val="nil"/>
              <w:bottom w:val="nil"/>
              <w:right w:val="nil"/>
            </w:tcBorders>
          </w:tcPr>
          <w:p w14:paraId="162FEBD8" w14:textId="77777777" w:rsidR="00357B4E" w:rsidRDefault="00AA7A3F" w:rsidP="00357B4E">
            <w:pPr>
              <w:pStyle w:val="DHHSmainsubheading"/>
              <w:rPr>
                <w:szCs w:val="28"/>
              </w:rPr>
            </w:pPr>
            <w:r w:rsidRPr="001A4CC2">
              <w:rPr>
                <w:szCs w:val="28"/>
              </w:rPr>
              <w:t>Victorian Maternal and Child Health (MCH) Child Development Information System (CDIS)</w:t>
            </w:r>
          </w:p>
          <w:p w14:paraId="7A248D95" w14:textId="4B295D4E" w:rsidR="00A41114" w:rsidRPr="00AD784C" w:rsidRDefault="00452E78" w:rsidP="00357B4E">
            <w:pPr>
              <w:pStyle w:val="DHHSmainsubheading"/>
              <w:rPr>
                <w:szCs w:val="28"/>
              </w:rPr>
            </w:pPr>
            <w:r>
              <w:rPr>
                <w:szCs w:val="28"/>
              </w:rPr>
              <w:t>December 2020</w:t>
            </w:r>
          </w:p>
        </w:tc>
      </w:tr>
    </w:tbl>
    <w:p w14:paraId="4B4406D9" w14:textId="77777777" w:rsidR="00AD784C" w:rsidRPr="00B57329" w:rsidRDefault="00AD784C" w:rsidP="00B57329">
      <w:pPr>
        <w:pStyle w:val="DHHSTOCheadingfactsheet"/>
      </w:pPr>
      <w:r w:rsidRPr="00B57329">
        <w:t>Contents</w:t>
      </w:r>
    </w:p>
    <w:p w14:paraId="2C400123" w14:textId="7BB3FB17" w:rsidR="00112453"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7532432" w:history="1">
        <w:r w:rsidR="00112453" w:rsidRPr="00F95F6E">
          <w:rPr>
            <w:rStyle w:val="Hyperlink"/>
          </w:rPr>
          <w:t>Entering a birth notification into CDIS</w:t>
        </w:r>
        <w:r w:rsidR="00112453">
          <w:rPr>
            <w:webHidden/>
          </w:rPr>
          <w:tab/>
        </w:r>
        <w:r w:rsidR="00112453">
          <w:rPr>
            <w:webHidden/>
          </w:rPr>
          <w:fldChar w:fldCharType="begin"/>
        </w:r>
        <w:r w:rsidR="00112453">
          <w:rPr>
            <w:webHidden/>
          </w:rPr>
          <w:instrText xml:space="preserve"> PAGEREF _Toc57532432 \h </w:instrText>
        </w:r>
        <w:r w:rsidR="00112453">
          <w:rPr>
            <w:webHidden/>
          </w:rPr>
        </w:r>
        <w:r w:rsidR="00112453">
          <w:rPr>
            <w:webHidden/>
          </w:rPr>
          <w:fldChar w:fldCharType="separate"/>
        </w:r>
        <w:r w:rsidR="00112453">
          <w:rPr>
            <w:webHidden/>
          </w:rPr>
          <w:t>2</w:t>
        </w:r>
        <w:r w:rsidR="00112453">
          <w:rPr>
            <w:webHidden/>
          </w:rPr>
          <w:fldChar w:fldCharType="end"/>
        </w:r>
      </w:hyperlink>
    </w:p>
    <w:p w14:paraId="2E785DBA" w14:textId="59804EC7" w:rsidR="00112453" w:rsidRDefault="004F5583">
      <w:pPr>
        <w:pStyle w:val="TOC2"/>
        <w:rPr>
          <w:rFonts w:asciiTheme="minorHAnsi" w:eastAsiaTheme="minorEastAsia" w:hAnsiTheme="minorHAnsi" w:cstheme="minorBidi"/>
          <w:sz w:val="22"/>
          <w:szCs w:val="22"/>
          <w:lang w:eastAsia="en-AU"/>
        </w:rPr>
      </w:pPr>
      <w:hyperlink w:anchor="_Toc57532433" w:history="1">
        <w:r w:rsidR="00112453" w:rsidRPr="00F95F6E">
          <w:rPr>
            <w:rStyle w:val="Hyperlink"/>
          </w:rPr>
          <w:t>Run a search on the Search screen:</w:t>
        </w:r>
        <w:r w:rsidR="00112453">
          <w:rPr>
            <w:webHidden/>
          </w:rPr>
          <w:tab/>
        </w:r>
        <w:r w:rsidR="00112453">
          <w:rPr>
            <w:webHidden/>
          </w:rPr>
          <w:fldChar w:fldCharType="begin"/>
        </w:r>
        <w:r w:rsidR="00112453">
          <w:rPr>
            <w:webHidden/>
          </w:rPr>
          <w:instrText xml:space="preserve"> PAGEREF _Toc57532433 \h </w:instrText>
        </w:r>
        <w:r w:rsidR="00112453">
          <w:rPr>
            <w:webHidden/>
          </w:rPr>
        </w:r>
        <w:r w:rsidR="00112453">
          <w:rPr>
            <w:webHidden/>
          </w:rPr>
          <w:fldChar w:fldCharType="separate"/>
        </w:r>
        <w:r w:rsidR="00112453">
          <w:rPr>
            <w:webHidden/>
          </w:rPr>
          <w:t>2</w:t>
        </w:r>
        <w:r w:rsidR="00112453">
          <w:rPr>
            <w:webHidden/>
          </w:rPr>
          <w:fldChar w:fldCharType="end"/>
        </w:r>
      </w:hyperlink>
    </w:p>
    <w:p w14:paraId="5AB08362" w14:textId="6A001383" w:rsidR="00112453" w:rsidRDefault="004F5583">
      <w:pPr>
        <w:pStyle w:val="TOC2"/>
        <w:rPr>
          <w:rFonts w:asciiTheme="minorHAnsi" w:eastAsiaTheme="minorEastAsia" w:hAnsiTheme="minorHAnsi" w:cstheme="minorBidi"/>
          <w:sz w:val="22"/>
          <w:szCs w:val="22"/>
          <w:lang w:eastAsia="en-AU"/>
        </w:rPr>
      </w:pPr>
      <w:hyperlink w:anchor="_Toc57532434" w:history="1">
        <w:r w:rsidR="00112453" w:rsidRPr="00F95F6E">
          <w:rPr>
            <w:rStyle w:val="Hyperlink"/>
          </w:rPr>
          <w:t>Create ‘Client/Contact’ screen</w:t>
        </w:r>
        <w:r w:rsidR="00112453">
          <w:rPr>
            <w:webHidden/>
          </w:rPr>
          <w:tab/>
        </w:r>
        <w:r w:rsidR="00112453">
          <w:rPr>
            <w:webHidden/>
          </w:rPr>
          <w:fldChar w:fldCharType="begin"/>
        </w:r>
        <w:r w:rsidR="00112453">
          <w:rPr>
            <w:webHidden/>
          </w:rPr>
          <w:instrText xml:space="preserve"> PAGEREF _Toc57532434 \h </w:instrText>
        </w:r>
        <w:r w:rsidR="00112453">
          <w:rPr>
            <w:webHidden/>
          </w:rPr>
        </w:r>
        <w:r w:rsidR="00112453">
          <w:rPr>
            <w:webHidden/>
          </w:rPr>
          <w:fldChar w:fldCharType="separate"/>
        </w:r>
        <w:r w:rsidR="00112453">
          <w:rPr>
            <w:webHidden/>
          </w:rPr>
          <w:t>2</w:t>
        </w:r>
        <w:r w:rsidR="00112453">
          <w:rPr>
            <w:webHidden/>
          </w:rPr>
          <w:fldChar w:fldCharType="end"/>
        </w:r>
      </w:hyperlink>
    </w:p>
    <w:p w14:paraId="40AD2623" w14:textId="6AFCB4E6" w:rsidR="00112453" w:rsidRDefault="004F5583">
      <w:pPr>
        <w:pStyle w:val="TOC1"/>
        <w:rPr>
          <w:rFonts w:asciiTheme="minorHAnsi" w:eastAsiaTheme="minorEastAsia" w:hAnsiTheme="minorHAnsi" w:cstheme="minorBidi"/>
          <w:b w:val="0"/>
          <w:sz w:val="22"/>
          <w:szCs w:val="22"/>
          <w:lang w:eastAsia="en-AU"/>
        </w:rPr>
      </w:pPr>
      <w:hyperlink w:anchor="_Toc57532435" w:history="1">
        <w:r w:rsidR="00112453" w:rsidRPr="00F95F6E">
          <w:rPr>
            <w:rStyle w:val="Hyperlink"/>
          </w:rPr>
          <w:t>If the mother has an existing CDIS record</w:t>
        </w:r>
        <w:r w:rsidR="00112453">
          <w:rPr>
            <w:webHidden/>
          </w:rPr>
          <w:tab/>
        </w:r>
        <w:r w:rsidR="00112453">
          <w:rPr>
            <w:webHidden/>
          </w:rPr>
          <w:fldChar w:fldCharType="begin"/>
        </w:r>
        <w:r w:rsidR="00112453">
          <w:rPr>
            <w:webHidden/>
          </w:rPr>
          <w:instrText xml:space="preserve"> PAGEREF _Toc57532435 \h </w:instrText>
        </w:r>
        <w:r w:rsidR="00112453">
          <w:rPr>
            <w:webHidden/>
          </w:rPr>
        </w:r>
        <w:r w:rsidR="00112453">
          <w:rPr>
            <w:webHidden/>
          </w:rPr>
          <w:fldChar w:fldCharType="separate"/>
        </w:r>
        <w:r w:rsidR="00112453">
          <w:rPr>
            <w:webHidden/>
          </w:rPr>
          <w:t>5</w:t>
        </w:r>
        <w:r w:rsidR="00112453">
          <w:rPr>
            <w:webHidden/>
          </w:rPr>
          <w:fldChar w:fldCharType="end"/>
        </w:r>
      </w:hyperlink>
    </w:p>
    <w:p w14:paraId="4D9CD6E5" w14:textId="6F9B36E3" w:rsidR="00112453" w:rsidRDefault="004F5583">
      <w:pPr>
        <w:pStyle w:val="TOC2"/>
        <w:rPr>
          <w:rFonts w:asciiTheme="minorHAnsi" w:eastAsiaTheme="minorEastAsia" w:hAnsiTheme="minorHAnsi" w:cstheme="minorBidi"/>
          <w:sz w:val="22"/>
          <w:szCs w:val="22"/>
          <w:lang w:eastAsia="en-AU"/>
        </w:rPr>
      </w:pPr>
      <w:hyperlink w:anchor="_Toc57532436" w:history="1">
        <w:r w:rsidR="00112453" w:rsidRPr="00F95F6E">
          <w:rPr>
            <w:rStyle w:val="Hyperlink"/>
          </w:rPr>
          <w:t xml:space="preserve">If there is </w:t>
        </w:r>
        <w:r w:rsidR="00112453" w:rsidRPr="00F95F6E">
          <w:rPr>
            <w:rStyle w:val="Hyperlink"/>
            <w:bCs/>
          </w:rPr>
          <w:t>one</w:t>
        </w:r>
        <w:r w:rsidR="00112453" w:rsidRPr="00F95F6E">
          <w:rPr>
            <w:rStyle w:val="Hyperlink"/>
          </w:rPr>
          <w:t xml:space="preserve"> matching mother record</w:t>
        </w:r>
        <w:r w:rsidR="00112453">
          <w:rPr>
            <w:webHidden/>
          </w:rPr>
          <w:tab/>
        </w:r>
        <w:r w:rsidR="00112453">
          <w:rPr>
            <w:webHidden/>
          </w:rPr>
          <w:fldChar w:fldCharType="begin"/>
        </w:r>
        <w:r w:rsidR="00112453">
          <w:rPr>
            <w:webHidden/>
          </w:rPr>
          <w:instrText xml:space="preserve"> PAGEREF _Toc57532436 \h </w:instrText>
        </w:r>
        <w:r w:rsidR="00112453">
          <w:rPr>
            <w:webHidden/>
          </w:rPr>
        </w:r>
        <w:r w:rsidR="00112453">
          <w:rPr>
            <w:webHidden/>
          </w:rPr>
          <w:fldChar w:fldCharType="separate"/>
        </w:r>
        <w:r w:rsidR="00112453">
          <w:rPr>
            <w:webHidden/>
          </w:rPr>
          <w:t>5</w:t>
        </w:r>
        <w:r w:rsidR="00112453">
          <w:rPr>
            <w:webHidden/>
          </w:rPr>
          <w:fldChar w:fldCharType="end"/>
        </w:r>
      </w:hyperlink>
    </w:p>
    <w:p w14:paraId="14ECE24A" w14:textId="454863D3" w:rsidR="00112453" w:rsidRDefault="004F5583">
      <w:pPr>
        <w:pStyle w:val="TOC2"/>
        <w:rPr>
          <w:rFonts w:asciiTheme="minorHAnsi" w:eastAsiaTheme="minorEastAsia" w:hAnsiTheme="minorHAnsi" w:cstheme="minorBidi"/>
          <w:sz w:val="22"/>
          <w:szCs w:val="22"/>
          <w:lang w:eastAsia="en-AU"/>
        </w:rPr>
      </w:pPr>
      <w:hyperlink w:anchor="_Toc57532437" w:history="1">
        <w:r w:rsidR="00112453" w:rsidRPr="00F95F6E">
          <w:rPr>
            <w:rStyle w:val="Hyperlink"/>
          </w:rPr>
          <w:t>If there are multiple matching mother records</w:t>
        </w:r>
        <w:r w:rsidR="00112453">
          <w:rPr>
            <w:webHidden/>
          </w:rPr>
          <w:tab/>
        </w:r>
        <w:r w:rsidR="00112453">
          <w:rPr>
            <w:webHidden/>
          </w:rPr>
          <w:fldChar w:fldCharType="begin"/>
        </w:r>
        <w:r w:rsidR="00112453">
          <w:rPr>
            <w:webHidden/>
          </w:rPr>
          <w:instrText xml:space="preserve"> PAGEREF _Toc57532437 \h </w:instrText>
        </w:r>
        <w:r w:rsidR="00112453">
          <w:rPr>
            <w:webHidden/>
          </w:rPr>
        </w:r>
        <w:r w:rsidR="00112453">
          <w:rPr>
            <w:webHidden/>
          </w:rPr>
          <w:fldChar w:fldCharType="separate"/>
        </w:r>
        <w:r w:rsidR="00112453">
          <w:rPr>
            <w:webHidden/>
          </w:rPr>
          <w:t>6</w:t>
        </w:r>
        <w:r w:rsidR="00112453">
          <w:rPr>
            <w:webHidden/>
          </w:rPr>
          <w:fldChar w:fldCharType="end"/>
        </w:r>
      </w:hyperlink>
    </w:p>
    <w:p w14:paraId="5EB1F537" w14:textId="5AB41F3D" w:rsidR="00112453" w:rsidRDefault="004F5583">
      <w:pPr>
        <w:pStyle w:val="TOC2"/>
        <w:rPr>
          <w:rFonts w:asciiTheme="minorHAnsi" w:eastAsiaTheme="minorEastAsia" w:hAnsiTheme="minorHAnsi" w:cstheme="minorBidi"/>
          <w:sz w:val="22"/>
          <w:szCs w:val="22"/>
          <w:lang w:eastAsia="en-AU"/>
        </w:rPr>
      </w:pPr>
      <w:hyperlink w:anchor="_Toc57532438" w:history="1">
        <w:r w:rsidR="00112453" w:rsidRPr="00F95F6E">
          <w:rPr>
            <w:rStyle w:val="Hyperlink"/>
          </w:rPr>
          <w:t>Transfer Records In</w:t>
        </w:r>
        <w:r w:rsidR="00112453">
          <w:rPr>
            <w:webHidden/>
          </w:rPr>
          <w:tab/>
        </w:r>
        <w:r w:rsidR="00112453">
          <w:rPr>
            <w:webHidden/>
          </w:rPr>
          <w:fldChar w:fldCharType="begin"/>
        </w:r>
        <w:r w:rsidR="00112453">
          <w:rPr>
            <w:webHidden/>
          </w:rPr>
          <w:instrText xml:space="preserve"> PAGEREF _Toc57532438 \h </w:instrText>
        </w:r>
        <w:r w:rsidR="00112453">
          <w:rPr>
            <w:webHidden/>
          </w:rPr>
        </w:r>
        <w:r w:rsidR="00112453">
          <w:rPr>
            <w:webHidden/>
          </w:rPr>
          <w:fldChar w:fldCharType="separate"/>
        </w:r>
        <w:r w:rsidR="00112453">
          <w:rPr>
            <w:webHidden/>
          </w:rPr>
          <w:t>7</w:t>
        </w:r>
        <w:r w:rsidR="00112453">
          <w:rPr>
            <w:webHidden/>
          </w:rPr>
          <w:fldChar w:fldCharType="end"/>
        </w:r>
      </w:hyperlink>
    </w:p>
    <w:p w14:paraId="6C1931FE" w14:textId="5E587CDA" w:rsidR="00112453" w:rsidRDefault="004F5583">
      <w:pPr>
        <w:pStyle w:val="TOC2"/>
        <w:rPr>
          <w:rFonts w:asciiTheme="minorHAnsi" w:eastAsiaTheme="minorEastAsia" w:hAnsiTheme="minorHAnsi" w:cstheme="minorBidi"/>
          <w:sz w:val="22"/>
          <w:szCs w:val="22"/>
          <w:lang w:eastAsia="en-AU"/>
        </w:rPr>
      </w:pPr>
      <w:hyperlink w:anchor="_Toc57532439" w:history="1">
        <w:r w:rsidR="00112453" w:rsidRPr="00F95F6E">
          <w:rPr>
            <w:rStyle w:val="Hyperlink"/>
          </w:rPr>
          <w:t>Merging duplicate records</w:t>
        </w:r>
        <w:r w:rsidR="00112453">
          <w:rPr>
            <w:webHidden/>
          </w:rPr>
          <w:tab/>
        </w:r>
        <w:r w:rsidR="00112453">
          <w:rPr>
            <w:webHidden/>
          </w:rPr>
          <w:fldChar w:fldCharType="begin"/>
        </w:r>
        <w:r w:rsidR="00112453">
          <w:rPr>
            <w:webHidden/>
          </w:rPr>
          <w:instrText xml:space="preserve"> PAGEREF _Toc57532439 \h </w:instrText>
        </w:r>
        <w:r w:rsidR="00112453">
          <w:rPr>
            <w:webHidden/>
          </w:rPr>
        </w:r>
        <w:r w:rsidR="00112453">
          <w:rPr>
            <w:webHidden/>
          </w:rPr>
          <w:fldChar w:fldCharType="separate"/>
        </w:r>
        <w:r w:rsidR="00112453">
          <w:rPr>
            <w:webHidden/>
          </w:rPr>
          <w:t>8</w:t>
        </w:r>
        <w:r w:rsidR="00112453">
          <w:rPr>
            <w:webHidden/>
          </w:rPr>
          <w:fldChar w:fldCharType="end"/>
        </w:r>
      </w:hyperlink>
    </w:p>
    <w:p w14:paraId="1D9FD683" w14:textId="743C7033" w:rsidR="00112453" w:rsidRDefault="004F5583">
      <w:pPr>
        <w:pStyle w:val="TOC2"/>
        <w:rPr>
          <w:rFonts w:asciiTheme="minorHAnsi" w:eastAsiaTheme="minorEastAsia" w:hAnsiTheme="minorHAnsi" w:cstheme="minorBidi"/>
          <w:sz w:val="22"/>
          <w:szCs w:val="22"/>
          <w:lang w:eastAsia="en-AU"/>
        </w:rPr>
      </w:pPr>
      <w:hyperlink w:anchor="_Toc57532440" w:history="1">
        <w:r w:rsidR="00112453" w:rsidRPr="00F95F6E">
          <w:rPr>
            <w:rStyle w:val="Hyperlink"/>
          </w:rPr>
          <w:t>Update details</w:t>
        </w:r>
        <w:r w:rsidR="00112453">
          <w:rPr>
            <w:webHidden/>
          </w:rPr>
          <w:tab/>
        </w:r>
        <w:r w:rsidR="00112453">
          <w:rPr>
            <w:webHidden/>
          </w:rPr>
          <w:fldChar w:fldCharType="begin"/>
        </w:r>
        <w:r w:rsidR="00112453">
          <w:rPr>
            <w:webHidden/>
          </w:rPr>
          <w:instrText xml:space="preserve"> PAGEREF _Toc57532440 \h </w:instrText>
        </w:r>
        <w:r w:rsidR="00112453">
          <w:rPr>
            <w:webHidden/>
          </w:rPr>
        </w:r>
        <w:r w:rsidR="00112453">
          <w:rPr>
            <w:webHidden/>
          </w:rPr>
          <w:fldChar w:fldCharType="separate"/>
        </w:r>
        <w:r w:rsidR="00112453">
          <w:rPr>
            <w:webHidden/>
          </w:rPr>
          <w:t>9</w:t>
        </w:r>
        <w:r w:rsidR="00112453">
          <w:rPr>
            <w:webHidden/>
          </w:rPr>
          <w:fldChar w:fldCharType="end"/>
        </w:r>
      </w:hyperlink>
    </w:p>
    <w:p w14:paraId="17F50F2C" w14:textId="40BA6161" w:rsidR="00112453" w:rsidRDefault="004F5583">
      <w:pPr>
        <w:pStyle w:val="TOC2"/>
        <w:rPr>
          <w:rFonts w:asciiTheme="minorHAnsi" w:eastAsiaTheme="minorEastAsia" w:hAnsiTheme="minorHAnsi" w:cstheme="minorBidi"/>
          <w:sz w:val="22"/>
          <w:szCs w:val="22"/>
          <w:lang w:eastAsia="en-AU"/>
        </w:rPr>
      </w:pPr>
      <w:hyperlink w:anchor="_Toc57532441" w:history="1">
        <w:r w:rsidR="00112453" w:rsidRPr="00F95F6E">
          <w:rPr>
            <w:rStyle w:val="Hyperlink"/>
          </w:rPr>
          <w:t>Add or edit address</w:t>
        </w:r>
        <w:r w:rsidR="00112453">
          <w:rPr>
            <w:webHidden/>
          </w:rPr>
          <w:tab/>
        </w:r>
        <w:r w:rsidR="00112453">
          <w:rPr>
            <w:webHidden/>
          </w:rPr>
          <w:fldChar w:fldCharType="begin"/>
        </w:r>
        <w:r w:rsidR="00112453">
          <w:rPr>
            <w:webHidden/>
          </w:rPr>
          <w:instrText xml:space="preserve"> PAGEREF _Toc57532441 \h </w:instrText>
        </w:r>
        <w:r w:rsidR="00112453">
          <w:rPr>
            <w:webHidden/>
          </w:rPr>
        </w:r>
        <w:r w:rsidR="00112453">
          <w:rPr>
            <w:webHidden/>
          </w:rPr>
          <w:fldChar w:fldCharType="separate"/>
        </w:r>
        <w:r w:rsidR="00112453">
          <w:rPr>
            <w:webHidden/>
          </w:rPr>
          <w:t>9</w:t>
        </w:r>
        <w:r w:rsidR="00112453">
          <w:rPr>
            <w:webHidden/>
          </w:rPr>
          <w:fldChar w:fldCharType="end"/>
        </w:r>
      </w:hyperlink>
    </w:p>
    <w:p w14:paraId="2F53CB93" w14:textId="4972A4D5" w:rsidR="00112453" w:rsidRDefault="004F5583">
      <w:pPr>
        <w:pStyle w:val="TOC2"/>
        <w:rPr>
          <w:rFonts w:asciiTheme="minorHAnsi" w:eastAsiaTheme="minorEastAsia" w:hAnsiTheme="minorHAnsi" w:cstheme="minorBidi"/>
          <w:sz w:val="22"/>
          <w:szCs w:val="22"/>
          <w:lang w:eastAsia="en-AU"/>
        </w:rPr>
      </w:pPr>
      <w:hyperlink w:anchor="_Toc57532442" w:history="1">
        <w:r w:rsidR="00112453" w:rsidRPr="00F95F6E">
          <w:rPr>
            <w:rStyle w:val="Hyperlink"/>
          </w:rPr>
          <w:t>Open for Universal MCH Service and assign or edit site</w:t>
        </w:r>
        <w:r w:rsidR="00112453">
          <w:rPr>
            <w:webHidden/>
          </w:rPr>
          <w:tab/>
        </w:r>
        <w:r w:rsidR="00112453">
          <w:rPr>
            <w:webHidden/>
          </w:rPr>
          <w:fldChar w:fldCharType="begin"/>
        </w:r>
        <w:r w:rsidR="00112453">
          <w:rPr>
            <w:webHidden/>
          </w:rPr>
          <w:instrText xml:space="preserve"> PAGEREF _Toc57532442 \h </w:instrText>
        </w:r>
        <w:r w:rsidR="00112453">
          <w:rPr>
            <w:webHidden/>
          </w:rPr>
        </w:r>
        <w:r w:rsidR="00112453">
          <w:rPr>
            <w:webHidden/>
          </w:rPr>
          <w:fldChar w:fldCharType="separate"/>
        </w:r>
        <w:r w:rsidR="00112453">
          <w:rPr>
            <w:webHidden/>
          </w:rPr>
          <w:t>10</w:t>
        </w:r>
        <w:r w:rsidR="00112453">
          <w:rPr>
            <w:webHidden/>
          </w:rPr>
          <w:fldChar w:fldCharType="end"/>
        </w:r>
      </w:hyperlink>
    </w:p>
    <w:p w14:paraId="3CB58FE8" w14:textId="0A9D90C2" w:rsidR="00112453" w:rsidRDefault="004F5583">
      <w:pPr>
        <w:pStyle w:val="TOC1"/>
        <w:rPr>
          <w:rFonts w:asciiTheme="minorHAnsi" w:eastAsiaTheme="minorEastAsia" w:hAnsiTheme="minorHAnsi" w:cstheme="minorBidi"/>
          <w:b w:val="0"/>
          <w:sz w:val="22"/>
          <w:szCs w:val="22"/>
          <w:lang w:eastAsia="en-AU"/>
        </w:rPr>
      </w:pPr>
      <w:hyperlink w:anchor="_Toc57532443" w:history="1">
        <w:r w:rsidR="00112453" w:rsidRPr="00F95F6E">
          <w:rPr>
            <w:rStyle w:val="Hyperlink"/>
          </w:rPr>
          <w:t>Entering a birth notification of a stillborn</w:t>
        </w:r>
        <w:r w:rsidR="00112453">
          <w:rPr>
            <w:webHidden/>
          </w:rPr>
          <w:tab/>
        </w:r>
        <w:r w:rsidR="00112453">
          <w:rPr>
            <w:webHidden/>
          </w:rPr>
          <w:fldChar w:fldCharType="begin"/>
        </w:r>
        <w:r w:rsidR="00112453">
          <w:rPr>
            <w:webHidden/>
          </w:rPr>
          <w:instrText xml:space="preserve"> PAGEREF _Toc57532443 \h </w:instrText>
        </w:r>
        <w:r w:rsidR="00112453">
          <w:rPr>
            <w:webHidden/>
          </w:rPr>
        </w:r>
        <w:r w:rsidR="00112453">
          <w:rPr>
            <w:webHidden/>
          </w:rPr>
          <w:fldChar w:fldCharType="separate"/>
        </w:r>
        <w:r w:rsidR="00112453">
          <w:rPr>
            <w:webHidden/>
          </w:rPr>
          <w:t>11</w:t>
        </w:r>
        <w:r w:rsidR="00112453">
          <w:rPr>
            <w:webHidden/>
          </w:rPr>
          <w:fldChar w:fldCharType="end"/>
        </w:r>
      </w:hyperlink>
    </w:p>
    <w:p w14:paraId="1C5E9864" w14:textId="4FFAB0AD" w:rsidR="00112453" w:rsidRDefault="004F5583">
      <w:pPr>
        <w:pStyle w:val="TOC2"/>
        <w:rPr>
          <w:rFonts w:asciiTheme="minorHAnsi" w:eastAsiaTheme="minorEastAsia" w:hAnsiTheme="minorHAnsi" w:cstheme="minorBidi"/>
          <w:sz w:val="22"/>
          <w:szCs w:val="22"/>
          <w:lang w:eastAsia="en-AU"/>
        </w:rPr>
      </w:pPr>
      <w:hyperlink w:anchor="_Toc57532444" w:history="1">
        <w:r w:rsidR="00112453" w:rsidRPr="00F95F6E">
          <w:rPr>
            <w:rStyle w:val="Hyperlink"/>
          </w:rPr>
          <w:t>Close stillborn record</w:t>
        </w:r>
        <w:r w:rsidR="00112453">
          <w:rPr>
            <w:webHidden/>
          </w:rPr>
          <w:tab/>
        </w:r>
        <w:r w:rsidR="00112453">
          <w:rPr>
            <w:webHidden/>
          </w:rPr>
          <w:fldChar w:fldCharType="begin"/>
        </w:r>
        <w:r w:rsidR="00112453">
          <w:rPr>
            <w:webHidden/>
          </w:rPr>
          <w:instrText xml:space="preserve"> PAGEREF _Toc57532444 \h </w:instrText>
        </w:r>
        <w:r w:rsidR="00112453">
          <w:rPr>
            <w:webHidden/>
          </w:rPr>
        </w:r>
        <w:r w:rsidR="00112453">
          <w:rPr>
            <w:webHidden/>
          </w:rPr>
          <w:fldChar w:fldCharType="separate"/>
        </w:r>
        <w:r w:rsidR="00112453">
          <w:rPr>
            <w:webHidden/>
          </w:rPr>
          <w:t>11</w:t>
        </w:r>
        <w:r w:rsidR="00112453">
          <w:rPr>
            <w:webHidden/>
          </w:rPr>
          <w:fldChar w:fldCharType="end"/>
        </w:r>
      </w:hyperlink>
    </w:p>
    <w:p w14:paraId="7408F763" w14:textId="26F61193" w:rsidR="00112453" w:rsidRDefault="004F5583">
      <w:pPr>
        <w:pStyle w:val="TOC2"/>
        <w:rPr>
          <w:rFonts w:asciiTheme="minorHAnsi" w:eastAsiaTheme="minorEastAsia" w:hAnsiTheme="minorHAnsi" w:cstheme="minorBidi"/>
          <w:sz w:val="22"/>
          <w:szCs w:val="22"/>
          <w:lang w:eastAsia="en-AU"/>
        </w:rPr>
      </w:pPr>
      <w:hyperlink w:anchor="_Toc57532445" w:history="1">
        <w:r w:rsidR="00112453" w:rsidRPr="00F95F6E">
          <w:rPr>
            <w:rStyle w:val="Hyperlink"/>
          </w:rPr>
          <w:t>Close mother record of stillborn</w:t>
        </w:r>
        <w:r w:rsidR="00112453">
          <w:rPr>
            <w:webHidden/>
          </w:rPr>
          <w:tab/>
        </w:r>
        <w:r w:rsidR="00112453">
          <w:rPr>
            <w:webHidden/>
          </w:rPr>
          <w:fldChar w:fldCharType="begin"/>
        </w:r>
        <w:r w:rsidR="00112453">
          <w:rPr>
            <w:webHidden/>
          </w:rPr>
          <w:instrText xml:space="preserve"> PAGEREF _Toc57532445 \h </w:instrText>
        </w:r>
        <w:r w:rsidR="00112453">
          <w:rPr>
            <w:webHidden/>
          </w:rPr>
        </w:r>
        <w:r w:rsidR="00112453">
          <w:rPr>
            <w:webHidden/>
          </w:rPr>
          <w:fldChar w:fldCharType="separate"/>
        </w:r>
        <w:r w:rsidR="00112453">
          <w:rPr>
            <w:webHidden/>
          </w:rPr>
          <w:t>12</w:t>
        </w:r>
        <w:r w:rsidR="00112453">
          <w:rPr>
            <w:webHidden/>
          </w:rPr>
          <w:fldChar w:fldCharType="end"/>
        </w:r>
      </w:hyperlink>
    </w:p>
    <w:p w14:paraId="1707809C" w14:textId="707E9C44" w:rsidR="00112453" w:rsidRDefault="004F5583">
      <w:pPr>
        <w:pStyle w:val="TOC2"/>
        <w:rPr>
          <w:rFonts w:asciiTheme="minorHAnsi" w:eastAsiaTheme="minorEastAsia" w:hAnsiTheme="minorHAnsi" w:cstheme="minorBidi"/>
          <w:sz w:val="22"/>
          <w:szCs w:val="22"/>
          <w:lang w:eastAsia="en-AU"/>
        </w:rPr>
      </w:pPr>
      <w:hyperlink w:anchor="_Toc57532446" w:history="1">
        <w:r w:rsidR="00112453" w:rsidRPr="00F95F6E">
          <w:rPr>
            <w:rStyle w:val="Hyperlink"/>
          </w:rPr>
          <w:t>Record contact with mother of stillborn</w:t>
        </w:r>
        <w:r w:rsidR="00112453">
          <w:rPr>
            <w:webHidden/>
          </w:rPr>
          <w:tab/>
        </w:r>
        <w:r w:rsidR="00112453">
          <w:rPr>
            <w:webHidden/>
          </w:rPr>
          <w:fldChar w:fldCharType="begin"/>
        </w:r>
        <w:r w:rsidR="00112453">
          <w:rPr>
            <w:webHidden/>
          </w:rPr>
          <w:instrText xml:space="preserve"> PAGEREF _Toc57532446 \h </w:instrText>
        </w:r>
        <w:r w:rsidR="00112453">
          <w:rPr>
            <w:webHidden/>
          </w:rPr>
        </w:r>
        <w:r w:rsidR="00112453">
          <w:rPr>
            <w:webHidden/>
          </w:rPr>
          <w:fldChar w:fldCharType="separate"/>
        </w:r>
        <w:r w:rsidR="00112453">
          <w:rPr>
            <w:webHidden/>
          </w:rPr>
          <w:t>12</w:t>
        </w:r>
        <w:r w:rsidR="00112453">
          <w:rPr>
            <w:webHidden/>
          </w:rPr>
          <w:fldChar w:fldCharType="end"/>
        </w:r>
      </w:hyperlink>
    </w:p>
    <w:p w14:paraId="15DDAD07" w14:textId="58941D28" w:rsidR="00112453" w:rsidRDefault="004F5583">
      <w:pPr>
        <w:pStyle w:val="TOC1"/>
        <w:rPr>
          <w:rFonts w:asciiTheme="minorHAnsi" w:eastAsiaTheme="minorEastAsia" w:hAnsiTheme="minorHAnsi" w:cstheme="minorBidi"/>
          <w:b w:val="0"/>
          <w:sz w:val="22"/>
          <w:szCs w:val="22"/>
          <w:lang w:eastAsia="en-AU"/>
        </w:rPr>
      </w:pPr>
      <w:hyperlink w:anchor="_Toc57532447" w:history="1">
        <w:r w:rsidR="00112453" w:rsidRPr="00F95F6E">
          <w:rPr>
            <w:rStyle w:val="Hyperlink"/>
          </w:rPr>
          <w:t>Birth notifications list</w:t>
        </w:r>
        <w:r w:rsidR="00112453">
          <w:rPr>
            <w:webHidden/>
          </w:rPr>
          <w:tab/>
        </w:r>
        <w:r w:rsidR="00112453">
          <w:rPr>
            <w:webHidden/>
          </w:rPr>
          <w:fldChar w:fldCharType="begin"/>
        </w:r>
        <w:r w:rsidR="00112453">
          <w:rPr>
            <w:webHidden/>
          </w:rPr>
          <w:instrText xml:space="preserve"> PAGEREF _Toc57532447 \h </w:instrText>
        </w:r>
        <w:r w:rsidR="00112453">
          <w:rPr>
            <w:webHidden/>
          </w:rPr>
        </w:r>
        <w:r w:rsidR="00112453">
          <w:rPr>
            <w:webHidden/>
          </w:rPr>
          <w:fldChar w:fldCharType="separate"/>
        </w:r>
        <w:r w:rsidR="00112453">
          <w:rPr>
            <w:webHidden/>
          </w:rPr>
          <w:t>12</w:t>
        </w:r>
        <w:r w:rsidR="00112453">
          <w:rPr>
            <w:webHidden/>
          </w:rPr>
          <w:fldChar w:fldCharType="end"/>
        </w:r>
      </w:hyperlink>
    </w:p>
    <w:p w14:paraId="74439C8A" w14:textId="0BD69158" w:rsidR="00112453" w:rsidRDefault="004F5583">
      <w:pPr>
        <w:pStyle w:val="TOC2"/>
        <w:rPr>
          <w:rFonts w:asciiTheme="minorHAnsi" w:eastAsiaTheme="minorEastAsia" w:hAnsiTheme="minorHAnsi" w:cstheme="minorBidi"/>
          <w:sz w:val="22"/>
          <w:szCs w:val="22"/>
          <w:lang w:eastAsia="en-AU"/>
        </w:rPr>
      </w:pPr>
      <w:hyperlink w:anchor="_Toc57532448" w:history="1">
        <w:r w:rsidR="00112453" w:rsidRPr="00F95F6E">
          <w:rPr>
            <w:rStyle w:val="Hyperlink"/>
          </w:rPr>
          <w:t>Remove a client who is incorrectly on the birth notification list</w:t>
        </w:r>
        <w:r w:rsidR="00112453">
          <w:rPr>
            <w:webHidden/>
          </w:rPr>
          <w:tab/>
        </w:r>
        <w:r w:rsidR="00112453">
          <w:rPr>
            <w:webHidden/>
          </w:rPr>
          <w:fldChar w:fldCharType="begin"/>
        </w:r>
        <w:r w:rsidR="00112453">
          <w:rPr>
            <w:webHidden/>
          </w:rPr>
          <w:instrText xml:space="preserve"> PAGEREF _Toc57532448 \h </w:instrText>
        </w:r>
        <w:r w:rsidR="00112453">
          <w:rPr>
            <w:webHidden/>
          </w:rPr>
        </w:r>
        <w:r w:rsidR="00112453">
          <w:rPr>
            <w:webHidden/>
          </w:rPr>
          <w:fldChar w:fldCharType="separate"/>
        </w:r>
        <w:r w:rsidR="00112453">
          <w:rPr>
            <w:webHidden/>
          </w:rPr>
          <w:t>13</w:t>
        </w:r>
        <w:r w:rsidR="00112453">
          <w:rPr>
            <w:webHidden/>
          </w:rPr>
          <w:fldChar w:fldCharType="end"/>
        </w:r>
      </w:hyperlink>
    </w:p>
    <w:p w14:paraId="60D94069" w14:textId="0AA79FA2" w:rsidR="00112453" w:rsidRDefault="004F5583">
      <w:pPr>
        <w:pStyle w:val="TOC1"/>
        <w:rPr>
          <w:rFonts w:asciiTheme="minorHAnsi" w:eastAsiaTheme="minorEastAsia" w:hAnsiTheme="minorHAnsi" w:cstheme="minorBidi"/>
          <w:b w:val="0"/>
          <w:sz w:val="22"/>
          <w:szCs w:val="22"/>
          <w:lang w:eastAsia="en-AU"/>
        </w:rPr>
      </w:pPr>
      <w:hyperlink w:anchor="_Toc57532449" w:history="1">
        <w:r w:rsidR="00112453" w:rsidRPr="00F95F6E">
          <w:rPr>
            <w:rStyle w:val="Hyperlink"/>
          </w:rPr>
          <w:t>Appendix 1: Notes</w:t>
        </w:r>
        <w:r w:rsidR="00112453">
          <w:rPr>
            <w:webHidden/>
          </w:rPr>
          <w:tab/>
        </w:r>
        <w:r w:rsidR="00112453">
          <w:rPr>
            <w:webHidden/>
          </w:rPr>
          <w:fldChar w:fldCharType="begin"/>
        </w:r>
        <w:r w:rsidR="00112453">
          <w:rPr>
            <w:webHidden/>
          </w:rPr>
          <w:instrText xml:space="preserve"> PAGEREF _Toc57532449 \h </w:instrText>
        </w:r>
        <w:r w:rsidR="00112453">
          <w:rPr>
            <w:webHidden/>
          </w:rPr>
        </w:r>
        <w:r w:rsidR="00112453">
          <w:rPr>
            <w:webHidden/>
          </w:rPr>
          <w:fldChar w:fldCharType="separate"/>
        </w:r>
        <w:r w:rsidR="00112453">
          <w:rPr>
            <w:webHidden/>
          </w:rPr>
          <w:t>14</w:t>
        </w:r>
        <w:r w:rsidR="00112453">
          <w:rPr>
            <w:webHidden/>
          </w:rPr>
          <w:fldChar w:fldCharType="end"/>
        </w:r>
      </w:hyperlink>
    </w:p>
    <w:p w14:paraId="0988D3BD" w14:textId="3D549FD1" w:rsidR="00112453" w:rsidRDefault="004F5583">
      <w:pPr>
        <w:pStyle w:val="TOC2"/>
        <w:rPr>
          <w:rFonts w:asciiTheme="minorHAnsi" w:eastAsiaTheme="minorEastAsia" w:hAnsiTheme="minorHAnsi" w:cstheme="minorBidi"/>
          <w:sz w:val="22"/>
          <w:szCs w:val="22"/>
          <w:lang w:eastAsia="en-AU"/>
        </w:rPr>
      </w:pPr>
      <w:hyperlink w:anchor="_Toc57532450" w:history="1">
        <w:r w:rsidR="00112453" w:rsidRPr="00F95F6E">
          <w:rPr>
            <w:rStyle w:val="Hyperlink"/>
          </w:rPr>
          <w:t>1.1 General</w:t>
        </w:r>
        <w:r w:rsidR="00112453">
          <w:rPr>
            <w:webHidden/>
          </w:rPr>
          <w:tab/>
        </w:r>
        <w:r w:rsidR="00112453">
          <w:rPr>
            <w:webHidden/>
          </w:rPr>
          <w:fldChar w:fldCharType="begin"/>
        </w:r>
        <w:r w:rsidR="00112453">
          <w:rPr>
            <w:webHidden/>
          </w:rPr>
          <w:instrText xml:space="preserve"> PAGEREF _Toc57532450 \h </w:instrText>
        </w:r>
        <w:r w:rsidR="00112453">
          <w:rPr>
            <w:webHidden/>
          </w:rPr>
        </w:r>
        <w:r w:rsidR="00112453">
          <w:rPr>
            <w:webHidden/>
          </w:rPr>
          <w:fldChar w:fldCharType="separate"/>
        </w:r>
        <w:r w:rsidR="00112453">
          <w:rPr>
            <w:webHidden/>
          </w:rPr>
          <w:t>14</w:t>
        </w:r>
        <w:r w:rsidR="00112453">
          <w:rPr>
            <w:webHidden/>
          </w:rPr>
          <w:fldChar w:fldCharType="end"/>
        </w:r>
      </w:hyperlink>
    </w:p>
    <w:p w14:paraId="612FBA19" w14:textId="50D989E3" w:rsidR="00112453" w:rsidRDefault="004F5583">
      <w:pPr>
        <w:pStyle w:val="TOC2"/>
        <w:rPr>
          <w:rFonts w:asciiTheme="minorHAnsi" w:eastAsiaTheme="minorEastAsia" w:hAnsiTheme="minorHAnsi" w:cstheme="minorBidi"/>
          <w:sz w:val="22"/>
          <w:szCs w:val="22"/>
          <w:lang w:eastAsia="en-AU"/>
        </w:rPr>
      </w:pPr>
      <w:hyperlink w:anchor="_Toc57532451" w:history="1">
        <w:r w:rsidR="00112453" w:rsidRPr="00F95F6E">
          <w:rPr>
            <w:rStyle w:val="Hyperlink"/>
          </w:rPr>
          <w:t>1.2 Creating a client record</w:t>
        </w:r>
        <w:r w:rsidR="00112453">
          <w:rPr>
            <w:webHidden/>
          </w:rPr>
          <w:tab/>
        </w:r>
        <w:r w:rsidR="00112453">
          <w:rPr>
            <w:webHidden/>
          </w:rPr>
          <w:fldChar w:fldCharType="begin"/>
        </w:r>
        <w:r w:rsidR="00112453">
          <w:rPr>
            <w:webHidden/>
          </w:rPr>
          <w:instrText xml:space="preserve"> PAGEREF _Toc57532451 \h </w:instrText>
        </w:r>
        <w:r w:rsidR="00112453">
          <w:rPr>
            <w:webHidden/>
          </w:rPr>
        </w:r>
        <w:r w:rsidR="00112453">
          <w:rPr>
            <w:webHidden/>
          </w:rPr>
          <w:fldChar w:fldCharType="separate"/>
        </w:r>
        <w:r w:rsidR="00112453">
          <w:rPr>
            <w:webHidden/>
          </w:rPr>
          <w:t>14</w:t>
        </w:r>
        <w:r w:rsidR="00112453">
          <w:rPr>
            <w:webHidden/>
          </w:rPr>
          <w:fldChar w:fldCharType="end"/>
        </w:r>
      </w:hyperlink>
    </w:p>
    <w:p w14:paraId="7F033303" w14:textId="5581492A" w:rsidR="00112453" w:rsidRDefault="004F5583">
      <w:pPr>
        <w:pStyle w:val="TOC2"/>
        <w:rPr>
          <w:rFonts w:asciiTheme="minorHAnsi" w:eastAsiaTheme="minorEastAsia" w:hAnsiTheme="minorHAnsi" w:cstheme="minorBidi"/>
          <w:sz w:val="22"/>
          <w:szCs w:val="22"/>
          <w:lang w:eastAsia="en-AU"/>
        </w:rPr>
      </w:pPr>
      <w:hyperlink w:anchor="_Toc57532452" w:history="1">
        <w:r w:rsidR="00112453" w:rsidRPr="00F95F6E">
          <w:rPr>
            <w:rStyle w:val="Hyperlink"/>
          </w:rPr>
          <w:t>1.3 Newborn name</w:t>
        </w:r>
        <w:r w:rsidR="00112453">
          <w:rPr>
            <w:webHidden/>
          </w:rPr>
          <w:tab/>
        </w:r>
        <w:r w:rsidR="00112453">
          <w:rPr>
            <w:webHidden/>
          </w:rPr>
          <w:fldChar w:fldCharType="begin"/>
        </w:r>
        <w:r w:rsidR="00112453">
          <w:rPr>
            <w:webHidden/>
          </w:rPr>
          <w:instrText xml:space="preserve"> PAGEREF _Toc57532452 \h </w:instrText>
        </w:r>
        <w:r w:rsidR="00112453">
          <w:rPr>
            <w:webHidden/>
          </w:rPr>
        </w:r>
        <w:r w:rsidR="00112453">
          <w:rPr>
            <w:webHidden/>
          </w:rPr>
          <w:fldChar w:fldCharType="separate"/>
        </w:r>
        <w:r w:rsidR="00112453">
          <w:rPr>
            <w:webHidden/>
          </w:rPr>
          <w:t>14</w:t>
        </w:r>
        <w:r w:rsidR="00112453">
          <w:rPr>
            <w:webHidden/>
          </w:rPr>
          <w:fldChar w:fldCharType="end"/>
        </w:r>
      </w:hyperlink>
    </w:p>
    <w:p w14:paraId="38C8E371" w14:textId="4684F3D0" w:rsidR="00112453" w:rsidRDefault="004F5583">
      <w:pPr>
        <w:pStyle w:val="TOC2"/>
        <w:rPr>
          <w:rFonts w:asciiTheme="minorHAnsi" w:eastAsiaTheme="minorEastAsia" w:hAnsiTheme="minorHAnsi" w:cstheme="minorBidi"/>
          <w:sz w:val="22"/>
          <w:szCs w:val="22"/>
          <w:lang w:eastAsia="en-AU"/>
        </w:rPr>
      </w:pPr>
      <w:hyperlink w:anchor="_Toc57532453" w:history="1">
        <w:r w:rsidR="00112453" w:rsidRPr="00F95F6E">
          <w:rPr>
            <w:rStyle w:val="Hyperlink"/>
          </w:rPr>
          <w:t>1.4 Prematurity</w:t>
        </w:r>
        <w:r w:rsidR="00112453">
          <w:rPr>
            <w:webHidden/>
          </w:rPr>
          <w:tab/>
        </w:r>
        <w:r w:rsidR="00112453">
          <w:rPr>
            <w:webHidden/>
          </w:rPr>
          <w:fldChar w:fldCharType="begin"/>
        </w:r>
        <w:r w:rsidR="00112453">
          <w:rPr>
            <w:webHidden/>
          </w:rPr>
          <w:instrText xml:space="preserve"> PAGEREF _Toc57532453 \h </w:instrText>
        </w:r>
        <w:r w:rsidR="00112453">
          <w:rPr>
            <w:webHidden/>
          </w:rPr>
        </w:r>
        <w:r w:rsidR="00112453">
          <w:rPr>
            <w:webHidden/>
          </w:rPr>
          <w:fldChar w:fldCharType="separate"/>
        </w:r>
        <w:r w:rsidR="00112453">
          <w:rPr>
            <w:webHidden/>
          </w:rPr>
          <w:t>14</w:t>
        </w:r>
        <w:r w:rsidR="00112453">
          <w:rPr>
            <w:webHidden/>
          </w:rPr>
          <w:fldChar w:fldCharType="end"/>
        </w:r>
      </w:hyperlink>
    </w:p>
    <w:p w14:paraId="0DCA2884" w14:textId="125E2B77" w:rsidR="00112453" w:rsidRDefault="004F5583">
      <w:pPr>
        <w:pStyle w:val="TOC2"/>
        <w:rPr>
          <w:rFonts w:asciiTheme="minorHAnsi" w:eastAsiaTheme="minorEastAsia" w:hAnsiTheme="minorHAnsi" w:cstheme="minorBidi"/>
          <w:sz w:val="22"/>
          <w:szCs w:val="22"/>
          <w:lang w:eastAsia="en-AU"/>
        </w:rPr>
      </w:pPr>
      <w:hyperlink w:anchor="_Toc57532454" w:history="1">
        <w:r w:rsidR="00112453" w:rsidRPr="00F95F6E">
          <w:rPr>
            <w:rStyle w:val="Hyperlink"/>
          </w:rPr>
          <w:t>1.5 First time mother</w:t>
        </w:r>
        <w:r w:rsidR="00112453">
          <w:rPr>
            <w:webHidden/>
          </w:rPr>
          <w:tab/>
        </w:r>
        <w:r w:rsidR="00112453">
          <w:rPr>
            <w:webHidden/>
          </w:rPr>
          <w:fldChar w:fldCharType="begin"/>
        </w:r>
        <w:r w:rsidR="00112453">
          <w:rPr>
            <w:webHidden/>
          </w:rPr>
          <w:instrText xml:space="preserve"> PAGEREF _Toc57532454 \h </w:instrText>
        </w:r>
        <w:r w:rsidR="00112453">
          <w:rPr>
            <w:webHidden/>
          </w:rPr>
        </w:r>
        <w:r w:rsidR="00112453">
          <w:rPr>
            <w:webHidden/>
          </w:rPr>
          <w:fldChar w:fldCharType="separate"/>
        </w:r>
        <w:r w:rsidR="00112453">
          <w:rPr>
            <w:webHidden/>
          </w:rPr>
          <w:t>14</w:t>
        </w:r>
        <w:r w:rsidR="00112453">
          <w:rPr>
            <w:webHidden/>
          </w:rPr>
          <w:fldChar w:fldCharType="end"/>
        </w:r>
      </w:hyperlink>
    </w:p>
    <w:p w14:paraId="1F8107DA" w14:textId="7DAB2781" w:rsidR="00112453" w:rsidRDefault="004F5583">
      <w:pPr>
        <w:pStyle w:val="TOC2"/>
        <w:rPr>
          <w:rFonts w:asciiTheme="minorHAnsi" w:eastAsiaTheme="minorEastAsia" w:hAnsiTheme="minorHAnsi" w:cstheme="minorBidi"/>
          <w:sz w:val="22"/>
          <w:szCs w:val="22"/>
          <w:lang w:eastAsia="en-AU"/>
        </w:rPr>
      </w:pPr>
      <w:hyperlink w:anchor="_Toc57532455" w:history="1">
        <w:r w:rsidR="00112453" w:rsidRPr="00F95F6E">
          <w:rPr>
            <w:rStyle w:val="Hyperlink"/>
          </w:rPr>
          <w:t>1.6 Birth notification</w:t>
        </w:r>
        <w:r w:rsidR="00112453">
          <w:rPr>
            <w:webHidden/>
          </w:rPr>
          <w:tab/>
        </w:r>
        <w:r w:rsidR="00112453">
          <w:rPr>
            <w:webHidden/>
          </w:rPr>
          <w:fldChar w:fldCharType="begin"/>
        </w:r>
        <w:r w:rsidR="00112453">
          <w:rPr>
            <w:webHidden/>
          </w:rPr>
          <w:instrText xml:space="preserve"> PAGEREF _Toc57532455 \h </w:instrText>
        </w:r>
        <w:r w:rsidR="00112453">
          <w:rPr>
            <w:webHidden/>
          </w:rPr>
        </w:r>
        <w:r w:rsidR="00112453">
          <w:rPr>
            <w:webHidden/>
          </w:rPr>
          <w:fldChar w:fldCharType="separate"/>
        </w:r>
        <w:r w:rsidR="00112453">
          <w:rPr>
            <w:webHidden/>
          </w:rPr>
          <w:t>14</w:t>
        </w:r>
        <w:r w:rsidR="00112453">
          <w:rPr>
            <w:webHidden/>
          </w:rPr>
          <w:fldChar w:fldCharType="end"/>
        </w:r>
      </w:hyperlink>
    </w:p>
    <w:p w14:paraId="3416FD01" w14:textId="25229C87" w:rsidR="00112453" w:rsidRDefault="004F5583">
      <w:pPr>
        <w:pStyle w:val="TOC2"/>
        <w:rPr>
          <w:rFonts w:asciiTheme="minorHAnsi" w:eastAsiaTheme="minorEastAsia" w:hAnsiTheme="minorHAnsi" w:cstheme="minorBidi"/>
          <w:sz w:val="22"/>
          <w:szCs w:val="22"/>
          <w:lang w:eastAsia="en-AU"/>
        </w:rPr>
      </w:pPr>
      <w:hyperlink w:anchor="_Toc57532456" w:history="1">
        <w:r w:rsidR="00112453" w:rsidRPr="00F95F6E">
          <w:rPr>
            <w:rStyle w:val="Hyperlink"/>
          </w:rPr>
          <w:t>1.7 Suburb</w:t>
        </w:r>
        <w:r w:rsidR="00112453">
          <w:rPr>
            <w:webHidden/>
          </w:rPr>
          <w:tab/>
        </w:r>
        <w:r w:rsidR="00112453">
          <w:rPr>
            <w:webHidden/>
          </w:rPr>
          <w:fldChar w:fldCharType="begin"/>
        </w:r>
        <w:r w:rsidR="00112453">
          <w:rPr>
            <w:webHidden/>
          </w:rPr>
          <w:instrText xml:space="preserve"> PAGEREF _Toc57532456 \h </w:instrText>
        </w:r>
        <w:r w:rsidR="00112453">
          <w:rPr>
            <w:webHidden/>
          </w:rPr>
        </w:r>
        <w:r w:rsidR="00112453">
          <w:rPr>
            <w:webHidden/>
          </w:rPr>
          <w:fldChar w:fldCharType="separate"/>
        </w:r>
        <w:r w:rsidR="00112453">
          <w:rPr>
            <w:webHidden/>
          </w:rPr>
          <w:t>14</w:t>
        </w:r>
        <w:r w:rsidR="00112453">
          <w:rPr>
            <w:webHidden/>
          </w:rPr>
          <w:fldChar w:fldCharType="end"/>
        </w:r>
      </w:hyperlink>
    </w:p>
    <w:p w14:paraId="70F4DBCA" w14:textId="487C6BB4" w:rsidR="00112453" w:rsidRDefault="004F5583">
      <w:pPr>
        <w:pStyle w:val="TOC2"/>
        <w:rPr>
          <w:rFonts w:asciiTheme="minorHAnsi" w:eastAsiaTheme="minorEastAsia" w:hAnsiTheme="minorHAnsi" w:cstheme="minorBidi"/>
          <w:sz w:val="22"/>
          <w:szCs w:val="22"/>
          <w:lang w:eastAsia="en-AU"/>
        </w:rPr>
      </w:pPr>
      <w:hyperlink w:anchor="_Toc57532457" w:history="1">
        <w:r w:rsidR="00112453" w:rsidRPr="00F95F6E">
          <w:rPr>
            <w:rStyle w:val="Hyperlink"/>
          </w:rPr>
          <w:t>1.8 Reminders and letters</w:t>
        </w:r>
        <w:r w:rsidR="00112453">
          <w:rPr>
            <w:webHidden/>
          </w:rPr>
          <w:tab/>
        </w:r>
        <w:r w:rsidR="00112453">
          <w:rPr>
            <w:webHidden/>
          </w:rPr>
          <w:fldChar w:fldCharType="begin"/>
        </w:r>
        <w:r w:rsidR="00112453">
          <w:rPr>
            <w:webHidden/>
          </w:rPr>
          <w:instrText xml:space="preserve"> PAGEREF _Toc57532457 \h </w:instrText>
        </w:r>
        <w:r w:rsidR="00112453">
          <w:rPr>
            <w:webHidden/>
          </w:rPr>
        </w:r>
        <w:r w:rsidR="00112453">
          <w:rPr>
            <w:webHidden/>
          </w:rPr>
          <w:fldChar w:fldCharType="separate"/>
        </w:r>
        <w:r w:rsidR="00112453">
          <w:rPr>
            <w:webHidden/>
          </w:rPr>
          <w:t>14</w:t>
        </w:r>
        <w:r w:rsidR="00112453">
          <w:rPr>
            <w:webHidden/>
          </w:rPr>
          <w:fldChar w:fldCharType="end"/>
        </w:r>
      </w:hyperlink>
    </w:p>
    <w:p w14:paraId="7CA0B8B5" w14:textId="4DD529AD" w:rsidR="00112453" w:rsidRDefault="004F5583">
      <w:pPr>
        <w:pStyle w:val="TOC2"/>
        <w:rPr>
          <w:rFonts w:asciiTheme="minorHAnsi" w:eastAsiaTheme="minorEastAsia" w:hAnsiTheme="minorHAnsi" w:cstheme="minorBidi"/>
          <w:sz w:val="22"/>
          <w:szCs w:val="22"/>
          <w:lang w:eastAsia="en-AU"/>
        </w:rPr>
      </w:pPr>
      <w:hyperlink w:anchor="_Toc57532458" w:history="1">
        <w:r w:rsidR="00112453" w:rsidRPr="00F95F6E">
          <w:rPr>
            <w:rStyle w:val="Hyperlink"/>
          </w:rPr>
          <w:t>1.9 Save and open</w:t>
        </w:r>
        <w:r w:rsidR="00112453">
          <w:rPr>
            <w:webHidden/>
          </w:rPr>
          <w:tab/>
        </w:r>
        <w:r w:rsidR="00112453">
          <w:rPr>
            <w:webHidden/>
          </w:rPr>
          <w:fldChar w:fldCharType="begin"/>
        </w:r>
        <w:r w:rsidR="00112453">
          <w:rPr>
            <w:webHidden/>
          </w:rPr>
          <w:instrText xml:space="preserve"> PAGEREF _Toc57532458 \h </w:instrText>
        </w:r>
        <w:r w:rsidR="00112453">
          <w:rPr>
            <w:webHidden/>
          </w:rPr>
        </w:r>
        <w:r w:rsidR="00112453">
          <w:rPr>
            <w:webHidden/>
          </w:rPr>
          <w:fldChar w:fldCharType="separate"/>
        </w:r>
        <w:r w:rsidR="00112453">
          <w:rPr>
            <w:webHidden/>
          </w:rPr>
          <w:t>15</w:t>
        </w:r>
        <w:r w:rsidR="00112453">
          <w:rPr>
            <w:webHidden/>
          </w:rPr>
          <w:fldChar w:fldCharType="end"/>
        </w:r>
      </w:hyperlink>
    </w:p>
    <w:p w14:paraId="3CDB0059" w14:textId="7BADCF3E" w:rsidR="00112453" w:rsidRDefault="004F5583">
      <w:pPr>
        <w:pStyle w:val="TOC2"/>
        <w:rPr>
          <w:rFonts w:asciiTheme="minorHAnsi" w:eastAsiaTheme="minorEastAsia" w:hAnsiTheme="minorHAnsi" w:cstheme="minorBidi"/>
          <w:sz w:val="22"/>
          <w:szCs w:val="22"/>
          <w:lang w:eastAsia="en-AU"/>
        </w:rPr>
      </w:pPr>
      <w:hyperlink w:anchor="_Toc57532459" w:history="1">
        <w:r w:rsidR="00112453" w:rsidRPr="00F95F6E">
          <w:rPr>
            <w:rStyle w:val="Hyperlink"/>
          </w:rPr>
          <w:t>1.10 Transfer In</w:t>
        </w:r>
        <w:r w:rsidR="00112453">
          <w:rPr>
            <w:webHidden/>
          </w:rPr>
          <w:tab/>
        </w:r>
        <w:r w:rsidR="00112453">
          <w:rPr>
            <w:webHidden/>
          </w:rPr>
          <w:fldChar w:fldCharType="begin"/>
        </w:r>
        <w:r w:rsidR="00112453">
          <w:rPr>
            <w:webHidden/>
          </w:rPr>
          <w:instrText xml:space="preserve"> PAGEREF _Toc57532459 \h </w:instrText>
        </w:r>
        <w:r w:rsidR="00112453">
          <w:rPr>
            <w:webHidden/>
          </w:rPr>
        </w:r>
        <w:r w:rsidR="00112453">
          <w:rPr>
            <w:webHidden/>
          </w:rPr>
          <w:fldChar w:fldCharType="separate"/>
        </w:r>
        <w:r w:rsidR="00112453">
          <w:rPr>
            <w:webHidden/>
          </w:rPr>
          <w:t>15</w:t>
        </w:r>
        <w:r w:rsidR="00112453">
          <w:rPr>
            <w:webHidden/>
          </w:rPr>
          <w:fldChar w:fldCharType="end"/>
        </w:r>
      </w:hyperlink>
    </w:p>
    <w:p w14:paraId="38A93544" w14:textId="6D035D7E" w:rsidR="00112453" w:rsidRDefault="004F5583">
      <w:pPr>
        <w:pStyle w:val="TOC2"/>
        <w:rPr>
          <w:rFonts w:asciiTheme="minorHAnsi" w:eastAsiaTheme="minorEastAsia" w:hAnsiTheme="minorHAnsi" w:cstheme="minorBidi"/>
          <w:sz w:val="22"/>
          <w:szCs w:val="22"/>
          <w:lang w:eastAsia="en-AU"/>
        </w:rPr>
      </w:pPr>
      <w:hyperlink w:anchor="_Toc57532460" w:history="1">
        <w:r w:rsidR="00112453" w:rsidRPr="00F95F6E">
          <w:rPr>
            <w:rStyle w:val="Hyperlink"/>
          </w:rPr>
          <w:t>1.11 Merging</w:t>
        </w:r>
        <w:r w:rsidR="00112453">
          <w:rPr>
            <w:webHidden/>
          </w:rPr>
          <w:tab/>
        </w:r>
        <w:r w:rsidR="00112453">
          <w:rPr>
            <w:webHidden/>
          </w:rPr>
          <w:fldChar w:fldCharType="begin"/>
        </w:r>
        <w:r w:rsidR="00112453">
          <w:rPr>
            <w:webHidden/>
          </w:rPr>
          <w:instrText xml:space="preserve"> PAGEREF _Toc57532460 \h </w:instrText>
        </w:r>
        <w:r w:rsidR="00112453">
          <w:rPr>
            <w:webHidden/>
          </w:rPr>
        </w:r>
        <w:r w:rsidR="00112453">
          <w:rPr>
            <w:webHidden/>
          </w:rPr>
          <w:fldChar w:fldCharType="separate"/>
        </w:r>
        <w:r w:rsidR="00112453">
          <w:rPr>
            <w:webHidden/>
          </w:rPr>
          <w:t>15</w:t>
        </w:r>
        <w:r w:rsidR="00112453">
          <w:rPr>
            <w:webHidden/>
          </w:rPr>
          <w:fldChar w:fldCharType="end"/>
        </w:r>
      </w:hyperlink>
    </w:p>
    <w:p w14:paraId="4E6D50DD" w14:textId="776C277D" w:rsidR="00112453" w:rsidRDefault="004F5583">
      <w:pPr>
        <w:pStyle w:val="TOC2"/>
        <w:rPr>
          <w:rFonts w:asciiTheme="minorHAnsi" w:eastAsiaTheme="minorEastAsia" w:hAnsiTheme="minorHAnsi" w:cstheme="minorBidi"/>
          <w:sz w:val="22"/>
          <w:szCs w:val="22"/>
          <w:lang w:eastAsia="en-AU"/>
        </w:rPr>
      </w:pPr>
      <w:hyperlink w:anchor="_Toc57532461" w:history="1">
        <w:r w:rsidR="00112453" w:rsidRPr="00F95F6E">
          <w:rPr>
            <w:rStyle w:val="Hyperlink"/>
          </w:rPr>
          <w:t>1.12 Merging – ‘Relationships’</w:t>
        </w:r>
        <w:r w:rsidR="00112453">
          <w:rPr>
            <w:webHidden/>
          </w:rPr>
          <w:tab/>
        </w:r>
        <w:r w:rsidR="00112453">
          <w:rPr>
            <w:webHidden/>
          </w:rPr>
          <w:fldChar w:fldCharType="begin"/>
        </w:r>
        <w:r w:rsidR="00112453">
          <w:rPr>
            <w:webHidden/>
          </w:rPr>
          <w:instrText xml:space="preserve"> PAGEREF _Toc57532461 \h </w:instrText>
        </w:r>
        <w:r w:rsidR="00112453">
          <w:rPr>
            <w:webHidden/>
          </w:rPr>
        </w:r>
        <w:r w:rsidR="00112453">
          <w:rPr>
            <w:webHidden/>
          </w:rPr>
          <w:fldChar w:fldCharType="separate"/>
        </w:r>
        <w:r w:rsidR="00112453">
          <w:rPr>
            <w:webHidden/>
          </w:rPr>
          <w:t>15</w:t>
        </w:r>
        <w:r w:rsidR="00112453">
          <w:rPr>
            <w:webHidden/>
          </w:rPr>
          <w:fldChar w:fldCharType="end"/>
        </w:r>
      </w:hyperlink>
    </w:p>
    <w:p w14:paraId="52C3FBFC" w14:textId="347D60EC" w:rsidR="00112453" w:rsidRDefault="004F5583">
      <w:pPr>
        <w:pStyle w:val="TOC2"/>
        <w:rPr>
          <w:rFonts w:asciiTheme="minorHAnsi" w:eastAsiaTheme="minorEastAsia" w:hAnsiTheme="minorHAnsi" w:cstheme="minorBidi"/>
          <w:sz w:val="22"/>
          <w:szCs w:val="22"/>
          <w:lang w:eastAsia="en-AU"/>
        </w:rPr>
      </w:pPr>
      <w:hyperlink w:anchor="_Toc57532462" w:history="1">
        <w:r w:rsidR="00112453" w:rsidRPr="00F95F6E">
          <w:rPr>
            <w:rStyle w:val="Hyperlink"/>
          </w:rPr>
          <w:t>1.13 Open for Universal MCH Service</w:t>
        </w:r>
        <w:r w:rsidR="00112453">
          <w:rPr>
            <w:webHidden/>
          </w:rPr>
          <w:tab/>
        </w:r>
        <w:r w:rsidR="00112453">
          <w:rPr>
            <w:webHidden/>
          </w:rPr>
          <w:fldChar w:fldCharType="begin"/>
        </w:r>
        <w:r w:rsidR="00112453">
          <w:rPr>
            <w:webHidden/>
          </w:rPr>
          <w:instrText xml:space="preserve"> PAGEREF _Toc57532462 \h </w:instrText>
        </w:r>
        <w:r w:rsidR="00112453">
          <w:rPr>
            <w:webHidden/>
          </w:rPr>
        </w:r>
        <w:r w:rsidR="00112453">
          <w:rPr>
            <w:webHidden/>
          </w:rPr>
          <w:fldChar w:fldCharType="separate"/>
        </w:r>
        <w:r w:rsidR="00112453">
          <w:rPr>
            <w:webHidden/>
          </w:rPr>
          <w:t>15</w:t>
        </w:r>
        <w:r w:rsidR="00112453">
          <w:rPr>
            <w:webHidden/>
          </w:rPr>
          <w:fldChar w:fldCharType="end"/>
        </w:r>
      </w:hyperlink>
    </w:p>
    <w:p w14:paraId="43A6DA3F" w14:textId="3DBF1330" w:rsidR="00112453" w:rsidRDefault="004F5583">
      <w:pPr>
        <w:pStyle w:val="TOC2"/>
        <w:rPr>
          <w:rFonts w:asciiTheme="minorHAnsi" w:eastAsiaTheme="minorEastAsia" w:hAnsiTheme="minorHAnsi" w:cstheme="minorBidi"/>
          <w:sz w:val="22"/>
          <w:szCs w:val="22"/>
          <w:lang w:eastAsia="en-AU"/>
        </w:rPr>
      </w:pPr>
      <w:hyperlink w:anchor="_Toc57532463" w:history="1">
        <w:r w:rsidR="00112453" w:rsidRPr="00F95F6E">
          <w:rPr>
            <w:rStyle w:val="Hyperlink"/>
          </w:rPr>
          <w:t>1.14 Stillborn</w:t>
        </w:r>
        <w:r w:rsidR="00112453">
          <w:rPr>
            <w:webHidden/>
          </w:rPr>
          <w:tab/>
        </w:r>
        <w:r w:rsidR="00112453">
          <w:rPr>
            <w:webHidden/>
          </w:rPr>
          <w:fldChar w:fldCharType="begin"/>
        </w:r>
        <w:r w:rsidR="00112453">
          <w:rPr>
            <w:webHidden/>
          </w:rPr>
          <w:instrText xml:space="preserve"> PAGEREF _Toc57532463 \h </w:instrText>
        </w:r>
        <w:r w:rsidR="00112453">
          <w:rPr>
            <w:webHidden/>
          </w:rPr>
        </w:r>
        <w:r w:rsidR="00112453">
          <w:rPr>
            <w:webHidden/>
          </w:rPr>
          <w:fldChar w:fldCharType="separate"/>
        </w:r>
        <w:r w:rsidR="00112453">
          <w:rPr>
            <w:webHidden/>
          </w:rPr>
          <w:t>16</w:t>
        </w:r>
        <w:r w:rsidR="00112453">
          <w:rPr>
            <w:webHidden/>
          </w:rPr>
          <w:fldChar w:fldCharType="end"/>
        </w:r>
      </w:hyperlink>
    </w:p>
    <w:p w14:paraId="730F8BB5" w14:textId="0587DC86" w:rsidR="00112453" w:rsidRDefault="004F5583">
      <w:pPr>
        <w:pStyle w:val="TOC1"/>
        <w:rPr>
          <w:rFonts w:asciiTheme="minorHAnsi" w:eastAsiaTheme="minorEastAsia" w:hAnsiTheme="minorHAnsi" w:cstheme="minorBidi"/>
          <w:b w:val="0"/>
          <w:sz w:val="22"/>
          <w:szCs w:val="22"/>
          <w:lang w:eastAsia="en-AU"/>
        </w:rPr>
      </w:pPr>
      <w:hyperlink w:anchor="_Toc57532464" w:history="1">
        <w:r w:rsidR="00112453" w:rsidRPr="00F95F6E">
          <w:rPr>
            <w:rStyle w:val="Hyperlink"/>
          </w:rPr>
          <w:t>Appendix 2: Tips and shortcuts</w:t>
        </w:r>
        <w:r w:rsidR="00112453">
          <w:rPr>
            <w:webHidden/>
          </w:rPr>
          <w:tab/>
        </w:r>
        <w:r w:rsidR="00112453">
          <w:rPr>
            <w:webHidden/>
          </w:rPr>
          <w:fldChar w:fldCharType="begin"/>
        </w:r>
        <w:r w:rsidR="00112453">
          <w:rPr>
            <w:webHidden/>
          </w:rPr>
          <w:instrText xml:space="preserve"> PAGEREF _Toc57532464 \h </w:instrText>
        </w:r>
        <w:r w:rsidR="00112453">
          <w:rPr>
            <w:webHidden/>
          </w:rPr>
        </w:r>
        <w:r w:rsidR="00112453">
          <w:rPr>
            <w:webHidden/>
          </w:rPr>
          <w:fldChar w:fldCharType="separate"/>
        </w:r>
        <w:r w:rsidR="00112453">
          <w:rPr>
            <w:webHidden/>
          </w:rPr>
          <w:t>17</w:t>
        </w:r>
        <w:r w:rsidR="00112453">
          <w:rPr>
            <w:webHidden/>
          </w:rPr>
          <w:fldChar w:fldCharType="end"/>
        </w:r>
      </w:hyperlink>
    </w:p>
    <w:p w14:paraId="366FA361" w14:textId="64E9F4D4" w:rsidR="00112453" w:rsidRDefault="004F5583">
      <w:pPr>
        <w:pStyle w:val="TOC2"/>
        <w:rPr>
          <w:rFonts w:asciiTheme="minorHAnsi" w:eastAsiaTheme="minorEastAsia" w:hAnsiTheme="minorHAnsi" w:cstheme="minorBidi"/>
          <w:sz w:val="22"/>
          <w:szCs w:val="22"/>
          <w:lang w:eastAsia="en-AU"/>
        </w:rPr>
      </w:pPr>
      <w:hyperlink w:anchor="_Toc57532465" w:history="1">
        <w:r w:rsidR="00112453" w:rsidRPr="00F95F6E">
          <w:rPr>
            <w:rStyle w:val="Hyperlink"/>
          </w:rPr>
          <w:t>2.1 Last name – ‘copy’</w:t>
        </w:r>
        <w:r w:rsidR="00112453">
          <w:rPr>
            <w:webHidden/>
          </w:rPr>
          <w:tab/>
        </w:r>
        <w:r w:rsidR="00112453">
          <w:rPr>
            <w:webHidden/>
          </w:rPr>
          <w:fldChar w:fldCharType="begin"/>
        </w:r>
        <w:r w:rsidR="00112453">
          <w:rPr>
            <w:webHidden/>
          </w:rPr>
          <w:instrText xml:space="preserve"> PAGEREF _Toc57532465 \h </w:instrText>
        </w:r>
        <w:r w:rsidR="00112453">
          <w:rPr>
            <w:webHidden/>
          </w:rPr>
        </w:r>
        <w:r w:rsidR="00112453">
          <w:rPr>
            <w:webHidden/>
          </w:rPr>
          <w:fldChar w:fldCharType="separate"/>
        </w:r>
        <w:r w:rsidR="00112453">
          <w:rPr>
            <w:webHidden/>
          </w:rPr>
          <w:t>17</w:t>
        </w:r>
        <w:r w:rsidR="00112453">
          <w:rPr>
            <w:webHidden/>
          </w:rPr>
          <w:fldChar w:fldCharType="end"/>
        </w:r>
      </w:hyperlink>
    </w:p>
    <w:p w14:paraId="73DB8731" w14:textId="0327AFAE" w:rsidR="00112453" w:rsidRDefault="004F5583">
      <w:pPr>
        <w:pStyle w:val="TOC2"/>
        <w:rPr>
          <w:rFonts w:asciiTheme="minorHAnsi" w:eastAsiaTheme="minorEastAsia" w:hAnsiTheme="minorHAnsi" w:cstheme="minorBidi"/>
          <w:sz w:val="22"/>
          <w:szCs w:val="22"/>
          <w:lang w:eastAsia="en-AU"/>
        </w:rPr>
      </w:pPr>
      <w:hyperlink w:anchor="_Toc57532466" w:history="1">
        <w:r w:rsidR="00112453" w:rsidRPr="00F95F6E">
          <w:rPr>
            <w:rStyle w:val="Hyperlink"/>
          </w:rPr>
          <w:t>2.2 Last name – ‘paste’</w:t>
        </w:r>
        <w:r w:rsidR="00112453">
          <w:rPr>
            <w:webHidden/>
          </w:rPr>
          <w:tab/>
        </w:r>
        <w:r w:rsidR="00112453">
          <w:rPr>
            <w:webHidden/>
          </w:rPr>
          <w:fldChar w:fldCharType="begin"/>
        </w:r>
        <w:r w:rsidR="00112453">
          <w:rPr>
            <w:webHidden/>
          </w:rPr>
          <w:instrText xml:space="preserve"> PAGEREF _Toc57532466 \h </w:instrText>
        </w:r>
        <w:r w:rsidR="00112453">
          <w:rPr>
            <w:webHidden/>
          </w:rPr>
        </w:r>
        <w:r w:rsidR="00112453">
          <w:rPr>
            <w:webHidden/>
          </w:rPr>
          <w:fldChar w:fldCharType="separate"/>
        </w:r>
        <w:r w:rsidR="00112453">
          <w:rPr>
            <w:webHidden/>
          </w:rPr>
          <w:t>17</w:t>
        </w:r>
        <w:r w:rsidR="00112453">
          <w:rPr>
            <w:webHidden/>
          </w:rPr>
          <w:fldChar w:fldCharType="end"/>
        </w:r>
      </w:hyperlink>
    </w:p>
    <w:p w14:paraId="47DE6387" w14:textId="402D9944" w:rsidR="00112453" w:rsidRDefault="004F5583">
      <w:pPr>
        <w:pStyle w:val="TOC2"/>
        <w:rPr>
          <w:rFonts w:asciiTheme="minorHAnsi" w:eastAsiaTheme="minorEastAsia" w:hAnsiTheme="minorHAnsi" w:cstheme="minorBidi"/>
          <w:sz w:val="22"/>
          <w:szCs w:val="22"/>
          <w:lang w:eastAsia="en-AU"/>
        </w:rPr>
      </w:pPr>
      <w:hyperlink w:anchor="_Toc57532467" w:history="1">
        <w:r w:rsidR="00112453" w:rsidRPr="00F95F6E">
          <w:rPr>
            <w:rStyle w:val="Hyperlink"/>
          </w:rPr>
          <w:t>2.3 Birth date or date</w:t>
        </w:r>
        <w:r w:rsidR="00112453">
          <w:rPr>
            <w:webHidden/>
          </w:rPr>
          <w:tab/>
        </w:r>
        <w:r w:rsidR="00112453">
          <w:rPr>
            <w:webHidden/>
          </w:rPr>
          <w:fldChar w:fldCharType="begin"/>
        </w:r>
        <w:r w:rsidR="00112453">
          <w:rPr>
            <w:webHidden/>
          </w:rPr>
          <w:instrText xml:space="preserve"> PAGEREF _Toc57532467 \h </w:instrText>
        </w:r>
        <w:r w:rsidR="00112453">
          <w:rPr>
            <w:webHidden/>
          </w:rPr>
        </w:r>
        <w:r w:rsidR="00112453">
          <w:rPr>
            <w:webHidden/>
          </w:rPr>
          <w:fldChar w:fldCharType="separate"/>
        </w:r>
        <w:r w:rsidR="00112453">
          <w:rPr>
            <w:webHidden/>
          </w:rPr>
          <w:t>17</w:t>
        </w:r>
        <w:r w:rsidR="00112453">
          <w:rPr>
            <w:webHidden/>
          </w:rPr>
          <w:fldChar w:fldCharType="end"/>
        </w:r>
      </w:hyperlink>
    </w:p>
    <w:p w14:paraId="399D0E48" w14:textId="5ACB72F7" w:rsidR="00112453" w:rsidRDefault="004F5583">
      <w:pPr>
        <w:pStyle w:val="TOC2"/>
        <w:rPr>
          <w:rFonts w:asciiTheme="minorHAnsi" w:eastAsiaTheme="minorEastAsia" w:hAnsiTheme="minorHAnsi" w:cstheme="minorBidi"/>
          <w:sz w:val="22"/>
          <w:szCs w:val="22"/>
          <w:lang w:eastAsia="en-AU"/>
        </w:rPr>
      </w:pPr>
      <w:hyperlink w:anchor="_Toc57532468" w:history="1">
        <w:r w:rsidR="00112453" w:rsidRPr="00F95F6E">
          <w:rPr>
            <w:rStyle w:val="Hyperlink"/>
          </w:rPr>
          <w:t>2.4 Gender</w:t>
        </w:r>
        <w:r w:rsidR="00112453">
          <w:rPr>
            <w:webHidden/>
          </w:rPr>
          <w:tab/>
        </w:r>
        <w:r w:rsidR="00112453">
          <w:rPr>
            <w:webHidden/>
          </w:rPr>
          <w:fldChar w:fldCharType="begin"/>
        </w:r>
        <w:r w:rsidR="00112453">
          <w:rPr>
            <w:webHidden/>
          </w:rPr>
          <w:instrText xml:space="preserve"> PAGEREF _Toc57532468 \h </w:instrText>
        </w:r>
        <w:r w:rsidR="00112453">
          <w:rPr>
            <w:webHidden/>
          </w:rPr>
        </w:r>
        <w:r w:rsidR="00112453">
          <w:rPr>
            <w:webHidden/>
          </w:rPr>
          <w:fldChar w:fldCharType="separate"/>
        </w:r>
        <w:r w:rsidR="00112453">
          <w:rPr>
            <w:webHidden/>
          </w:rPr>
          <w:t>17</w:t>
        </w:r>
        <w:r w:rsidR="00112453">
          <w:rPr>
            <w:webHidden/>
          </w:rPr>
          <w:fldChar w:fldCharType="end"/>
        </w:r>
      </w:hyperlink>
    </w:p>
    <w:p w14:paraId="5939AAA2" w14:textId="0BF763BB" w:rsidR="00112453" w:rsidRDefault="004F5583">
      <w:pPr>
        <w:pStyle w:val="TOC2"/>
        <w:rPr>
          <w:rFonts w:asciiTheme="minorHAnsi" w:eastAsiaTheme="minorEastAsia" w:hAnsiTheme="minorHAnsi" w:cstheme="minorBidi"/>
          <w:sz w:val="22"/>
          <w:szCs w:val="22"/>
          <w:lang w:eastAsia="en-AU"/>
        </w:rPr>
      </w:pPr>
      <w:hyperlink w:anchor="_Toc57532469" w:history="1">
        <w:r w:rsidR="00112453" w:rsidRPr="00F95F6E">
          <w:rPr>
            <w:rStyle w:val="Hyperlink"/>
          </w:rPr>
          <w:t>2.5 Birth status</w:t>
        </w:r>
        <w:r w:rsidR="00112453">
          <w:rPr>
            <w:webHidden/>
          </w:rPr>
          <w:tab/>
        </w:r>
        <w:r w:rsidR="00112453">
          <w:rPr>
            <w:webHidden/>
          </w:rPr>
          <w:fldChar w:fldCharType="begin"/>
        </w:r>
        <w:r w:rsidR="00112453">
          <w:rPr>
            <w:webHidden/>
          </w:rPr>
          <w:instrText xml:space="preserve"> PAGEREF _Toc57532469 \h </w:instrText>
        </w:r>
        <w:r w:rsidR="00112453">
          <w:rPr>
            <w:webHidden/>
          </w:rPr>
        </w:r>
        <w:r w:rsidR="00112453">
          <w:rPr>
            <w:webHidden/>
          </w:rPr>
          <w:fldChar w:fldCharType="separate"/>
        </w:r>
        <w:r w:rsidR="00112453">
          <w:rPr>
            <w:webHidden/>
          </w:rPr>
          <w:t>17</w:t>
        </w:r>
        <w:r w:rsidR="00112453">
          <w:rPr>
            <w:webHidden/>
          </w:rPr>
          <w:fldChar w:fldCharType="end"/>
        </w:r>
      </w:hyperlink>
    </w:p>
    <w:p w14:paraId="1453F7D3" w14:textId="454884BA" w:rsidR="00112453" w:rsidRDefault="004F5583">
      <w:pPr>
        <w:pStyle w:val="TOC2"/>
        <w:rPr>
          <w:rFonts w:asciiTheme="minorHAnsi" w:eastAsiaTheme="minorEastAsia" w:hAnsiTheme="minorHAnsi" w:cstheme="minorBidi"/>
          <w:sz w:val="22"/>
          <w:szCs w:val="22"/>
          <w:lang w:eastAsia="en-AU"/>
        </w:rPr>
      </w:pPr>
      <w:hyperlink w:anchor="_Toc57532470" w:history="1">
        <w:r w:rsidR="00112453" w:rsidRPr="00F95F6E">
          <w:rPr>
            <w:rStyle w:val="Hyperlink"/>
          </w:rPr>
          <w:t>2.6 Full-term or premature</w:t>
        </w:r>
        <w:r w:rsidR="00112453">
          <w:rPr>
            <w:webHidden/>
          </w:rPr>
          <w:tab/>
        </w:r>
        <w:r w:rsidR="00112453">
          <w:rPr>
            <w:webHidden/>
          </w:rPr>
          <w:fldChar w:fldCharType="begin"/>
        </w:r>
        <w:r w:rsidR="00112453">
          <w:rPr>
            <w:webHidden/>
          </w:rPr>
          <w:instrText xml:space="preserve"> PAGEREF _Toc57532470 \h </w:instrText>
        </w:r>
        <w:r w:rsidR="00112453">
          <w:rPr>
            <w:webHidden/>
          </w:rPr>
        </w:r>
        <w:r w:rsidR="00112453">
          <w:rPr>
            <w:webHidden/>
          </w:rPr>
          <w:fldChar w:fldCharType="separate"/>
        </w:r>
        <w:r w:rsidR="00112453">
          <w:rPr>
            <w:webHidden/>
          </w:rPr>
          <w:t>17</w:t>
        </w:r>
        <w:r w:rsidR="00112453">
          <w:rPr>
            <w:webHidden/>
          </w:rPr>
          <w:fldChar w:fldCharType="end"/>
        </w:r>
      </w:hyperlink>
    </w:p>
    <w:p w14:paraId="74570D80" w14:textId="5F6F5648" w:rsidR="00112453" w:rsidRDefault="004F5583">
      <w:pPr>
        <w:pStyle w:val="TOC2"/>
        <w:rPr>
          <w:rFonts w:asciiTheme="minorHAnsi" w:eastAsiaTheme="minorEastAsia" w:hAnsiTheme="minorHAnsi" w:cstheme="minorBidi"/>
          <w:sz w:val="22"/>
          <w:szCs w:val="22"/>
          <w:lang w:eastAsia="en-AU"/>
        </w:rPr>
      </w:pPr>
      <w:hyperlink w:anchor="_Toc57532471" w:history="1">
        <w:r w:rsidR="00112453" w:rsidRPr="00F95F6E">
          <w:rPr>
            <w:rStyle w:val="Hyperlink"/>
          </w:rPr>
          <w:t>2.7 Singleton or multiple</w:t>
        </w:r>
        <w:r w:rsidR="00112453">
          <w:rPr>
            <w:webHidden/>
          </w:rPr>
          <w:tab/>
        </w:r>
        <w:r w:rsidR="00112453">
          <w:rPr>
            <w:webHidden/>
          </w:rPr>
          <w:fldChar w:fldCharType="begin"/>
        </w:r>
        <w:r w:rsidR="00112453">
          <w:rPr>
            <w:webHidden/>
          </w:rPr>
          <w:instrText xml:space="preserve"> PAGEREF _Toc57532471 \h </w:instrText>
        </w:r>
        <w:r w:rsidR="00112453">
          <w:rPr>
            <w:webHidden/>
          </w:rPr>
        </w:r>
        <w:r w:rsidR="00112453">
          <w:rPr>
            <w:webHidden/>
          </w:rPr>
          <w:fldChar w:fldCharType="separate"/>
        </w:r>
        <w:r w:rsidR="00112453">
          <w:rPr>
            <w:webHidden/>
          </w:rPr>
          <w:t>17</w:t>
        </w:r>
        <w:r w:rsidR="00112453">
          <w:rPr>
            <w:webHidden/>
          </w:rPr>
          <w:fldChar w:fldCharType="end"/>
        </w:r>
      </w:hyperlink>
    </w:p>
    <w:p w14:paraId="4AADDC03" w14:textId="29B748F8" w:rsidR="00112453" w:rsidRDefault="004F5583">
      <w:pPr>
        <w:pStyle w:val="TOC2"/>
        <w:rPr>
          <w:rFonts w:asciiTheme="minorHAnsi" w:eastAsiaTheme="minorEastAsia" w:hAnsiTheme="minorHAnsi" w:cstheme="minorBidi"/>
          <w:sz w:val="22"/>
          <w:szCs w:val="22"/>
          <w:lang w:eastAsia="en-AU"/>
        </w:rPr>
      </w:pPr>
      <w:hyperlink w:anchor="_Toc57532472" w:history="1">
        <w:r w:rsidR="00112453" w:rsidRPr="00F95F6E">
          <w:rPr>
            <w:rStyle w:val="Hyperlink"/>
          </w:rPr>
          <w:t>2.8 Special care nursery</w:t>
        </w:r>
        <w:r w:rsidR="00112453">
          <w:rPr>
            <w:webHidden/>
          </w:rPr>
          <w:tab/>
        </w:r>
        <w:r w:rsidR="00112453">
          <w:rPr>
            <w:webHidden/>
          </w:rPr>
          <w:fldChar w:fldCharType="begin"/>
        </w:r>
        <w:r w:rsidR="00112453">
          <w:rPr>
            <w:webHidden/>
          </w:rPr>
          <w:instrText xml:space="preserve"> PAGEREF _Toc57532472 \h </w:instrText>
        </w:r>
        <w:r w:rsidR="00112453">
          <w:rPr>
            <w:webHidden/>
          </w:rPr>
        </w:r>
        <w:r w:rsidR="00112453">
          <w:rPr>
            <w:webHidden/>
          </w:rPr>
          <w:fldChar w:fldCharType="separate"/>
        </w:r>
        <w:r w:rsidR="00112453">
          <w:rPr>
            <w:webHidden/>
          </w:rPr>
          <w:t>17</w:t>
        </w:r>
        <w:r w:rsidR="00112453">
          <w:rPr>
            <w:webHidden/>
          </w:rPr>
          <w:fldChar w:fldCharType="end"/>
        </w:r>
      </w:hyperlink>
    </w:p>
    <w:p w14:paraId="0ADE4A51" w14:textId="6051E857" w:rsidR="00112453" w:rsidRDefault="004F5583">
      <w:pPr>
        <w:pStyle w:val="TOC2"/>
        <w:rPr>
          <w:rFonts w:asciiTheme="minorHAnsi" w:eastAsiaTheme="minorEastAsia" w:hAnsiTheme="minorHAnsi" w:cstheme="minorBidi"/>
          <w:sz w:val="22"/>
          <w:szCs w:val="22"/>
          <w:lang w:eastAsia="en-AU"/>
        </w:rPr>
      </w:pPr>
      <w:hyperlink w:anchor="_Toc57532473" w:history="1">
        <w:r w:rsidR="00112453" w:rsidRPr="00F95F6E">
          <w:rPr>
            <w:rStyle w:val="Hyperlink"/>
          </w:rPr>
          <w:t>2.9 Address – tip</w:t>
        </w:r>
        <w:r w:rsidR="00112453">
          <w:rPr>
            <w:webHidden/>
          </w:rPr>
          <w:tab/>
        </w:r>
        <w:r w:rsidR="00112453">
          <w:rPr>
            <w:webHidden/>
          </w:rPr>
          <w:fldChar w:fldCharType="begin"/>
        </w:r>
        <w:r w:rsidR="00112453">
          <w:rPr>
            <w:webHidden/>
          </w:rPr>
          <w:instrText xml:space="preserve"> PAGEREF _Toc57532473 \h </w:instrText>
        </w:r>
        <w:r w:rsidR="00112453">
          <w:rPr>
            <w:webHidden/>
          </w:rPr>
        </w:r>
        <w:r w:rsidR="00112453">
          <w:rPr>
            <w:webHidden/>
          </w:rPr>
          <w:fldChar w:fldCharType="separate"/>
        </w:r>
        <w:r w:rsidR="00112453">
          <w:rPr>
            <w:webHidden/>
          </w:rPr>
          <w:t>17</w:t>
        </w:r>
        <w:r w:rsidR="00112453">
          <w:rPr>
            <w:webHidden/>
          </w:rPr>
          <w:fldChar w:fldCharType="end"/>
        </w:r>
      </w:hyperlink>
    </w:p>
    <w:p w14:paraId="0CD5B622" w14:textId="7A1D90D2" w:rsidR="00112453" w:rsidRDefault="004F5583">
      <w:pPr>
        <w:pStyle w:val="TOC2"/>
        <w:rPr>
          <w:rFonts w:asciiTheme="minorHAnsi" w:eastAsiaTheme="minorEastAsia" w:hAnsiTheme="minorHAnsi" w:cstheme="minorBidi"/>
          <w:sz w:val="22"/>
          <w:szCs w:val="22"/>
          <w:lang w:eastAsia="en-AU"/>
        </w:rPr>
      </w:pPr>
      <w:hyperlink w:anchor="_Toc57532474" w:history="1">
        <w:r w:rsidR="00112453" w:rsidRPr="00F95F6E">
          <w:rPr>
            <w:rStyle w:val="Hyperlink"/>
          </w:rPr>
          <w:t>2.10 Address – Short Cut</w:t>
        </w:r>
        <w:r w:rsidR="00112453">
          <w:rPr>
            <w:webHidden/>
          </w:rPr>
          <w:tab/>
        </w:r>
        <w:r w:rsidR="00112453">
          <w:rPr>
            <w:webHidden/>
          </w:rPr>
          <w:fldChar w:fldCharType="begin"/>
        </w:r>
        <w:r w:rsidR="00112453">
          <w:rPr>
            <w:webHidden/>
          </w:rPr>
          <w:instrText xml:space="preserve"> PAGEREF _Toc57532474 \h </w:instrText>
        </w:r>
        <w:r w:rsidR="00112453">
          <w:rPr>
            <w:webHidden/>
          </w:rPr>
        </w:r>
        <w:r w:rsidR="00112453">
          <w:rPr>
            <w:webHidden/>
          </w:rPr>
          <w:fldChar w:fldCharType="separate"/>
        </w:r>
        <w:r w:rsidR="00112453">
          <w:rPr>
            <w:webHidden/>
          </w:rPr>
          <w:t>17</w:t>
        </w:r>
        <w:r w:rsidR="00112453">
          <w:rPr>
            <w:webHidden/>
          </w:rPr>
          <w:fldChar w:fldCharType="end"/>
        </w:r>
      </w:hyperlink>
    </w:p>
    <w:p w14:paraId="7DB8EC5F" w14:textId="58E16CB5" w:rsidR="00112453" w:rsidRDefault="004F5583">
      <w:pPr>
        <w:pStyle w:val="TOC2"/>
        <w:rPr>
          <w:rFonts w:asciiTheme="minorHAnsi" w:eastAsiaTheme="minorEastAsia" w:hAnsiTheme="minorHAnsi" w:cstheme="minorBidi"/>
          <w:sz w:val="22"/>
          <w:szCs w:val="22"/>
          <w:lang w:eastAsia="en-AU"/>
        </w:rPr>
      </w:pPr>
      <w:hyperlink w:anchor="_Toc57532475" w:history="1">
        <w:r w:rsidR="00112453" w:rsidRPr="00F95F6E">
          <w:rPr>
            <w:rStyle w:val="Hyperlink"/>
          </w:rPr>
          <w:t>2.11 Site</w:t>
        </w:r>
        <w:r w:rsidR="00112453">
          <w:rPr>
            <w:webHidden/>
          </w:rPr>
          <w:tab/>
        </w:r>
        <w:r w:rsidR="00112453">
          <w:rPr>
            <w:webHidden/>
          </w:rPr>
          <w:fldChar w:fldCharType="begin"/>
        </w:r>
        <w:r w:rsidR="00112453">
          <w:rPr>
            <w:webHidden/>
          </w:rPr>
          <w:instrText xml:space="preserve"> PAGEREF _Toc57532475 \h </w:instrText>
        </w:r>
        <w:r w:rsidR="00112453">
          <w:rPr>
            <w:webHidden/>
          </w:rPr>
        </w:r>
        <w:r w:rsidR="00112453">
          <w:rPr>
            <w:webHidden/>
          </w:rPr>
          <w:fldChar w:fldCharType="separate"/>
        </w:r>
        <w:r w:rsidR="00112453">
          <w:rPr>
            <w:webHidden/>
          </w:rPr>
          <w:t>18</w:t>
        </w:r>
        <w:r w:rsidR="00112453">
          <w:rPr>
            <w:webHidden/>
          </w:rPr>
          <w:fldChar w:fldCharType="end"/>
        </w:r>
      </w:hyperlink>
    </w:p>
    <w:p w14:paraId="3A50F74B" w14:textId="7676CA03" w:rsidR="00112453" w:rsidRDefault="004F5583">
      <w:pPr>
        <w:pStyle w:val="TOC2"/>
        <w:rPr>
          <w:rFonts w:asciiTheme="minorHAnsi" w:eastAsiaTheme="minorEastAsia" w:hAnsiTheme="minorHAnsi" w:cstheme="minorBidi"/>
          <w:sz w:val="22"/>
          <w:szCs w:val="22"/>
          <w:lang w:eastAsia="en-AU"/>
        </w:rPr>
      </w:pPr>
      <w:hyperlink w:anchor="_Toc57532476" w:history="1">
        <w:r w:rsidR="00112453" w:rsidRPr="00F95F6E">
          <w:rPr>
            <w:rStyle w:val="Hyperlink"/>
          </w:rPr>
          <w:t>2.12 Related client or contact</w:t>
        </w:r>
        <w:r w:rsidR="00112453">
          <w:rPr>
            <w:webHidden/>
          </w:rPr>
          <w:tab/>
        </w:r>
        <w:r w:rsidR="00112453">
          <w:rPr>
            <w:webHidden/>
          </w:rPr>
          <w:fldChar w:fldCharType="begin"/>
        </w:r>
        <w:r w:rsidR="00112453">
          <w:rPr>
            <w:webHidden/>
          </w:rPr>
          <w:instrText xml:space="preserve"> PAGEREF _Toc57532476 \h </w:instrText>
        </w:r>
        <w:r w:rsidR="00112453">
          <w:rPr>
            <w:webHidden/>
          </w:rPr>
        </w:r>
        <w:r w:rsidR="00112453">
          <w:rPr>
            <w:webHidden/>
          </w:rPr>
          <w:fldChar w:fldCharType="separate"/>
        </w:r>
        <w:r w:rsidR="00112453">
          <w:rPr>
            <w:webHidden/>
          </w:rPr>
          <w:t>18</w:t>
        </w:r>
        <w:r w:rsidR="00112453">
          <w:rPr>
            <w:webHidden/>
          </w:rPr>
          <w:fldChar w:fldCharType="end"/>
        </w:r>
      </w:hyperlink>
    </w:p>
    <w:p w14:paraId="4F2BB89C" w14:textId="7AAE6342" w:rsidR="00112453" w:rsidRDefault="004F5583">
      <w:pPr>
        <w:pStyle w:val="TOC2"/>
        <w:rPr>
          <w:rFonts w:asciiTheme="minorHAnsi" w:eastAsiaTheme="minorEastAsia" w:hAnsiTheme="minorHAnsi" w:cstheme="minorBidi"/>
          <w:sz w:val="22"/>
          <w:szCs w:val="22"/>
          <w:lang w:eastAsia="en-AU"/>
        </w:rPr>
      </w:pPr>
      <w:hyperlink w:anchor="_Toc57532477" w:history="1">
        <w:r w:rsidR="00112453" w:rsidRPr="00F95F6E">
          <w:rPr>
            <w:rStyle w:val="Hyperlink"/>
          </w:rPr>
          <w:t>2.13 Duplicate tab</w:t>
        </w:r>
        <w:r w:rsidR="00112453">
          <w:rPr>
            <w:webHidden/>
          </w:rPr>
          <w:tab/>
        </w:r>
        <w:r w:rsidR="00112453">
          <w:rPr>
            <w:webHidden/>
          </w:rPr>
          <w:fldChar w:fldCharType="begin"/>
        </w:r>
        <w:r w:rsidR="00112453">
          <w:rPr>
            <w:webHidden/>
          </w:rPr>
          <w:instrText xml:space="preserve"> PAGEREF _Toc57532477 \h </w:instrText>
        </w:r>
        <w:r w:rsidR="00112453">
          <w:rPr>
            <w:webHidden/>
          </w:rPr>
        </w:r>
        <w:r w:rsidR="00112453">
          <w:rPr>
            <w:webHidden/>
          </w:rPr>
          <w:fldChar w:fldCharType="separate"/>
        </w:r>
        <w:r w:rsidR="00112453">
          <w:rPr>
            <w:webHidden/>
          </w:rPr>
          <w:t>18</w:t>
        </w:r>
        <w:r w:rsidR="00112453">
          <w:rPr>
            <w:webHidden/>
          </w:rPr>
          <w:fldChar w:fldCharType="end"/>
        </w:r>
      </w:hyperlink>
    </w:p>
    <w:p w14:paraId="5B5613A2" w14:textId="5ED5F4CA" w:rsidR="00112453" w:rsidRDefault="004F5583">
      <w:pPr>
        <w:pStyle w:val="TOC2"/>
        <w:rPr>
          <w:rFonts w:asciiTheme="minorHAnsi" w:eastAsiaTheme="minorEastAsia" w:hAnsiTheme="minorHAnsi" w:cstheme="minorBidi"/>
          <w:sz w:val="22"/>
          <w:szCs w:val="22"/>
          <w:lang w:eastAsia="en-AU"/>
        </w:rPr>
      </w:pPr>
      <w:hyperlink w:anchor="_Toc57532478" w:history="1">
        <w:r w:rsidR="00112453" w:rsidRPr="00F95F6E">
          <w:rPr>
            <w:rStyle w:val="Hyperlink"/>
          </w:rPr>
          <w:t>2.14 Client Identifier Number</w:t>
        </w:r>
        <w:r w:rsidR="00112453">
          <w:rPr>
            <w:webHidden/>
          </w:rPr>
          <w:tab/>
        </w:r>
        <w:r w:rsidR="00112453">
          <w:rPr>
            <w:webHidden/>
          </w:rPr>
          <w:fldChar w:fldCharType="begin"/>
        </w:r>
        <w:r w:rsidR="00112453">
          <w:rPr>
            <w:webHidden/>
          </w:rPr>
          <w:instrText xml:space="preserve"> PAGEREF _Toc57532478 \h </w:instrText>
        </w:r>
        <w:r w:rsidR="00112453">
          <w:rPr>
            <w:webHidden/>
          </w:rPr>
        </w:r>
        <w:r w:rsidR="00112453">
          <w:rPr>
            <w:webHidden/>
          </w:rPr>
          <w:fldChar w:fldCharType="separate"/>
        </w:r>
        <w:r w:rsidR="00112453">
          <w:rPr>
            <w:webHidden/>
          </w:rPr>
          <w:t>18</w:t>
        </w:r>
        <w:r w:rsidR="00112453">
          <w:rPr>
            <w:webHidden/>
          </w:rPr>
          <w:fldChar w:fldCharType="end"/>
        </w:r>
      </w:hyperlink>
    </w:p>
    <w:p w14:paraId="103C1B53" w14:textId="1008D551" w:rsidR="00112453" w:rsidRDefault="004F5583">
      <w:pPr>
        <w:pStyle w:val="TOC2"/>
        <w:rPr>
          <w:rFonts w:asciiTheme="minorHAnsi" w:eastAsiaTheme="minorEastAsia" w:hAnsiTheme="minorHAnsi" w:cstheme="minorBidi"/>
          <w:sz w:val="22"/>
          <w:szCs w:val="22"/>
          <w:lang w:eastAsia="en-AU"/>
        </w:rPr>
      </w:pPr>
      <w:hyperlink w:anchor="_Toc57532479" w:history="1">
        <w:r w:rsidR="00112453" w:rsidRPr="00F95F6E">
          <w:rPr>
            <w:rStyle w:val="Hyperlink"/>
          </w:rPr>
          <w:t>2.15 Other client identifiers</w:t>
        </w:r>
        <w:r w:rsidR="00112453">
          <w:rPr>
            <w:webHidden/>
          </w:rPr>
          <w:tab/>
        </w:r>
        <w:r w:rsidR="00112453">
          <w:rPr>
            <w:webHidden/>
          </w:rPr>
          <w:fldChar w:fldCharType="begin"/>
        </w:r>
        <w:r w:rsidR="00112453">
          <w:rPr>
            <w:webHidden/>
          </w:rPr>
          <w:instrText xml:space="preserve"> PAGEREF _Toc57532479 \h </w:instrText>
        </w:r>
        <w:r w:rsidR="00112453">
          <w:rPr>
            <w:webHidden/>
          </w:rPr>
        </w:r>
        <w:r w:rsidR="00112453">
          <w:rPr>
            <w:webHidden/>
          </w:rPr>
          <w:fldChar w:fldCharType="separate"/>
        </w:r>
        <w:r w:rsidR="00112453">
          <w:rPr>
            <w:webHidden/>
          </w:rPr>
          <w:t>18</w:t>
        </w:r>
        <w:r w:rsidR="00112453">
          <w:rPr>
            <w:webHidden/>
          </w:rPr>
          <w:fldChar w:fldCharType="end"/>
        </w:r>
      </w:hyperlink>
    </w:p>
    <w:p w14:paraId="0A59A962" w14:textId="3DEC2ED6" w:rsidR="007173CA" w:rsidRPr="00087228" w:rsidRDefault="00AD784C" w:rsidP="007173CA">
      <w:pPr>
        <w:pStyle w:val="DHHSbody"/>
        <w:spacing w:before="240"/>
        <w:rPr>
          <w:color w:val="007B4B"/>
        </w:rPr>
      </w:pPr>
      <w:r>
        <w:fldChar w:fldCharType="end"/>
      </w:r>
    </w:p>
    <w:p w14:paraId="6EC56E97"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3B71A735" w14:textId="77777777" w:rsidR="00AA7A3F" w:rsidRPr="00B57329" w:rsidRDefault="00AA7A3F" w:rsidP="009832C4">
      <w:pPr>
        <w:pStyle w:val="Heading1"/>
        <w:spacing w:before="0"/>
      </w:pPr>
      <w:bookmarkStart w:id="0" w:name="_Toc56192793"/>
      <w:bookmarkStart w:id="1" w:name="_Toc57532432"/>
      <w:r w:rsidRPr="00B97960">
        <w:t xml:space="preserve">Entering a </w:t>
      </w:r>
      <w:r>
        <w:t>b</w:t>
      </w:r>
      <w:r w:rsidRPr="00B97960">
        <w:t xml:space="preserve">irth </w:t>
      </w:r>
      <w:r>
        <w:t>n</w:t>
      </w:r>
      <w:r w:rsidRPr="00B97960">
        <w:t>otification into CDIS</w:t>
      </w:r>
      <w:bookmarkEnd w:id="0"/>
      <w:bookmarkEnd w:id="1"/>
    </w:p>
    <w:p w14:paraId="12285E0B" w14:textId="77777777" w:rsidR="00AA7A3F" w:rsidRPr="00B97960" w:rsidRDefault="00AA7A3F" w:rsidP="009832C4">
      <w:pPr>
        <w:pStyle w:val="DHHSbody"/>
        <w:pBdr>
          <w:top w:val="single" w:sz="12" w:space="1" w:color="auto"/>
          <w:left w:val="single" w:sz="12" w:space="4" w:color="auto"/>
          <w:bottom w:val="single" w:sz="12" w:space="1" w:color="auto"/>
          <w:right w:val="single" w:sz="12" w:space="4" w:color="auto"/>
        </w:pBdr>
      </w:pPr>
      <w:r w:rsidRPr="00B97960">
        <w:rPr>
          <w:b/>
          <w:bCs/>
        </w:rPr>
        <w:t>Note:</w:t>
      </w:r>
      <w:r w:rsidRPr="00B97960">
        <w:t xml:space="preserve"> If the Birth Notification is </w:t>
      </w:r>
      <w:r>
        <w:rPr>
          <w:b/>
          <w:bCs/>
        </w:rPr>
        <w:t>not</w:t>
      </w:r>
      <w:r w:rsidRPr="00B97960">
        <w:t xml:space="preserve"> in your Council – return </w:t>
      </w:r>
      <w:r>
        <w:t xml:space="preserve">the </w:t>
      </w:r>
      <w:r w:rsidRPr="00B97960">
        <w:t xml:space="preserve">birth notification to hospital </w:t>
      </w:r>
      <w:r>
        <w:t>and</w:t>
      </w:r>
      <w:r w:rsidRPr="00B97960">
        <w:t xml:space="preserve"> contact relevant Council</w:t>
      </w:r>
    </w:p>
    <w:p w14:paraId="31AC91E8" w14:textId="77777777" w:rsidR="00AA7A3F" w:rsidRPr="00B97960" w:rsidRDefault="00AA7A3F" w:rsidP="009832C4">
      <w:pPr>
        <w:pStyle w:val="DHHSbody"/>
        <w:pBdr>
          <w:top w:val="single" w:sz="12" w:space="1" w:color="auto"/>
          <w:left w:val="single" w:sz="12" w:space="4" w:color="auto"/>
          <w:bottom w:val="single" w:sz="12" w:space="1" w:color="auto"/>
          <w:right w:val="single" w:sz="12" w:space="4" w:color="auto"/>
        </w:pBdr>
      </w:pPr>
      <w:r w:rsidRPr="00B97960">
        <w:rPr>
          <w:b/>
          <w:bCs/>
        </w:rPr>
        <w:t>Do not create new client record</w:t>
      </w:r>
      <w:r>
        <w:t>.</w:t>
      </w:r>
    </w:p>
    <w:p w14:paraId="446636D1" w14:textId="77777777" w:rsidR="00AA7A3F" w:rsidRDefault="00AA7A3F" w:rsidP="009832C4">
      <w:pPr>
        <w:pStyle w:val="DHHSbody"/>
      </w:pPr>
      <w:r>
        <w:t xml:space="preserve">(See </w:t>
      </w:r>
      <w:hyperlink w:anchor="_1.1_General" w:history="1">
        <w:r w:rsidRPr="00CC00E8">
          <w:rPr>
            <w:rStyle w:val="Hyperlink"/>
          </w:rPr>
          <w:t>Appendix 1.1</w:t>
        </w:r>
      </w:hyperlink>
      <w:r>
        <w:t xml:space="preserve"> for more guidance and tips)</w:t>
      </w:r>
    </w:p>
    <w:p w14:paraId="2051B8FC" w14:textId="77777777" w:rsidR="00AA7A3F" w:rsidRDefault="00AA7A3F" w:rsidP="009832C4">
      <w:pPr>
        <w:pStyle w:val="Heading2"/>
      </w:pPr>
      <w:bookmarkStart w:id="2" w:name="_Toc57532433"/>
      <w:r>
        <w:t>Run a search on the Search screen:</w:t>
      </w:r>
      <w:bookmarkEnd w:id="2"/>
    </w:p>
    <w:p w14:paraId="712F7855" w14:textId="77777777" w:rsidR="00112453" w:rsidRPr="00112453" w:rsidRDefault="00112453" w:rsidP="00112453">
      <w:pPr>
        <w:numPr>
          <w:ilvl w:val="0"/>
          <w:numId w:val="8"/>
        </w:numPr>
        <w:spacing w:after="40" w:line="270" w:lineRule="atLeast"/>
        <w:rPr>
          <w:rFonts w:ascii="Arial" w:eastAsia="Times" w:hAnsi="Arial"/>
        </w:rPr>
      </w:pPr>
      <w:r w:rsidRPr="00112453">
        <w:rPr>
          <w:rFonts w:ascii="Arial" w:eastAsia="Times" w:hAnsi="Arial"/>
        </w:rPr>
        <w:t xml:space="preserve">Council: Select ‘State’ from look-up list (see </w:t>
      </w:r>
      <w:hyperlink w:anchor="_1.2_Creating_a" w:history="1">
        <w:r w:rsidRPr="00112453">
          <w:rPr>
            <w:rFonts w:ascii="Arial" w:eastAsia="Times" w:hAnsi="Arial"/>
            <w:color w:val="0072CE"/>
            <w:u w:val="dotted"/>
          </w:rPr>
          <w:t>Appendix 1.2</w:t>
        </w:r>
      </w:hyperlink>
      <w:r w:rsidRPr="00112453">
        <w:rPr>
          <w:rFonts w:ascii="Arial" w:eastAsia="Times" w:hAnsi="Arial"/>
        </w:rPr>
        <w:t>)</w:t>
      </w:r>
    </w:p>
    <w:p w14:paraId="45283743" w14:textId="77777777" w:rsidR="00112453" w:rsidRPr="00112453" w:rsidRDefault="00112453" w:rsidP="00112453">
      <w:pPr>
        <w:numPr>
          <w:ilvl w:val="0"/>
          <w:numId w:val="8"/>
        </w:numPr>
        <w:spacing w:after="40" w:line="270" w:lineRule="atLeast"/>
        <w:rPr>
          <w:rFonts w:ascii="Arial" w:eastAsia="Times" w:hAnsi="Arial"/>
        </w:rPr>
      </w:pPr>
      <w:r w:rsidRPr="00112453">
        <w:rPr>
          <w:rFonts w:ascii="Arial" w:eastAsia="Times" w:hAnsi="Arial"/>
        </w:rPr>
        <w:t xml:space="preserve">Last name: Enter last name of mother. Last name defaults to CAPITALS (see </w:t>
      </w:r>
      <w:hyperlink w:anchor="_2.1_Last_name" w:history="1">
        <w:r w:rsidRPr="00112453">
          <w:rPr>
            <w:rFonts w:ascii="Arial" w:eastAsia="Times" w:hAnsi="Arial"/>
            <w:color w:val="0072CE"/>
            <w:u w:val="dotted"/>
          </w:rPr>
          <w:t>Appendix 2.1</w:t>
        </w:r>
      </w:hyperlink>
      <w:r w:rsidRPr="00112453">
        <w:rPr>
          <w:rFonts w:ascii="Arial" w:eastAsia="Times" w:hAnsi="Arial"/>
        </w:rPr>
        <w:t>)</w:t>
      </w:r>
    </w:p>
    <w:p w14:paraId="32DCCBD9" w14:textId="77777777" w:rsidR="00112453" w:rsidRPr="00112453" w:rsidRDefault="00112453" w:rsidP="00112453">
      <w:pPr>
        <w:numPr>
          <w:ilvl w:val="0"/>
          <w:numId w:val="8"/>
        </w:numPr>
        <w:spacing w:after="40" w:line="270" w:lineRule="atLeast"/>
        <w:rPr>
          <w:rFonts w:ascii="Arial" w:eastAsia="Times" w:hAnsi="Arial"/>
        </w:rPr>
      </w:pPr>
      <w:r w:rsidRPr="00112453">
        <w:rPr>
          <w:rFonts w:ascii="Arial" w:eastAsia="Times" w:hAnsi="Arial"/>
        </w:rPr>
        <w:t xml:space="preserve">Birth date of newborn: Enter by using digits or calendar box (see </w:t>
      </w:r>
      <w:r w:rsidRPr="00112453">
        <w:rPr>
          <w:rFonts w:ascii="Arial" w:eastAsia="Times" w:hAnsi="Arial"/>
          <w:color w:val="0072CE"/>
          <w:u w:val="dotted"/>
        </w:rPr>
        <w:t>Appendix 2.3</w:t>
      </w:r>
      <w:r w:rsidRPr="00112453">
        <w:rPr>
          <w:rFonts w:ascii="Arial" w:eastAsia="Times" w:hAnsi="Arial"/>
        </w:rPr>
        <w:t>)</w:t>
      </w:r>
    </w:p>
    <w:p w14:paraId="5B851ABF" w14:textId="77777777" w:rsidR="00112453" w:rsidRPr="00112453" w:rsidRDefault="00112453" w:rsidP="00112453">
      <w:pPr>
        <w:numPr>
          <w:ilvl w:val="0"/>
          <w:numId w:val="8"/>
        </w:numPr>
        <w:spacing w:after="40" w:line="270" w:lineRule="atLeast"/>
        <w:rPr>
          <w:rFonts w:ascii="Arial" w:eastAsia="Times" w:hAnsi="Arial"/>
        </w:rPr>
      </w:pPr>
      <w:r w:rsidRPr="00112453">
        <w:rPr>
          <w:rFonts w:ascii="Arial" w:eastAsia="Times" w:hAnsi="Arial"/>
        </w:rPr>
        <w:t>Enter mobile telephone number</w:t>
      </w:r>
    </w:p>
    <w:p w14:paraId="1C600634" w14:textId="77777777" w:rsidR="00112453" w:rsidRPr="00112453" w:rsidRDefault="00112453" w:rsidP="00112453">
      <w:pPr>
        <w:numPr>
          <w:ilvl w:val="0"/>
          <w:numId w:val="8"/>
        </w:numPr>
        <w:spacing w:after="40" w:line="270" w:lineRule="atLeast"/>
        <w:rPr>
          <w:rFonts w:ascii="Arial" w:eastAsia="Times" w:hAnsi="Arial"/>
        </w:rPr>
      </w:pPr>
      <w:r w:rsidRPr="00112453">
        <w:rPr>
          <w:rFonts w:ascii="Arial" w:eastAsia="Times" w:hAnsi="Arial"/>
        </w:rPr>
        <w:t>Select the ‘Search’ button</w:t>
      </w:r>
    </w:p>
    <w:p w14:paraId="55466E40" w14:textId="77777777" w:rsidR="00AA7A3F" w:rsidRDefault="00AA7A3F" w:rsidP="009832C4">
      <w:pPr>
        <w:pStyle w:val="DHHSbullet1"/>
        <w:numPr>
          <w:ilvl w:val="0"/>
          <w:numId w:val="0"/>
        </w:numPr>
      </w:pPr>
      <w:r>
        <w:t>If there is no matching data for newborn on birth notification, select the ‘Create client’ button</w:t>
      </w:r>
    </w:p>
    <w:p w14:paraId="0A0073C1" w14:textId="77777777" w:rsidR="00AA7A3F" w:rsidRDefault="00AA7A3F" w:rsidP="009832C4">
      <w:pPr>
        <w:pStyle w:val="Heading2"/>
      </w:pPr>
      <w:bookmarkStart w:id="3" w:name="_Toc57532434"/>
      <w:r>
        <w:t>Create ‘Client/Contact’ screen</w:t>
      </w:r>
      <w:bookmarkEnd w:id="3"/>
    </w:p>
    <w:p w14:paraId="4E65792C" w14:textId="77777777" w:rsidR="00AA7A3F" w:rsidRDefault="00AA7A3F" w:rsidP="009832C4">
      <w:pPr>
        <w:pStyle w:val="Heading3"/>
      </w:pPr>
      <w:r>
        <w:t>Client demographics</w:t>
      </w:r>
    </w:p>
    <w:p w14:paraId="25E66075" w14:textId="77777777" w:rsidR="00AA7A3F" w:rsidRDefault="00AA7A3F" w:rsidP="009832C4">
      <w:pPr>
        <w:pStyle w:val="DHHSbullet1"/>
      </w:pPr>
      <w:r>
        <w:t xml:space="preserve">Last name (required): Enter Last Name of Mother. Last Name defaults to CAPITALS (see </w:t>
      </w:r>
      <w:hyperlink w:anchor="_2.2_Last_name" w:history="1">
        <w:r w:rsidRPr="00CC00E8">
          <w:rPr>
            <w:rStyle w:val="Hyperlink"/>
          </w:rPr>
          <w:t>Appendix 2.2</w:t>
        </w:r>
      </w:hyperlink>
      <w:r>
        <w:t>)</w:t>
      </w:r>
    </w:p>
    <w:p w14:paraId="120F2952" w14:textId="77777777" w:rsidR="00AA7A3F" w:rsidRDefault="00AA7A3F" w:rsidP="009832C4">
      <w:pPr>
        <w:pStyle w:val="DHHSbullet1"/>
      </w:pPr>
      <w:r>
        <w:t xml:space="preserve">First name (required): Enter as BB of mother first name or BG of mother first name (BB is ‘baby boy’, BG is ‘baby girl’). (See </w:t>
      </w:r>
      <w:r w:rsidRPr="12EA8857">
        <w:rPr>
          <w:rStyle w:val="Hyperlink"/>
        </w:rPr>
        <w:t>Appendix 1.3</w:t>
      </w:r>
      <w:r>
        <w:t>)</w:t>
      </w:r>
      <w:r>
        <w:br/>
        <w:t>Example: First name of male newborn: BB of Mary (where Mother is Mary)</w:t>
      </w:r>
    </w:p>
    <w:p w14:paraId="6AB0E6D5" w14:textId="77777777" w:rsidR="00AA7A3F" w:rsidRDefault="00AA7A3F" w:rsidP="009832C4">
      <w:pPr>
        <w:pStyle w:val="DHHSbullet1"/>
      </w:pPr>
      <w:r>
        <w:t xml:space="preserve">Gender (required): Enter or Select from look-up list (see </w:t>
      </w:r>
      <w:hyperlink w:anchor="_2.4_Gender" w:history="1">
        <w:r w:rsidRPr="00CC00E8">
          <w:rPr>
            <w:rStyle w:val="Hyperlink"/>
          </w:rPr>
          <w:t>Appendix 2.4</w:t>
        </w:r>
      </w:hyperlink>
      <w:r>
        <w:t>)</w:t>
      </w:r>
    </w:p>
    <w:p w14:paraId="1F94747D" w14:textId="77777777" w:rsidR="00AA7A3F" w:rsidRDefault="00AA7A3F" w:rsidP="009832C4">
      <w:pPr>
        <w:pStyle w:val="DHHSbullet1"/>
      </w:pPr>
      <w:r>
        <w:t xml:space="preserve">Birth date (required): Enter using digits (see </w:t>
      </w:r>
      <w:hyperlink w:anchor="_2.3_Birth_date" w:history="1">
        <w:r w:rsidRPr="00CC00E8">
          <w:rPr>
            <w:rStyle w:val="Hyperlink"/>
          </w:rPr>
          <w:t>Appendix 2.3</w:t>
        </w:r>
      </w:hyperlink>
      <w:r>
        <w:t>)</w:t>
      </w:r>
    </w:p>
    <w:p w14:paraId="1D45A399" w14:textId="77777777" w:rsidR="00AA7A3F" w:rsidRDefault="00AA7A3F" w:rsidP="009832C4">
      <w:pPr>
        <w:pStyle w:val="DHHSbullet1"/>
      </w:pPr>
      <w:r>
        <w:t>Premature (required): Select checkbox if relevant (if known). Enter prematurity in weeks and days premature (</w:t>
      </w:r>
      <w:r w:rsidRPr="00810ADF">
        <w:rPr>
          <w:b/>
          <w:bCs/>
        </w:rPr>
        <w:t>not</w:t>
      </w:r>
      <w:r>
        <w:t xml:space="preserve"> gestation). (See </w:t>
      </w:r>
      <w:hyperlink w:anchor="_1.4_Prematurity" w:history="1">
        <w:r w:rsidRPr="00CC00E8">
          <w:rPr>
            <w:rStyle w:val="Hyperlink"/>
          </w:rPr>
          <w:t>Appendix 1.4</w:t>
        </w:r>
      </w:hyperlink>
      <w:r>
        <w:t>)</w:t>
      </w:r>
      <w:r>
        <w:br/>
        <w:t>Example: For a baby at 34.2 weeks gestation, enter ‘5 weeks and 5 days premature’</w:t>
      </w:r>
    </w:p>
    <w:p w14:paraId="13A1E34D" w14:textId="14E2A5EA" w:rsidR="00AA7A3F" w:rsidRDefault="00AA7A3F" w:rsidP="009832C4">
      <w:pPr>
        <w:pStyle w:val="DHHSbullet1"/>
      </w:pPr>
      <w:r>
        <w:t>Adopted</w:t>
      </w:r>
      <w:r w:rsidR="00112453">
        <w:t xml:space="preserve">: </w:t>
      </w:r>
      <w:r>
        <w:t>Select checkbox if relevant (if known)</w:t>
      </w:r>
    </w:p>
    <w:p w14:paraId="4499B5B9" w14:textId="77777777" w:rsidR="00AA7A3F" w:rsidRDefault="00AA7A3F" w:rsidP="009832C4">
      <w:pPr>
        <w:pStyle w:val="DHHSbullet1"/>
      </w:pPr>
      <w:r>
        <w:t xml:space="preserve">First time mother for this child: Select checkbox if relevant (if known). (see </w:t>
      </w:r>
      <w:hyperlink w:anchor="_1.5_First_time" w:history="1">
        <w:r w:rsidRPr="00CC00E8">
          <w:rPr>
            <w:rStyle w:val="Hyperlink"/>
          </w:rPr>
          <w:t>Appendix 1.5</w:t>
        </w:r>
      </w:hyperlink>
      <w:r>
        <w:t>)</w:t>
      </w:r>
    </w:p>
    <w:p w14:paraId="57DD4F40" w14:textId="77777777" w:rsidR="00AA7A3F" w:rsidRDefault="00AA7A3F" w:rsidP="009832C4">
      <w:pPr>
        <w:pStyle w:val="Heading3"/>
      </w:pPr>
      <w:r>
        <w:t>Birth notification</w:t>
      </w:r>
    </w:p>
    <w:p w14:paraId="60362A4E" w14:textId="77777777" w:rsidR="00AA7A3F" w:rsidRDefault="00AA7A3F" w:rsidP="009832C4">
      <w:pPr>
        <w:pStyle w:val="DHHSbullet1"/>
      </w:pPr>
      <w:r>
        <w:t xml:space="preserve">Birth notification (required): Select ‘Yes’ (See </w:t>
      </w:r>
      <w:hyperlink w:anchor="_1.6_Birth_notification" w:history="1">
        <w:r w:rsidRPr="00CC00E8">
          <w:rPr>
            <w:rStyle w:val="Hyperlink"/>
          </w:rPr>
          <w:t>Appendix 1.6</w:t>
        </w:r>
      </w:hyperlink>
      <w:r>
        <w:t>)</w:t>
      </w:r>
    </w:p>
    <w:p w14:paraId="1901ED4C" w14:textId="77777777" w:rsidR="00AA7A3F" w:rsidRDefault="00AA7A3F" w:rsidP="009832C4">
      <w:pPr>
        <w:pStyle w:val="Heading3"/>
      </w:pPr>
      <w:r>
        <w:t>Birth details</w:t>
      </w:r>
    </w:p>
    <w:p w14:paraId="79F932DB" w14:textId="77777777" w:rsidR="00AA7A3F" w:rsidRDefault="00AA7A3F" w:rsidP="009832C4">
      <w:pPr>
        <w:pStyle w:val="DHHSbullet1"/>
      </w:pPr>
      <w:r>
        <w:t xml:space="preserve">Birth notice received date (required): Defaults to today’s date (see </w:t>
      </w:r>
      <w:hyperlink w:anchor="_2.3_Birth_date" w:history="1">
        <w:r w:rsidRPr="00E323EF">
          <w:rPr>
            <w:rStyle w:val="Hyperlink"/>
          </w:rPr>
          <w:t>Appendix 2.3</w:t>
        </w:r>
      </w:hyperlink>
      <w:r>
        <w:t>)</w:t>
      </w:r>
    </w:p>
    <w:p w14:paraId="6820E8E0" w14:textId="77777777" w:rsidR="00AA7A3F" w:rsidRDefault="00AA7A3F" w:rsidP="009832C4">
      <w:pPr>
        <w:pStyle w:val="DHHSbullet1"/>
      </w:pPr>
      <w:r>
        <w:lastRenderedPageBreak/>
        <w:t>Hospital (or place of birth): Enter first 3 letters and select from look-up list</w:t>
      </w:r>
    </w:p>
    <w:p w14:paraId="5192DA2D" w14:textId="77777777" w:rsidR="00AA7A3F" w:rsidRDefault="00AA7A3F" w:rsidP="009832C4">
      <w:pPr>
        <w:pStyle w:val="DHHSbullet1"/>
      </w:pPr>
      <w:r>
        <w:t xml:space="preserve">Birth status: Select ‘Liveborn’ from look-up list. If stillborn, create client record (including relationships), then follow stillborn process (see </w:t>
      </w:r>
      <w:hyperlink w:anchor="_2.5_Birth_status" w:history="1">
        <w:r w:rsidRPr="00E323EF">
          <w:rPr>
            <w:rStyle w:val="Hyperlink"/>
          </w:rPr>
          <w:t>Appendix 2.5</w:t>
        </w:r>
      </w:hyperlink>
      <w:r>
        <w:t>)</w:t>
      </w:r>
    </w:p>
    <w:p w14:paraId="09C8D368" w14:textId="77777777" w:rsidR="00AA7A3F" w:rsidRDefault="00AA7A3F" w:rsidP="009832C4">
      <w:pPr>
        <w:pStyle w:val="DHHSbullet1"/>
      </w:pPr>
      <w:r>
        <w:t xml:space="preserve">Full term or premature: Select from look-up list (see </w:t>
      </w:r>
      <w:hyperlink w:anchor="_2.6_Full-term_or" w:history="1">
        <w:r w:rsidRPr="00E323EF">
          <w:rPr>
            <w:rStyle w:val="Hyperlink"/>
          </w:rPr>
          <w:t>Appendix 2.6</w:t>
        </w:r>
      </w:hyperlink>
      <w:r>
        <w:t>)</w:t>
      </w:r>
    </w:p>
    <w:p w14:paraId="7862F533" w14:textId="77777777" w:rsidR="00AA7A3F" w:rsidRDefault="00AA7A3F" w:rsidP="009832C4">
      <w:pPr>
        <w:pStyle w:val="DHHSbullet1"/>
      </w:pPr>
      <w:r>
        <w:t xml:space="preserve">Singleton or multiple: Select from look-up list (see </w:t>
      </w:r>
      <w:hyperlink w:anchor="_2.7_Singleton_or" w:history="1">
        <w:r w:rsidRPr="00E323EF">
          <w:rPr>
            <w:rStyle w:val="Hyperlink"/>
          </w:rPr>
          <w:t>Appendix 2.7</w:t>
        </w:r>
      </w:hyperlink>
      <w:r>
        <w:t>)</w:t>
      </w:r>
    </w:p>
    <w:p w14:paraId="07659D1E" w14:textId="77777777" w:rsidR="00AA7A3F" w:rsidRDefault="00AA7A3F" w:rsidP="009832C4">
      <w:pPr>
        <w:pStyle w:val="DHHSbullet1"/>
      </w:pPr>
      <w:r>
        <w:t xml:space="preserve">Special care nursery: Select from look-up list or leave blank (See </w:t>
      </w:r>
      <w:hyperlink w:anchor="_2.8_Special_care" w:history="1">
        <w:r w:rsidRPr="00E323EF">
          <w:rPr>
            <w:rStyle w:val="Hyperlink"/>
          </w:rPr>
          <w:t>Appendix 2.8</w:t>
        </w:r>
      </w:hyperlink>
      <w:r>
        <w:t>)</w:t>
      </w:r>
    </w:p>
    <w:p w14:paraId="6049377A" w14:textId="77777777" w:rsidR="00AA7A3F" w:rsidRDefault="00AA7A3F" w:rsidP="009832C4">
      <w:pPr>
        <w:pStyle w:val="DHHSbullet1"/>
      </w:pPr>
      <w:r>
        <w:t>Priority visit required: Select appropriate response</w:t>
      </w:r>
    </w:p>
    <w:p w14:paraId="73E22A45" w14:textId="77777777" w:rsidR="00AA7A3F" w:rsidRPr="00D43060" w:rsidRDefault="00AA7A3F" w:rsidP="009832C4">
      <w:pPr>
        <w:pStyle w:val="DHHSbullet1"/>
      </w:pPr>
      <w:r>
        <w:t>Home visit priority reason: Select from look-up list (if relevant)</w:t>
      </w:r>
    </w:p>
    <w:p w14:paraId="467C88EF" w14:textId="77777777" w:rsidR="00AA7A3F" w:rsidRDefault="00AA7A3F" w:rsidP="009832C4">
      <w:pPr>
        <w:pStyle w:val="Heading3"/>
      </w:pPr>
      <w:r>
        <w:t>Address</w:t>
      </w:r>
    </w:p>
    <w:p w14:paraId="329E1A02" w14:textId="5603BE2D" w:rsidR="00AA7A3F" w:rsidRDefault="00AA7A3F" w:rsidP="009832C4">
      <w:pPr>
        <w:pStyle w:val="DHHSbody"/>
        <w:jc w:val="both"/>
      </w:pPr>
      <w:r>
        <w:t xml:space="preserve">Enter data fields using free text (see </w:t>
      </w:r>
      <w:hyperlink w:anchor="_2.9_Address_–">
        <w:r w:rsidRPr="732970C1">
          <w:rPr>
            <w:rStyle w:val="Hyperlink"/>
          </w:rPr>
          <w:t>Appendix 2.9</w:t>
        </w:r>
      </w:hyperlink>
      <w:r>
        <w:t>).</w:t>
      </w:r>
    </w:p>
    <w:p w14:paraId="765888C1" w14:textId="7716754E" w:rsidR="00AA7A3F" w:rsidRDefault="00AA7A3F" w:rsidP="009832C4">
      <w:pPr>
        <w:pStyle w:val="DHHSbullet1"/>
      </w:pPr>
      <w:r>
        <w:t xml:space="preserve">Suburb (required): Enter first 3 letters and select from look-up list (see </w:t>
      </w:r>
      <w:hyperlink w:anchor="_1.7_Suburb" w:history="1">
        <w:r w:rsidRPr="00E323EF">
          <w:rPr>
            <w:rStyle w:val="Hyperlink"/>
          </w:rPr>
          <w:t>Appendix 1.7</w:t>
        </w:r>
      </w:hyperlink>
      <w:r>
        <w:t>).</w:t>
      </w:r>
      <w:r w:rsidR="00112453">
        <w:t xml:space="preserve"> Su</w:t>
      </w:r>
      <w:r w:rsidR="009832C4">
        <w:t>burbs</w:t>
      </w:r>
      <w:r w:rsidR="00112453">
        <w:t xml:space="preserve"> from throughout Australia are included, and you must ensure you do not select a </w:t>
      </w:r>
      <w:r w:rsidR="009832C4">
        <w:t>suburb</w:t>
      </w:r>
      <w:r w:rsidR="00112453">
        <w:t xml:space="preserve"> with the same name in another State or Territory of Australia.</w:t>
      </w:r>
    </w:p>
    <w:p w14:paraId="3D833FA3" w14:textId="77777777" w:rsidR="00AA7A3F" w:rsidRDefault="00AA7A3F" w:rsidP="009832C4">
      <w:pPr>
        <w:pStyle w:val="Heading3"/>
      </w:pPr>
      <w:r>
        <w:t>Other details</w:t>
      </w:r>
    </w:p>
    <w:p w14:paraId="6F2D1CDD" w14:textId="77777777" w:rsidR="00AA7A3F" w:rsidRDefault="00AA7A3F" w:rsidP="009832C4">
      <w:pPr>
        <w:pStyle w:val="DHHSbody"/>
        <w:rPr>
          <w:rFonts w:eastAsia="Arial" w:cs="Arial"/>
        </w:rPr>
      </w:pPr>
      <w:r w:rsidRPr="732970C1">
        <w:rPr>
          <w:rFonts w:eastAsia="Arial" w:cs="Arial"/>
        </w:rPr>
        <w:t>Enter data fields using look-up list or free text (if known).</w:t>
      </w:r>
    </w:p>
    <w:p w14:paraId="30B94385" w14:textId="77777777" w:rsidR="00AA7A3F" w:rsidRDefault="00AA7A3F" w:rsidP="00AA7A3F">
      <w:pPr>
        <w:pStyle w:val="ListParagraph"/>
        <w:numPr>
          <w:ilvl w:val="0"/>
          <w:numId w:val="23"/>
        </w:numPr>
        <w:rPr>
          <w:rFonts w:ascii="Arial" w:eastAsia="Arial" w:hAnsi="Arial" w:cs="Arial"/>
          <w:color w:val="000000" w:themeColor="text1"/>
        </w:rPr>
      </w:pPr>
      <w:r w:rsidRPr="732970C1">
        <w:rPr>
          <w:rFonts w:ascii="Arial" w:eastAsia="Arial" w:hAnsi="Arial" w:cs="Arial"/>
          <w:color w:val="000000" w:themeColor="text1"/>
        </w:rPr>
        <w:t xml:space="preserve">Main language at home: Enter this if known. </w:t>
      </w:r>
    </w:p>
    <w:p w14:paraId="4E601B42" w14:textId="77777777" w:rsidR="00AA7A3F" w:rsidRDefault="00AA7A3F" w:rsidP="00AA7A3F">
      <w:pPr>
        <w:pStyle w:val="ListParagraph"/>
        <w:numPr>
          <w:ilvl w:val="0"/>
          <w:numId w:val="23"/>
        </w:numPr>
        <w:rPr>
          <w:rFonts w:ascii="Arial" w:eastAsia="Arial" w:hAnsi="Arial" w:cs="Arial"/>
          <w:color w:val="000000" w:themeColor="text1"/>
        </w:rPr>
      </w:pPr>
      <w:r w:rsidRPr="732970C1">
        <w:rPr>
          <w:rFonts w:ascii="Arial" w:eastAsia="Arial" w:hAnsi="Arial" w:cs="Arial"/>
          <w:color w:val="000000" w:themeColor="text1"/>
        </w:rPr>
        <w:t xml:space="preserve">Primary care-giver - Interpreter required: (Previously labelled “Interpreter required”): required. </w:t>
      </w:r>
    </w:p>
    <w:p w14:paraId="580299ED" w14:textId="77777777" w:rsidR="00AA7A3F" w:rsidRDefault="00AA7A3F" w:rsidP="00AA7A3F">
      <w:pPr>
        <w:pStyle w:val="ListParagraph"/>
        <w:numPr>
          <w:ilvl w:val="0"/>
          <w:numId w:val="44"/>
        </w:numPr>
        <w:rPr>
          <w:rFonts w:ascii="Arial" w:eastAsia="Arial" w:hAnsi="Arial" w:cs="Arial"/>
          <w:color w:val="000000" w:themeColor="text1"/>
        </w:rPr>
      </w:pPr>
      <w:r w:rsidRPr="732970C1">
        <w:rPr>
          <w:rFonts w:ascii="Arial" w:eastAsia="Arial" w:hAnsi="Arial" w:cs="Arial"/>
          <w:color w:val="000000" w:themeColor="text1"/>
        </w:rPr>
        <w:t>Select Checkbox: Yes, No, or Unknown.</w:t>
      </w:r>
    </w:p>
    <w:p w14:paraId="76D808F6" w14:textId="77777777" w:rsidR="00AA7A3F" w:rsidRDefault="00AA7A3F" w:rsidP="00AA7A3F">
      <w:pPr>
        <w:pStyle w:val="ListParagraph"/>
        <w:numPr>
          <w:ilvl w:val="0"/>
          <w:numId w:val="44"/>
        </w:numPr>
        <w:rPr>
          <w:rFonts w:ascii="Arial" w:eastAsia="Arial" w:hAnsi="Arial" w:cs="Arial"/>
          <w:color w:val="000000" w:themeColor="text1"/>
        </w:rPr>
      </w:pPr>
      <w:r w:rsidRPr="732970C1">
        <w:rPr>
          <w:rFonts w:ascii="Arial" w:eastAsia="Arial" w:hAnsi="Arial" w:cs="Arial"/>
          <w:color w:val="000000" w:themeColor="text1"/>
        </w:rPr>
        <w:t>When selecting Yes: Select from Language look up list</w:t>
      </w:r>
    </w:p>
    <w:p w14:paraId="088A36C6" w14:textId="3838DCF2" w:rsidR="009832C4" w:rsidRDefault="009832C4" w:rsidP="009832C4">
      <w:pPr>
        <w:pStyle w:val="ListParagraph"/>
        <w:numPr>
          <w:ilvl w:val="0"/>
          <w:numId w:val="24"/>
        </w:numPr>
        <w:rPr>
          <w:rFonts w:ascii="Arial" w:eastAsia="Arial" w:hAnsi="Arial" w:cs="Arial"/>
          <w:color w:val="000000" w:themeColor="text1"/>
        </w:rPr>
      </w:pPr>
      <w:r w:rsidRPr="06A6B173">
        <w:rPr>
          <w:rFonts w:ascii="Arial" w:eastAsia="Arial" w:hAnsi="Arial" w:cs="Arial"/>
          <w:color w:val="000000" w:themeColor="text1"/>
        </w:rPr>
        <w:t>Birth country: Required</w:t>
      </w:r>
      <w:r w:rsidRPr="06A6B173">
        <w:rPr>
          <w:rFonts w:ascii="Arial" w:eastAsia="Arial" w:hAnsi="Arial" w:cs="Arial"/>
        </w:rPr>
        <w:t>: Enter first 3 letters and select from look-up list. If receiving a birth notification, this will be ‘Australia’.</w:t>
      </w:r>
    </w:p>
    <w:p w14:paraId="3963EDBF" w14:textId="77777777" w:rsidR="009832C4" w:rsidRDefault="009832C4" w:rsidP="00800985">
      <w:pPr>
        <w:pStyle w:val="ListParagraph"/>
        <w:numPr>
          <w:ilvl w:val="0"/>
          <w:numId w:val="24"/>
        </w:numPr>
        <w:spacing w:line="259" w:lineRule="auto"/>
        <w:rPr>
          <w:color w:val="000000" w:themeColor="text1"/>
        </w:rPr>
      </w:pPr>
      <w:r w:rsidRPr="06A6B173">
        <w:rPr>
          <w:rFonts w:ascii="Arial" w:eastAsia="Arial" w:hAnsi="Arial" w:cs="Arial"/>
        </w:rPr>
        <w:t>Birth State should also be completed</w:t>
      </w:r>
    </w:p>
    <w:p w14:paraId="49A48B7B" w14:textId="77777777" w:rsidR="009832C4" w:rsidRDefault="009832C4" w:rsidP="00800985">
      <w:pPr>
        <w:spacing w:line="259" w:lineRule="auto"/>
        <w:rPr>
          <w:rFonts w:ascii="Arial" w:eastAsia="Arial" w:hAnsi="Arial" w:cs="Arial"/>
        </w:rPr>
      </w:pPr>
    </w:p>
    <w:p w14:paraId="4887D862" w14:textId="77777777" w:rsidR="009832C4" w:rsidRDefault="009832C4" w:rsidP="009832C4">
      <w:pPr>
        <w:spacing w:line="259" w:lineRule="auto"/>
        <w:rPr>
          <w:rFonts w:ascii="Arial" w:eastAsia="Arial" w:hAnsi="Arial" w:cs="Arial"/>
        </w:rPr>
      </w:pPr>
      <w:r w:rsidRPr="06A6B173">
        <w:rPr>
          <w:rFonts w:ascii="Arial" w:eastAsia="Arial" w:hAnsi="Arial" w:cs="Arial"/>
        </w:rPr>
        <w:t>Aboriginal/TSI is a mandatory field.  It is recommended that Not Stated/in adequately described is selected to enable auditing of whether staff are asking and completing the Aboriginal/TSI question.</w:t>
      </w:r>
    </w:p>
    <w:p w14:paraId="29AB172B" w14:textId="77777777" w:rsidR="00AA7A3F" w:rsidRDefault="00AA7A3F" w:rsidP="009832C4">
      <w:pPr>
        <w:pStyle w:val="Heading3"/>
      </w:pPr>
      <w:r>
        <w:t>Language exposure</w:t>
      </w:r>
    </w:p>
    <w:p w14:paraId="23A495E7" w14:textId="77777777" w:rsidR="00AA7A3F" w:rsidRDefault="00AA7A3F" w:rsidP="009832C4">
      <w:pPr>
        <w:pStyle w:val="DHHSbody"/>
      </w:pPr>
      <w:r>
        <w:t>Not required to enter at this time – recommended to complete at home visit</w:t>
      </w:r>
    </w:p>
    <w:p w14:paraId="7C178B1E" w14:textId="77777777" w:rsidR="00AA7A3F" w:rsidRDefault="00AA7A3F" w:rsidP="009832C4">
      <w:pPr>
        <w:pStyle w:val="Heading3"/>
      </w:pPr>
      <w:r>
        <w:t>Family details</w:t>
      </w:r>
    </w:p>
    <w:p w14:paraId="2E40F3B0" w14:textId="77777777" w:rsidR="00AA7A3F" w:rsidRDefault="00AA7A3F" w:rsidP="009832C4">
      <w:pPr>
        <w:pStyle w:val="DHHSbody"/>
      </w:pPr>
      <w:r>
        <w:t>Not required to enter at this time</w:t>
      </w:r>
    </w:p>
    <w:p w14:paraId="0CD16F19" w14:textId="77777777" w:rsidR="00AA7A3F" w:rsidRDefault="00AA7A3F" w:rsidP="009832C4">
      <w:pPr>
        <w:pStyle w:val="Heading3"/>
      </w:pPr>
      <w:r>
        <w:t>Relationships</w:t>
      </w:r>
    </w:p>
    <w:p w14:paraId="599FC27C" w14:textId="77777777" w:rsidR="00AA7A3F" w:rsidRPr="00D43060" w:rsidRDefault="00AA7A3F" w:rsidP="009832C4">
      <w:pPr>
        <w:pStyle w:val="DHHSbody"/>
        <w:pBdr>
          <w:top w:val="single" w:sz="12" w:space="1" w:color="auto"/>
          <w:left w:val="single" w:sz="12" w:space="4" w:color="auto"/>
          <w:bottom w:val="single" w:sz="12" w:space="1" w:color="auto"/>
          <w:right w:val="single" w:sz="12" w:space="4" w:color="auto"/>
        </w:pBdr>
      </w:pPr>
      <w:r>
        <w:rPr>
          <w:b/>
          <w:bCs/>
        </w:rPr>
        <w:t>Note:</w:t>
      </w:r>
      <w:r>
        <w:t xml:space="preserve"> It is vital to add or link the mother using the following process</w:t>
      </w:r>
    </w:p>
    <w:p w14:paraId="60F4F5EC" w14:textId="5AA78B5E" w:rsidR="00AA7A3F" w:rsidRDefault="00AA7A3F" w:rsidP="00800985">
      <w:pPr>
        <w:pStyle w:val="Heading4"/>
      </w:pPr>
      <w:r>
        <w:t>Select the Add button (green plus icon):</w:t>
      </w:r>
    </w:p>
    <w:p w14:paraId="308B47A3" w14:textId="77777777" w:rsidR="00AA7A3F" w:rsidRPr="00D43060" w:rsidRDefault="00AA7A3F" w:rsidP="009832C4">
      <w:pPr>
        <w:pStyle w:val="DHHSbody"/>
      </w:pPr>
      <w:r>
        <w:rPr>
          <w:noProof/>
        </w:rPr>
        <w:drawing>
          <wp:inline distT="0" distB="0" distL="0" distR="0" wp14:anchorId="6DC149DF" wp14:editId="2B3BD996">
            <wp:extent cx="304800" cy="304800"/>
            <wp:effectExtent l="0" t="0" r="0" b="0"/>
            <wp:docPr id="1701272106" name="Graphic 2" descr="Green plus sig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6">
                      <a:extLst>
                        <a:ext uri="{96DAC541-7B7A-43D3-8B79-37D633B846F1}">
                          <asvg:svgBlip xmlns:asvg="http://schemas.microsoft.com/office/drawing/2016/SVG/main" r:embed="rId17"/>
                        </a:ext>
                      </a:extLst>
                    </a:blip>
                    <a:stretch>
                      <a:fillRect/>
                    </a:stretch>
                  </pic:blipFill>
                  <pic:spPr>
                    <a:xfrm>
                      <a:off x="0" y="0"/>
                      <a:ext cx="304800" cy="304800"/>
                    </a:xfrm>
                    <a:prstGeom prst="rect">
                      <a:avLst/>
                    </a:prstGeom>
                  </pic:spPr>
                </pic:pic>
              </a:graphicData>
            </a:graphic>
          </wp:inline>
        </w:drawing>
      </w:r>
    </w:p>
    <w:p w14:paraId="6A47F714" w14:textId="38BAF3D5" w:rsidR="00AA7A3F" w:rsidRDefault="00AA7A3F" w:rsidP="00800985">
      <w:pPr>
        <w:pStyle w:val="Heading4"/>
      </w:pPr>
      <w:r>
        <w:t>In the ‘Create Relationship’ pop-up box, search:</w:t>
      </w:r>
    </w:p>
    <w:p w14:paraId="65DEA350" w14:textId="77777777" w:rsidR="00AA7A3F" w:rsidRDefault="00AA7A3F" w:rsidP="009832C4">
      <w:pPr>
        <w:pStyle w:val="DHHSbullet1"/>
      </w:pPr>
      <w:r>
        <w:t xml:space="preserve">Council: Select ‘State’ from look-up list (see </w:t>
      </w:r>
      <w:hyperlink w:anchor="_1.2_Creating_a" w:history="1">
        <w:r w:rsidRPr="00E323EF">
          <w:rPr>
            <w:rStyle w:val="Hyperlink"/>
          </w:rPr>
          <w:t>Appendix 1.2</w:t>
        </w:r>
      </w:hyperlink>
      <w:r>
        <w:t>)</w:t>
      </w:r>
    </w:p>
    <w:p w14:paraId="292C273B" w14:textId="77777777" w:rsidR="00AA7A3F" w:rsidRDefault="00AA7A3F" w:rsidP="009832C4">
      <w:pPr>
        <w:pStyle w:val="DHHSbullet1"/>
      </w:pPr>
      <w:r>
        <w:t xml:space="preserve">Last name: Enter last name of mother. Last name defaults to capitals (see </w:t>
      </w:r>
      <w:hyperlink w:anchor="_2.2_Last_name" w:history="1">
        <w:r w:rsidRPr="00E323EF">
          <w:rPr>
            <w:rStyle w:val="Hyperlink"/>
          </w:rPr>
          <w:t>Appendix 2.2</w:t>
        </w:r>
      </w:hyperlink>
      <w:r>
        <w:t>)</w:t>
      </w:r>
    </w:p>
    <w:p w14:paraId="1DE9BCE1" w14:textId="77777777" w:rsidR="00AA7A3F" w:rsidRDefault="00AA7A3F" w:rsidP="009832C4">
      <w:pPr>
        <w:pStyle w:val="DHHSbullet1"/>
      </w:pPr>
      <w:r>
        <w:t>First name: Enter first name of mother</w:t>
      </w:r>
    </w:p>
    <w:p w14:paraId="2AFFD14A" w14:textId="167E612F" w:rsidR="00AA7A3F" w:rsidRDefault="00AA7A3F" w:rsidP="009832C4">
      <w:pPr>
        <w:pStyle w:val="DHHSbullet1"/>
      </w:pPr>
      <w:r>
        <w:t xml:space="preserve">Date of birth (DOB): Enter by using digits or calendar box (if known) (see </w:t>
      </w:r>
      <w:hyperlink w:anchor="_2.3_Birth_date" w:history="1">
        <w:r w:rsidRPr="00E323EF">
          <w:rPr>
            <w:rStyle w:val="Hyperlink"/>
          </w:rPr>
          <w:t>Appendix 2.3</w:t>
        </w:r>
      </w:hyperlink>
      <w:r>
        <w:t>)</w:t>
      </w:r>
    </w:p>
    <w:p w14:paraId="096306A5" w14:textId="21B016F6" w:rsidR="009832C4" w:rsidRDefault="009832C4" w:rsidP="009832C4">
      <w:pPr>
        <w:pStyle w:val="DHHSbullet1"/>
      </w:pPr>
      <w:r>
        <w:t xml:space="preserve">Enter mobile number </w:t>
      </w:r>
    </w:p>
    <w:p w14:paraId="330CDDA6" w14:textId="77777777" w:rsidR="00AA7A3F" w:rsidRDefault="00AA7A3F" w:rsidP="009832C4">
      <w:pPr>
        <w:pStyle w:val="DHHSbullet1"/>
      </w:pPr>
      <w:r>
        <w:lastRenderedPageBreak/>
        <w:t>Select the ‘Show Address’ checkbox</w:t>
      </w:r>
    </w:p>
    <w:p w14:paraId="0F9FF403" w14:textId="77777777" w:rsidR="00AA7A3F" w:rsidRDefault="00AA7A3F" w:rsidP="009832C4">
      <w:pPr>
        <w:pStyle w:val="DHHSbullet1"/>
      </w:pPr>
      <w:r>
        <w:t>Select the ‘Search’ button to run the search</w:t>
      </w:r>
    </w:p>
    <w:p w14:paraId="0660CE3E" w14:textId="720EC1C2" w:rsidR="00AA7A3F" w:rsidRDefault="00AA7A3F" w:rsidP="00800985">
      <w:pPr>
        <w:pStyle w:val="Heading4"/>
      </w:pPr>
      <w:r>
        <w:t>Look for a matching mother record in the search results:</w:t>
      </w:r>
    </w:p>
    <w:p w14:paraId="4AD4C803" w14:textId="4C500DFE" w:rsidR="00AA7A3F" w:rsidRDefault="00AA7A3F" w:rsidP="00800985">
      <w:pPr>
        <w:pStyle w:val="DHHSbullet1"/>
        <w:numPr>
          <w:ilvl w:val="0"/>
          <w:numId w:val="0"/>
        </w:numPr>
        <w:ind w:left="284" w:hanging="284"/>
      </w:pPr>
      <w:r>
        <w:t>Last name, first name, DOB, address</w:t>
      </w:r>
      <w:r w:rsidR="009832C4">
        <w:t>, mobile number</w:t>
      </w:r>
      <w:r>
        <w:t xml:space="preserve"> – allow for minor spelling mistakes</w:t>
      </w:r>
    </w:p>
    <w:p w14:paraId="6009EA5D" w14:textId="77777777" w:rsidR="00AA7A3F" w:rsidRDefault="00AA7A3F" w:rsidP="00800985">
      <w:pPr>
        <w:pStyle w:val="DHHSbullet1"/>
      </w:pPr>
      <w:r>
        <w:t xml:space="preserve">If there is </w:t>
      </w:r>
      <w:r w:rsidRPr="00CE7F73">
        <w:rPr>
          <w:b/>
          <w:bCs/>
        </w:rPr>
        <w:t>one or more</w:t>
      </w:r>
      <w:r>
        <w:t xml:space="preserve"> matching mother records – go to ‘If Mother has an existing CDIS Record’</w:t>
      </w:r>
    </w:p>
    <w:p w14:paraId="7770D25D" w14:textId="77777777" w:rsidR="00AA7A3F" w:rsidRDefault="00AA7A3F" w:rsidP="00800985">
      <w:pPr>
        <w:pStyle w:val="DHHSbullet1"/>
      </w:pPr>
      <w:r>
        <w:t xml:space="preserve">If in doubt of matching mother record – ‘Create client’ record. If at a later date the mother confirms she has other children, the duplicate records </w:t>
      </w:r>
      <w:r w:rsidRPr="00CE7F73">
        <w:rPr>
          <w:b/>
          <w:bCs/>
        </w:rPr>
        <w:t>must</w:t>
      </w:r>
      <w:r>
        <w:t xml:space="preserve"> be merged- see ‘</w:t>
      </w:r>
      <w:hyperlink w:anchor="_Merging_duplicate_records" w:history="1">
        <w:r w:rsidRPr="0075197A">
          <w:rPr>
            <w:rStyle w:val="Hyperlink"/>
          </w:rPr>
          <w:t>Merging duplicate records</w:t>
        </w:r>
      </w:hyperlink>
      <w:r>
        <w:t>’</w:t>
      </w:r>
    </w:p>
    <w:p w14:paraId="3E433F28" w14:textId="77777777" w:rsidR="00AA7A3F" w:rsidRDefault="00AA7A3F" w:rsidP="00800985">
      <w:pPr>
        <w:pStyle w:val="DHHSbullet1"/>
      </w:pPr>
      <w:r>
        <w:t xml:space="preserve">If </w:t>
      </w:r>
      <w:r w:rsidRPr="00CE7F73">
        <w:rPr>
          <w:b/>
          <w:bCs/>
        </w:rPr>
        <w:t>no</w:t>
      </w:r>
      <w:r>
        <w:t xml:space="preserve"> matching mother record exists – Select ‘Create client’ button</w:t>
      </w:r>
    </w:p>
    <w:p w14:paraId="34DAC7A9" w14:textId="77777777" w:rsidR="00AA7A3F" w:rsidRDefault="00AA7A3F" w:rsidP="009832C4">
      <w:pPr>
        <w:pStyle w:val="Heading4"/>
      </w:pPr>
      <w:r>
        <w:t>Client demographics fields</w:t>
      </w:r>
    </w:p>
    <w:p w14:paraId="482A67F9" w14:textId="77777777" w:rsidR="00AA7A3F" w:rsidRDefault="00AA7A3F" w:rsidP="009832C4">
      <w:pPr>
        <w:pStyle w:val="DHHSbullet1"/>
      </w:pPr>
      <w:r>
        <w:t xml:space="preserve">Last name (required): Enter last name of mother. Last name defaults to all capitals (See </w:t>
      </w:r>
      <w:r w:rsidRPr="12EA8857">
        <w:rPr>
          <w:rStyle w:val="Hyperlink"/>
        </w:rPr>
        <w:t>Appendix 2.2</w:t>
      </w:r>
      <w:r>
        <w:t>)</w:t>
      </w:r>
      <w:r>
        <w:br/>
        <w:t>Example: Last name "Test” would be TEST</w:t>
      </w:r>
    </w:p>
    <w:p w14:paraId="1DE3A389" w14:textId="77777777" w:rsidR="00AA7A3F" w:rsidRDefault="00AA7A3F" w:rsidP="009832C4">
      <w:pPr>
        <w:pStyle w:val="DHHSbullet1"/>
      </w:pPr>
      <w:r>
        <w:t>First name (required): Enter first name of mother. First letter is capitalised and the rest lower case (for example, ‘Mary’)</w:t>
      </w:r>
    </w:p>
    <w:p w14:paraId="41057DB6" w14:textId="77777777" w:rsidR="00AA7A3F" w:rsidRDefault="00AA7A3F" w:rsidP="009832C4">
      <w:pPr>
        <w:pStyle w:val="DHHSbullet1"/>
      </w:pPr>
      <w:r>
        <w:t xml:space="preserve">Gender (required): Enter or select from look-up list (see </w:t>
      </w:r>
      <w:hyperlink w:anchor="_2.4_Gender" w:history="1">
        <w:r w:rsidRPr="00E323EF">
          <w:rPr>
            <w:rStyle w:val="Hyperlink"/>
          </w:rPr>
          <w:t>Appendix 2.4</w:t>
        </w:r>
      </w:hyperlink>
      <w:r>
        <w:t>)</w:t>
      </w:r>
    </w:p>
    <w:p w14:paraId="0AB478C6" w14:textId="77777777" w:rsidR="00AA7A3F" w:rsidRDefault="00AA7A3F" w:rsidP="009832C4">
      <w:pPr>
        <w:pStyle w:val="DHHSbullet1"/>
      </w:pPr>
      <w:r>
        <w:t xml:space="preserve">Birth date (required): Enter using digits (see </w:t>
      </w:r>
      <w:hyperlink w:anchor="_2.3_Birth_date" w:history="1">
        <w:r w:rsidRPr="00E323EF">
          <w:rPr>
            <w:rStyle w:val="Hyperlink"/>
          </w:rPr>
          <w:t>Appendix 2.3</w:t>
        </w:r>
      </w:hyperlink>
      <w:r>
        <w:t>)</w:t>
      </w:r>
    </w:p>
    <w:p w14:paraId="488A0C9C" w14:textId="77777777" w:rsidR="00AA7A3F" w:rsidRDefault="00AA7A3F" w:rsidP="009832C4">
      <w:pPr>
        <w:pStyle w:val="Heading4"/>
      </w:pPr>
      <w:r>
        <w:t>Address fields</w:t>
      </w:r>
    </w:p>
    <w:p w14:paraId="73129DDA" w14:textId="77777777" w:rsidR="00AA7A3F" w:rsidRPr="00FA3526" w:rsidRDefault="00AA7A3F" w:rsidP="009832C4">
      <w:pPr>
        <w:pStyle w:val="DHHSbody"/>
      </w:pPr>
      <w:r>
        <w:t>See Appendix 2.9.</w:t>
      </w:r>
    </w:p>
    <w:p w14:paraId="2C3EA497" w14:textId="61AB45F3" w:rsidR="00AA7A3F" w:rsidRDefault="00AA7A3F" w:rsidP="009832C4">
      <w:pPr>
        <w:pStyle w:val="DHHSbody"/>
      </w:pPr>
      <w:r>
        <w:t xml:space="preserve">Enter data fields using free text (see </w:t>
      </w:r>
      <w:hyperlink w:anchor="_2.10_Address_–" w:history="1">
        <w:r w:rsidRPr="00E323EF">
          <w:rPr>
            <w:rStyle w:val="Hyperlink"/>
          </w:rPr>
          <w:t>Appendix 2.10</w:t>
        </w:r>
      </w:hyperlink>
      <w:r>
        <w:t>).</w:t>
      </w:r>
    </w:p>
    <w:p w14:paraId="7A3CFA03" w14:textId="77777777" w:rsidR="00AA7A3F" w:rsidRDefault="00AA7A3F" w:rsidP="009832C4">
      <w:pPr>
        <w:pStyle w:val="DHHSbullet1"/>
      </w:pPr>
      <w:r>
        <w:t xml:space="preserve">Suburb (required): Enter first 3 letters and select from look-up list (see </w:t>
      </w:r>
      <w:hyperlink w:anchor="_1.7_Suburb" w:history="1">
        <w:r w:rsidRPr="00E323EF">
          <w:rPr>
            <w:rStyle w:val="Hyperlink"/>
          </w:rPr>
          <w:t>Appendix 1.7</w:t>
        </w:r>
      </w:hyperlink>
      <w:r>
        <w:t>).</w:t>
      </w:r>
    </w:p>
    <w:p w14:paraId="10503808" w14:textId="77777777" w:rsidR="00AA7A3F" w:rsidRDefault="00AA7A3F" w:rsidP="009832C4">
      <w:pPr>
        <w:pStyle w:val="Heading4"/>
      </w:pPr>
      <w:r>
        <w:t>Other details fields</w:t>
      </w:r>
    </w:p>
    <w:p w14:paraId="708256F5" w14:textId="77777777" w:rsidR="00AA7A3F" w:rsidRDefault="00AA7A3F" w:rsidP="009832C4">
      <w:pPr>
        <w:pStyle w:val="DHHSbody"/>
      </w:pPr>
      <w:r>
        <w:t xml:space="preserve">Enter data fields using look-up list or free text (if known) (see </w:t>
      </w:r>
      <w:hyperlink w:anchor="_1.8_Reminders_and" w:history="1">
        <w:r w:rsidRPr="00E323EF">
          <w:rPr>
            <w:rStyle w:val="Hyperlink"/>
          </w:rPr>
          <w:t>Appendix 1.8</w:t>
        </w:r>
      </w:hyperlink>
      <w:r>
        <w:t>).</w:t>
      </w:r>
    </w:p>
    <w:p w14:paraId="534EDCDB" w14:textId="307E297B" w:rsidR="00AA7A3F" w:rsidRDefault="00AA7A3F" w:rsidP="009832C4">
      <w:pPr>
        <w:pStyle w:val="DHHSbody"/>
      </w:pPr>
      <w:r>
        <w:t>Ensure phone numbers are entered as displayed on birth notification. Phone numbers should include area code and no spaces between digits. For example, 0391231234 (home or work) and 0410111222 (mobile).</w:t>
      </w:r>
      <w:r w:rsidR="009832C4">
        <w:t xml:space="preserve">  The mobile number must be entered in the mobile field to ensure that SMS reminders can be generated.</w:t>
      </w:r>
    </w:p>
    <w:p w14:paraId="137B8E1C" w14:textId="77777777" w:rsidR="00AA7A3F" w:rsidRDefault="00AA7A3F" w:rsidP="009832C4">
      <w:pPr>
        <w:pStyle w:val="DHHSbullet1"/>
      </w:pPr>
      <w:r>
        <w:t>Appointment reminders (required): Select ‘SMS’</w:t>
      </w:r>
    </w:p>
    <w:p w14:paraId="060785C4" w14:textId="77777777" w:rsidR="00AA7A3F" w:rsidRDefault="00AA7A3F" w:rsidP="009832C4">
      <w:pPr>
        <w:pStyle w:val="DHHSbullet1"/>
      </w:pPr>
      <w:r>
        <w:t>Receive letters (required): Select ‘Email’.</w:t>
      </w:r>
    </w:p>
    <w:p w14:paraId="69A36F84" w14:textId="77777777" w:rsidR="00AA7A3F" w:rsidRDefault="00AA7A3F" w:rsidP="00800985">
      <w:pPr>
        <w:pStyle w:val="DHHSbullet1"/>
        <w:numPr>
          <w:ilvl w:val="0"/>
          <w:numId w:val="0"/>
        </w:numPr>
        <w:ind w:left="284"/>
        <w:rPr>
          <w:rFonts w:eastAsia="Arial" w:cs="Arial"/>
        </w:rPr>
      </w:pPr>
      <w:r>
        <w:rPr>
          <w:noProof/>
        </w:rPr>
        <w:lastRenderedPageBreak/>
        <w:drawing>
          <wp:inline distT="0" distB="0" distL="0" distR="0" wp14:anchorId="321726C9" wp14:editId="3F208928">
            <wp:extent cx="6477002" cy="4076700"/>
            <wp:effectExtent l="0" t="0" r="0" b="0"/>
            <wp:docPr id="841532338" name="Picture 841532338" descr="Screen shot showing CDIS proces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477002" cy="4076700"/>
                    </a:xfrm>
                    <a:prstGeom prst="rect">
                      <a:avLst/>
                    </a:prstGeom>
                  </pic:spPr>
                </pic:pic>
              </a:graphicData>
            </a:graphic>
          </wp:inline>
        </w:drawing>
      </w:r>
    </w:p>
    <w:p w14:paraId="3DFA0773" w14:textId="77777777" w:rsidR="00AA7A3F" w:rsidRDefault="00AA7A3F" w:rsidP="009832C4">
      <w:pPr>
        <w:pStyle w:val="Heading4"/>
      </w:pPr>
      <w:r>
        <w:t>Open for service fields</w:t>
      </w:r>
    </w:p>
    <w:p w14:paraId="3BFCA137" w14:textId="77777777" w:rsidR="00AA7A3F" w:rsidRDefault="00AA7A3F" w:rsidP="009832C4">
      <w:pPr>
        <w:pStyle w:val="DHHSbullet1"/>
      </w:pPr>
      <w:r>
        <w:t>Open this client for Universal MCH Service: Select ‘Yes’</w:t>
      </w:r>
    </w:p>
    <w:p w14:paraId="65C19E09" w14:textId="77777777" w:rsidR="00AA7A3F" w:rsidRDefault="00AA7A3F" w:rsidP="009832C4">
      <w:pPr>
        <w:pStyle w:val="DHHSbullet1"/>
      </w:pPr>
      <w:r>
        <w:t xml:space="preserve">Site (required): Select from look-up list (see </w:t>
      </w:r>
      <w:hyperlink w:anchor="_2.11_Site" w:history="1">
        <w:r w:rsidRPr="00E323EF">
          <w:rPr>
            <w:rStyle w:val="Hyperlink"/>
          </w:rPr>
          <w:t>Appendix 2.11</w:t>
        </w:r>
      </w:hyperlink>
      <w:r>
        <w:t>)</w:t>
      </w:r>
    </w:p>
    <w:p w14:paraId="4FD89E0E" w14:textId="77777777" w:rsidR="00AA7A3F" w:rsidRDefault="00AA7A3F" w:rsidP="009832C4">
      <w:pPr>
        <w:pStyle w:val="DHHSbullet1"/>
      </w:pPr>
      <w:r>
        <w:t>Select ‘Save’ button.</w:t>
      </w:r>
    </w:p>
    <w:p w14:paraId="4434504F" w14:textId="77777777" w:rsidR="00AA7A3F" w:rsidRDefault="00AA7A3F" w:rsidP="009832C4">
      <w:pPr>
        <w:pStyle w:val="Heading4"/>
      </w:pPr>
      <w:r>
        <w:t>Relationship details pop-up fields</w:t>
      </w:r>
    </w:p>
    <w:p w14:paraId="25F9BCA5" w14:textId="77777777" w:rsidR="00AA7A3F" w:rsidRDefault="00AA7A3F" w:rsidP="009832C4">
      <w:pPr>
        <w:pStyle w:val="DHHSbullet1"/>
      </w:pPr>
      <w:r>
        <w:t xml:space="preserve">Related client or contact: Select ‘Mother’ from look-up list (see </w:t>
      </w:r>
      <w:hyperlink w:anchor="_2.12_Related_client" w:history="1">
        <w:r w:rsidRPr="00E323EF">
          <w:rPr>
            <w:rStyle w:val="Hyperlink"/>
          </w:rPr>
          <w:t>Appendix 2.12</w:t>
        </w:r>
      </w:hyperlink>
      <w:r>
        <w:t>)</w:t>
      </w:r>
    </w:p>
    <w:p w14:paraId="78C6C687" w14:textId="77777777" w:rsidR="00AA7A3F" w:rsidRDefault="00AA7A3F" w:rsidP="009832C4">
      <w:pPr>
        <w:pStyle w:val="DHHSbullet1"/>
      </w:pPr>
      <w:r>
        <w:t>Birth mother? Select ‘Yes’</w:t>
      </w:r>
    </w:p>
    <w:p w14:paraId="7CBB18E8" w14:textId="77777777" w:rsidR="00AA7A3F" w:rsidRDefault="00AA7A3F" w:rsidP="009832C4">
      <w:pPr>
        <w:pStyle w:val="DHHSbullet1"/>
      </w:pPr>
      <w:r>
        <w:t>Information sharing (required): Select ‘Yes’</w:t>
      </w:r>
    </w:p>
    <w:p w14:paraId="30B783D4" w14:textId="408D5477" w:rsidR="00AA7A3F" w:rsidRDefault="00AA7A3F" w:rsidP="009832C4">
      <w:pPr>
        <w:pStyle w:val="DHHSbullet1"/>
      </w:pPr>
      <w:r>
        <w:t>Primary caregiver: Select checkbox</w:t>
      </w:r>
      <w:r w:rsidR="009832C4">
        <w:t xml:space="preserve"> and tick as contactable</w:t>
      </w:r>
    </w:p>
    <w:p w14:paraId="0B492620" w14:textId="77777777" w:rsidR="00AA7A3F" w:rsidRDefault="00AA7A3F" w:rsidP="009832C4">
      <w:pPr>
        <w:pStyle w:val="DHHSbullet1"/>
      </w:pPr>
      <w:r>
        <w:t>Select ‘Save’ button</w:t>
      </w:r>
    </w:p>
    <w:p w14:paraId="10483F64" w14:textId="77777777" w:rsidR="00AA7A3F" w:rsidRDefault="00AA7A3F" w:rsidP="009832C4">
      <w:pPr>
        <w:pStyle w:val="Heading3"/>
      </w:pPr>
      <w:r>
        <w:t>Professionals</w:t>
      </w:r>
    </w:p>
    <w:p w14:paraId="3EB4A7C9" w14:textId="77777777" w:rsidR="00AA7A3F" w:rsidRDefault="00AA7A3F" w:rsidP="009832C4">
      <w:pPr>
        <w:pStyle w:val="DHHSbody"/>
      </w:pPr>
      <w:r>
        <w:t>Not required to enter at this time.</w:t>
      </w:r>
    </w:p>
    <w:p w14:paraId="3395964C" w14:textId="77777777" w:rsidR="00AA7A3F" w:rsidRDefault="00AA7A3F" w:rsidP="009832C4">
      <w:pPr>
        <w:pStyle w:val="Heading3"/>
      </w:pPr>
      <w:r>
        <w:t>Family customs</w:t>
      </w:r>
    </w:p>
    <w:p w14:paraId="0CB3B801" w14:textId="77777777" w:rsidR="00AA7A3F" w:rsidRDefault="00AA7A3F" w:rsidP="009832C4">
      <w:pPr>
        <w:pStyle w:val="DHHSbody"/>
      </w:pPr>
      <w:r>
        <w:t>Not required to enter at this time.</w:t>
      </w:r>
    </w:p>
    <w:p w14:paraId="65A6C265" w14:textId="77777777" w:rsidR="00AA7A3F" w:rsidRDefault="00AA7A3F" w:rsidP="009832C4">
      <w:pPr>
        <w:pStyle w:val="Heading3"/>
      </w:pPr>
      <w:r>
        <w:t>Additional needs</w:t>
      </w:r>
    </w:p>
    <w:p w14:paraId="497C9A32" w14:textId="77777777" w:rsidR="00AA7A3F" w:rsidRDefault="00AA7A3F" w:rsidP="009832C4">
      <w:pPr>
        <w:pStyle w:val="DHHSbody"/>
      </w:pPr>
      <w:r>
        <w:t>Enter data fields using look-up list (if known).</w:t>
      </w:r>
    </w:p>
    <w:p w14:paraId="4C345385" w14:textId="77777777" w:rsidR="00AA7A3F" w:rsidRDefault="00AA7A3F" w:rsidP="009832C4">
      <w:pPr>
        <w:pStyle w:val="Heading3"/>
      </w:pPr>
      <w:r>
        <w:t>Child protection status</w:t>
      </w:r>
    </w:p>
    <w:p w14:paraId="0E74E99D" w14:textId="77777777" w:rsidR="00AA7A3F" w:rsidRDefault="00AA7A3F" w:rsidP="009832C4">
      <w:pPr>
        <w:pStyle w:val="DHHSbody"/>
      </w:pPr>
      <w:r>
        <w:t>Enter data fields using look-up list or free text (if known).</w:t>
      </w:r>
    </w:p>
    <w:p w14:paraId="3632ECC6" w14:textId="77777777" w:rsidR="00AA7A3F" w:rsidRDefault="00AA7A3F" w:rsidP="009832C4">
      <w:pPr>
        <w:pStyle w:val="Heading3"/>
      </w:pPr>
      <w:r>
        <w:lastRenderedPageBreak/>
        <w:t>Open for Service</w:t>
      </w:r>
    </w:p>
    <w:p w14:paraId="509E2F4A" w14:textId="02A76EAC" w:rsidR="009832C4" w:rsidRDefault="009832C4" w:rsidP="009832C4">
      <w:pPr>
        <w:pStyle w:val="DHHSbullet1"/>
      </w:pPr>
      <w:r>
        <w:t xml:space="preserve">Open this newborn for Universal MCH Service: Select ‘Yes’ (See </w:t>
      </w:r>
      <w:r w:rsidRPr="06A6B173">
        <w:rPr>
          <w:rStyle w:val="Hyperlink"/>
        </w:rPr>
        <w:t>Appendix 1.13</w:t>
      </w:r>
      <w:r>
        <w:t>)</w:t>
      </w:r>
    </w:p>
    <w:p w14:paraId="5F891900" w14:textId="77777777" w:rsidR="009832C4" w:rsidRDefault="009832C4" w:rsidP="009832C4">
      <w:pPr>
        <w:pStyle w:val="DHHSbullet1"/>
      </w:pPr>
      <w:r>
        <w:t xml:space="preserve">Site (required): Select from look-up list (see </w:t>
      </w:r>
      <w:hyperlink w:anchor="_2.11_Site" w:history="1">
        <w:r w:rsidRPr="00E323EF">
          <w:rPr>
            <w:rStyle w:val="Hyperlink"/>
          </w:rPr>
          <w:t>Appendix 2.11</w:t>
        </w:r>
      </w:hyperlink>
      <w:r>
        <w:t>)</w:t>
      </w:r>
    </w:p>
    <w:p w14:paraId="2990FD27" w14:textId="77777777" w:rsidR="009832C4" w:rsidRDefault="009832C4" w:rsidP="009832C4">
      <w:pPr>
        <w:pStyle w:val="DHHSbullet1"/>
      </w:pPr>
      <w:r>
        <w:t xml:space="preserve">Select ‘Save’ or Save As button (see </w:t>
      </w:r>
      <w:r w:rsidRPr="06A6B173">
        <w:rPr>
          <w:rStyle w:val="Hyperlink"/>
        </w:rPr>
        <w:t>Appendix 1.9</w:t>
      </w:r>
      <w:r>
        <w:t>).</w:t>
      </w:r>
    </w:p>
    <w:p w14:paraId="66DF65F6" w14:textId="77777777" w:rsidR="00AA7A3F" w:rsidRDefault="00AA7A3F" w:rsidP="009832C4">
      <w:pPr>
        <w:pStyle w:val="DHHSbody"/>
      </w:pPr>
    </w:p>
    <w:p w14:paraId="23576EBA" w14:textId="77777777" w:rsidR="00AA7A3F" w:rsidRPr="00EE6164" w:rsidRDefault="00AA7A3F" w:rsidP="009832C4">
      <w:pPr>
        <w:pStyle w:val="DHHSbody"/>
        <w:rPr>
          <w:b/>
          <w:bCs/>
        </w:rPr>
      </w:pPr>
      <w:r w:rsidRPr="00EE6164">
        <w:rPr>
          <w:b/>
          <w:bCs/>
        </w:rPr>
        <w:t>The client (child) will now appear in the Birth notifications list.</w:t>
      </w:r>
    </w:p>
    <w:p w14:paraId="6C3F9FAC" w14:textId="77777777" w:rsidR="00AA7A3F" w:rsidRDefault="00AA7A3F" w:rsidP="009832C4">
      <w:pPr>
        <w:pStyle w:val="Heading1"/>
      </w:pPr>
      <w:bookmarkStart w:id="4" w:name="_Toc56192794"/>
      <w:bookmarkStart w:id="5" w:name="_Toc57532435"/>
      <w:r>
        <w:t>If the mother has an existing CDIS record</w:t>
      </w:r>
      <w:bookmarkEnd w:id="4"/>
      <w:bookmarkEnd w:id="5"/>
    </w:p>
    <w:p w14:paraId="5FDD7BF9" w14:textId="77777777" w:rsidR="00AA7A3F" w:rsidRDefault="00AA7A3F" w:rsidP="009832C4">
      <w:pPr>
        <w:pStyle w:val="Heading2"/>
      </w:pPr>
      <w:bookmarkStart w:id="6" w:name="_Toc57532436"/>
      <w:r>
        <w:t xml:space="preserve">If there is </w:t>
      </w:r>
      <w:r>
        <w:rPr>
          <w:bCs/>
        </w:rPr>
        <w:t>one</w:t>
      </w:r>
      <w:r>
        <w:t xml:space="preserve"> matching mother record</w:t>
      </w:r>
      <w:bookmarkEnd w:id="6"/>
    </w:p>
    <w:p w14:paraId="4EE9EE46" w14:textId="77777777" w:rsidR="00AA7A3F" w:rsidRPr="00A07E1F" w:rsidRDefault="00AA7A3F" w:rsidP="009832C4">
      <w:pPr>
        <w:pStyle w:val="DHHSbody"/>
        <w:rPr>
          <w:b/>
          <w:bCs/>
        </w:rPr>
      </w:pPr>
      <w:r>
        <w:rPr>
          <w:b/>
          <w:bCs/>
        </w:rPr>
        <w:t>Notes</w:t>
      </w:r>
    </w:p>
    <w:p w14:paraId="7F66E611" w14:textId="395CE12E" w:rsidR="00AA7A3F" w:rsidRDefault="00AA7A3F" w:rsidP="009832C4">
      <w:pPr>
        <w:pStyle w:val="DHHSbullet1"/>
      </w:pPr>
      <w:r>
        <w:t>Look for matching records with last name, first name, DOB or address</w:t>
      </w:r>
      <w:r w:rsidR="009832C4">
        <w:t xml:space="preserve"> or mobile telephone number</w:t>
      </w:r>
      <w:r>
        <w:t xml:space="preserve"> – allow for minor spelling mistakes</w:t>
      </w:r>
    </w:p>
    <w:p w14:paraId="299516EF" w14:textId="77777777" w:rsidR="00AA7A3F" w:rsidRDefault="00AA7A3F" w:rsidP="009832C4">
      <w:pPr>
        <w:pStyle w:val="DHHSbullet1"/>
      </w:pPr>
      <w:r>
        <w:t>If in doubt of matching mother record – ‘Create client’ record</w:t>
      </w:r>
    </w:p>
    <w:p w14:paraId="579D92EF" w14:textId="77777777" w:rsidR="00AA7A3F" w:rsidRDefault="00AA7A3F" w:rsidP="009832C4">
      <w:pPr>
        <w:pStyle w:val="DHHSbullet1"/>
      </w:pPr>
      <w:r>
        <w:t>If at a later date the mother confirms she has other children, duplicate records must then be merged – see ‘</w:t>
      </w:r>
      <w:hyperlink w:anchor="_Merging_duplicate_records" w:history="1">
        <w:r w:rsidRPr="0075197A">
          <w:rPr>
            <w:rStyle w:val="Hyperlink"/>
          </w:rPr>
          <w:t>Merging duplicate records</w:t>
        </w:r>
      </w:hyperlink>
      <w:r>
        <w:t>’</w:t>
      </w:r>
    </w:p>
    <w:p w14:paraId="531AB8EF" w14:textId="77777777" w:rsidR="00AA7A3F" w:rsidRPr="00EE6164" w:rsidRDefault="00AA7A3F" w:rsidP="009832C4">
      <w:pPr>
        <w:pStyle w:val="DHHSbodyafterbullets"/>
      </w:pPr>
      <w:r w:rsidRPr="00A07E1F">
        <w:rPr>
          <w:b/>
          <w:bCs/>
        </w:rPr>
        <w:t>Process</w:t>
      </w:r>
      <w:r>
        <w:t>:</w:t>
      </w:r>
    </w:p>
    <w:p w14:paraId="1C9EF77C" w14:textId="77777777" w:rsidR="009832C4" w:rsidRDefault="009832C4" w:rsidP="009832C4">
      <w:pPr>
        <w:pStyle w:val="DHHSnumberdigit"/>
        <w:numPr>
          <w:ilvl w:val="0"/>
          <w:numId w:val="25"/>
        </w:numPr>
      </w:pPr>
      <w:r>
        <w:t xml:space="preserve">Open a ‘Duplicate tab’ (see </w:t>
      </w:r>
      <w:hyperlink w:anchor="_2.13_Duplicate_tab" w:history="1">
        <w:r w:rsidRPr="00E323EF">
          <w:rPr>
            <w:rStyle w:val="Hyperlink"/>
          </w:rPr>
          <w:t>Appendix 2.13</w:t>
        </w:r>
      </w:hyperlink>
      <w:r>
        <w:t>)</w:t>
      </w:r>
    </w:p>
    <w:p w14:paraId="198908EC" w14:textId="77777777" w:rsidR="009832C4" w:rsidRDefault="009832C4" w:rsidP="009832C4">
      <w:pPr>
        <w:pStyle w:val="DHHSnumberdigit"/>
      </w:pPr>
      <w:r>
        <w:t>Select the ‘Search’ button</w:t>
      </w:r>
    </w:p>
    <w:p w14:paraId="3927F40A" w14:textId="77777777" w:rsidR="009832C4" w:rsidRDefault="009832C4" w:rsidP="009832C4">
      <w:pPr>
        <w:pStyle w:val="DHHSnumberdigit"/>
      </w:pPr>
      <w:r>
        <w:t xml:space="preserve">Enter matching mother record client identifier number in appropriate field (see </w:t>
      </w:r>
      <w:hyperlink w:anchor="_2.14_Client_Identifier" w:history="1">
        <w:r w:rsidRPr="00E323EF">
          <w:rPr>
            <w:rStyle w:val="Hyperlink"/>
          </w:rPr>
          <w:t>Appendix 2.14</w:t>
        </w:r>
      </w:hyperlink>
      <w:r>
        <w:t>)</w:t>
      </w:r>
    </w:p>
    <w:p w14:paraId="4CCA0736" w14:textId="77777777" w:rsidR="009832C4" w:rsidRDefault="009832C4" w:rsidP="009832C4">
      <w:pPr>
        <w:pStyle w:val="DHHSnumberdigit"/>
      </w:pPr>
      <w:r>
        <w:t>Select ‘Search’ button</w:t>
      </w:r>
    </w:p>
    <w:p w14:paraId="7D838BD0" w14:textId="77777777" w:rsidR="009832C4" w:rsidRDefault="009832C4" w:rsidP="009832C4">
      <w:pPr>
        <w:pStyle w:val="DHHSnumberdigit"/>
      </w:pPr>
      <w:r>
        <w:t>Select mother record client identifier number to view record</w:t>
      </w:r>
    </w:p>
    <w:p w14:paraId="3A97ABAA" w14:textId="77777777" w:rsidR="009832C4" w:rsidRDefault="009832C4" w:rsidP="009832C4">
      <w:pPr>
        <w:pStyle w:val="DHHSnumberdigit"/>
      </w:pPr>
      <w:r>
        <w:t>If mother record is in another Council – see ‘</w:t>
      </w:r>
      <w:r w:rsidRPr="06A6B173">
        <w:rPr>
          <w:rStyle w:val="Hyperlink"/>
        </w:rPr>
        <w:t>Transfer records in</w:t>
      </w:r>
      <w:r>
        <w:t>’</w:t>
      </w:r>
    </w:p>
    <w:p w14:paraId="67A17165" w14:textId="77777777" w:rsidR="009832C4" w:rsidRDefault="009832C4" w:rsidP="009832C4">
      <w:pPr>
        <w:pStyle w:val="DHHSnumberdigit"/>
      </w:pPr>
      <w:r>
        <w:t>Ascertain if the mother record is a childhood record and if so, close the record using the closure reason Childhood Record. Place note in the Summary Page edit screen DO NOT USE CHILDHOOD RECORD</w:t>
      </w:r>
    </w:p>
    <w:p w14:paraId="37882B53" w14:textId="77777777" w:rsidR="009832C4" w:rsidRDefault="009832C4" w:rsidP="009832C4">
      <w:pPr>
        <w:pStyle w:val="DHHSnumberdigit"/>
      </w:pPr>
      <w:r>
        <w:t xml:space="preserve">If not a childhood record </w:t>
      </w:r>
    </w:p>
    <w:p w14:paraId="7DF2DDC0" w14:textId="77777777" w:rsidR="009832C4" w:rsidRDefault="009832C4" w:rsidP="009832C4">
      <w:pPr>
        <w:pStyle w:val="DHHSnumberdigit"/>
      </w:pPr>
      <w:r>
        <w:t>Update mother contact details – see ‘</w:t>
      </w:r>
      <w:r w:rsidRPr="4FD029EB">
        <w:rPr>
          <w:rStyle w:val="Hyperlink"/>
        </w:rPr>
        <w:t>Update details</w:t>
      </w:r>
      <w:r>
        <w:t>’</w:t>
      </w:r>
    </w:p>
    <w:p w14:paraId="6931FD58" w14:textId="77777777" w:rsidR="009832C4" w:rsidRDefault="009832C4" w:rsidP="009832C4">
      <w:pPr>
        <w:pStyle w:val="DHHSnumberdigit"/>
      </w:pPr>
      <w:r>
        <w:t xml:space="preserve">Add or edit mother address – see ‘Add or edit address’ (see </w:t>
      </w:r>
      <w:r w:rsidRPr="06A6B173">
        <w:rPr>
          <w:rStyle w:val="Hyperlink"/>
        </w:rPr>
        <w:t>Appendix 1.13</w:t>
      </w:r>
      <w:r>
        <w:t>)</w:t>
      </w:r>
    </w:p>
    <w:p w14:paraId="3DD0F6B4" w14:textId="77777777" w:rsidR="009832C4" w:rsidRDefault="009832C4" w:rsidP="009832C4">
      <w:pPr>
        <w:pStyle w:val="DHHSnumberdigit"/>
      </w:pPr>
      <w:r>
        <w:t>Do not change any other family member addresses prior to ascertaining at the first contact with mother that all family members are at the address on the Birth Notification.</w:t>
      </w:r>
    </w:p>
    <w:p w14:paraId="14953A26" w14:textId="77777777" w:rsidR="009832C4" w:rsidRDefault="009832C4" w:rsidP="009832C4">
      <w:pPr>
        <w:pStyle w:val="DHHSnumberdigit"/>
      </w:pPr>
      <w:r>
        <w:t>Open, assign or edit site for mother record – see ‘</w:t>
      </w:r>
      <w:r w:rsidRPr="4FD029EB">
        <w:rPr>
          <w:rStyle w:val="Hyperlink"/>
        </w:rPr>
        <w:t>Open for Universal MCH Service and assign or edit site</w:t>
      </w:r>
      <w:r>
        <w:t>’</w:t>
      </w:r>
    </w:p>
    <w:p w14:paraId="3BE486B7" w14:textId="77777777" w:rsidR="009832C4" w:rsidRDefault="009832C4" w:rsidP="009832C4">
      <w:pPr>
        <w:pStyle w:val="DHHSnumberdigit"/>
      </w:pPr>
      <w:r>
        <w:t xml:space="preserve">Close the ‘Duplicate tab’ (see </w:t>
      </w:r>
      <w:r w:rsidRPr="4FD029EB">
        <w:rPr>
          <w:rStyle w:val="Hyperlink"/>
        </w:rPr>
        <w:t>Appendix 2.13</w:t>
      </w:r>
      <w:r>
        <w:t>)</w:t>
      </w:r>
    </w:p>
    <w:p w14:paraId="4910FC30" w14:textId="77777777" w:rsidR="009832C4" w:rsidRDefault="009832C4" w:rsidP="009832C4">
      <w:pPr>
        <w:pStyle w:val="DHHSnumberdigit"/>
      </w:pPr>
      <w:r>
        <w:t>On main tab, select mother record by selecting radio button next to client identifier number</w:t>
      </w:r>
    </w:p>
    <w:p w14:paraId="2BA791E2" w14:textId="77777777" w:rsidR="009832C4" w:rsidRDefault="009832C4" w:rsidP="009832C4">
      <w:pPr>
        <w:pStyle w:val="DHHSnumberdigit"/>
      </w:pPr>
      <w:r>
        <w:t>Select ‘Create relationship’ button</w:t>
      </w:r>
    </w:p>
    <w:p w14:paraId="569459C6" w14:textId="77777777" w:rsidR="009832C4" w:rsidRDefault="009832C4" w:rsidP="009832C4">
      <w:pPr>
        <w:pStyle w:val="DHHSnumberdigit"/>
      </w:pPr>
      <w:r>
        <w:t>In ‘Relationship Details’ pop-up box:</w:t>
      </w:r>
    </w:p>
    <w:p w14:paraId="1444F67F" w14:textId="77777777" w:rsidR="009832C4" w:rsidRDefault="009832C4" w:rsidP="009832C4">
      <w:pPr>
        <w:pStyle w:val="DHHSbulletafternumbers1"/>
      </w:pPr>
      <w:r>
        <w:t xml:space="preserve">Related client or contact: Select ‘Mother’ from look-up list (see </w:t>
      </w:r>
      <w:hyperlink w:anchor="_2.12_Related_client" w:history="1">
        <w:r w:rsidRPr="00E323EF">
          <w:rPr>
            <w:rStyle w:val="Hyperlink"/>
          </w:rPr>
          <w:t>Appendix 2.12</w:t>
        </w:r>
      </w:hyperlink>
      <w:r>
        <w:t>)</w:t>
      </w:r>
    </w:p>
    <w:p w14:paraId="34B11964" w14:textId="743C7FFC" w:rsidR="009832C4" w:rsidRDefault="009832C4" w:rsidP="009832C4">
      <w:pPr>
        <w:pStyle w:val="DHHSbulletafternumbers1"/>
      </w:pPr>
      <w:r>
        <w:t>Birth mother? Select ‘Yes’</w:t>
      </w:r>
    </w:p>
    <w:p w14:paraId="0B6750BA" w14:textId="77777777" w:rsidR="00FD753B" w:rsidRDefault="009832C4" w:rsidP="00FD753B">
      <w:pPr>
        <w:pStyle w:val="DHHSbulletafternumbers1"/>
      </w:pPr>
      <w:r>
        <w:t>Information sharing (required): Select ‘Yes’</w:t>
      </w:r>
    </w:p>
    <w:p w14:paraId="571A5478" w14:textId="0A9B85C3" w:rsidR="009832C4" w:rsidRDefault="009832C4" w:rsidP="00800985">
      <w:pPr>
        <w:pStyle w:val="DHHSbulletafternumbers1"/>
      </w:pPr>
      <w:r>
        <w:t>Primary caregiver: Select checkbox, and tick contactable.</w:t>
      </w:r>
    </w:p>
    <w:p w14:paraId="65AFB383" w14:textId="25F55607" w:rsidR="009832C4" w:rsidRPr="009832C4" w:rsidRDefault="009832C4" w:rsidP="0078284E">
      <w:pPr>
        <w:pStyle w:val="DHHSnumberdigit"/>
      </w:pPr>
      <w:r>
        <w:lastRenderedPageBreak/>
        <w:t>Select ‘Save’ button</w:t>
      </w:r>
    </w:p>
    <w:p w14:paraId="6A0F014B" w14:textId="77777777" w:rsidR="00AA7A3F" w:rsidRDefault="00AA7A3F" w:rsidP="009832C4">
      <w:pPr>
        <w:pStyle w:val="Heading3"/>
      </w:pPr>
      <w:r>
        <w:t>Professionals</w:t>
      </w:r>
    </w:p>
    <w:p w14:paraId="5CB19C65" w14:textId="77777777" w:rsidR="00AA7A3F" w:rsidRDefault="00AA7A3F" w:rsidP="009832C4">
      <w:pPr>
        <w:pStyle w:val="DHHSbody"/>
      </w:pPr>
      <w:r>
        <w:t>Not required to enter at this time.</w:t>
      </w:r>
    </w:p>
    <w:p w14:paraId="24C9BC17" w14:textId="77777777" w:rsidR="00AA7A3F" w:rsidRDefault="00AA7A3F" w:rsidP="009832C4">
      <w:pPr>
        <w:pStyle w:val="Heading3"/>
      </w:pPr>
      <w:r>
        <w:t>Family customs</w:t>
      </w:r>
    </w:p>
    <w:p w14:paraId="6A417952" w14:textId="77777777" w:rsidR="00AA7A3F" w:rsidRDefault="00AA7A3F" w:rsidP="009832C4">
      <w:pPr>
        <w:pStyle w:val="DHHSbody"/>
      </w:pPr>
      <w:r>
        <w:t>Not required to enter at this time.</w:t>
      </w:r>
    </w:p>
    <w:p w14:paraId="6CD83D1E" w14:textId="77777777" w:rsidR="00AA7A3F" w:rsidRDefault="00AA7A3F" w:rsidP="009832C4">
      <w:pPr>
        <w:pStyle w:val="Heading3"/>
      </w:pPr>
      <w:r>
        <w:t>Additional needs</w:t>
      </w:r>
    </w:p>
    <w:p w14:paraId="3EAD8B2E" w14:textId="77777777" w:rsidR="00AA7A3F" w:rsidRDefault="00AA7A3F" w:rsidP="009832C4">
      <w:pPr>
        <w:pStyle w:val="DHHSbody"/>
      </w:pPr>
      <w:r>
        <w:t>Enter data fields using look-up list (if known).</w:t>
      </w:r>
    </w:p>
    <w:p w14:paraId="22C1311D" w14:textId="77777777" w:rsidR="00AA7A3F" w:rsidRDefault="00AA7A3F" w:rsidP="009832C4">
      <w:pPr>
        <w:pStyle w:val="Heading3"/>
      </w:pPr>
      <w:r>
        <w:t>Child protection status</w:t>
      </w:r>
    </w:p>
    <w:p w14:paraId="6885F15C" w14:textId="77777777" w:rsidR="00AA7A3F" w:rsidRDefault="00AA7A3F" w:rsidP="009832C4">
      <w:pPr>
        <w:pStyle w:val="DHHSbody"/>
      </w:pPr>
      <w:r>
        <w:t>Enter data fields using look-up list or free text (if known).</w:t>
      </w:r>
    </w:p>
    <w:p w14:paraId="75894FBA" w14:textId="77777777" w:rsidR="00AA7A3F" w:rsidRDefault="00AA7A3F" w:rsidP="009832C4">
      <w:pPr>
        <w:pStyle w:val="Heading3"/>
      </w:pPr>
      <w:r>
        <w:t>Open for Service</w:t>
      </w:r>
    </w:p>
    <w:p w14:paraId="2FC495B2" w14:textId="77777777" w:rsidR="00AA7A3F" w:rsidRDefault="00AA7A3F" w:rsidP="009832C4">
      <w:pPr>
        <w:pStyle w:val="DHHSbullet1"/>
      </w:pPr>
      <w:r>
        <w:t xml:space="preserve">Open this client for Universal MCH Service: Select ‘Yes’ (See </w:t>
      </w:r>
      <w:hyperlink w:anchor="_1.13_Open_for" w:history="1">
        <w:r w:rsidRPr="00E323EF">
          <w:rPr>
            <w:rStyle w:val="Hyperlink"/>
          </w:rPr>
          <w:t>Appendix 1.13</w:t>
        </w:r>
      </w:hyperlink>
      <w:r>
        <w:t>)</w:t>
      </w:r>
    </w:p>
    <w:p w14:paraId="23AFA2B6" w14:textId="77777777" w:rsidR="00AA7A3F" w:rsidRDefault="00AA7A3F" w:rsidP="009832C4">
      <w:pPr>
        <w:pStyle w:val="DHHSbullet1"/>
      </w:pPr>
      <w:r>
        <w:t xml:space="preserve">Site (required): Select from look-up list (see </w:t>
      </w:r>
      <w:hyperlink w:anchor="_2.11_Site" w:history="1">
        <w:r w:rsidRPr="00E323EF">
          <w:rPr>
            <w:rStyle w:val="Hyperlink"/>
          </w:rPr>
          <w:t>Appendix 2.11</w:t>
        </w:r>
      </w:hyperlink>
      <w:r>
        <w:t>)</w:t>
      </w:r>
    </w:p>
    <w:p w14:paraId="2401D9D0" w14:textId="0F083556" w:rsidR="00AA7A3F" w:rsidRDefault="00AA7A3F" w:rsidP="009832C4">
      <w:pPr>
        <w:pStyle w:val="DHHSbullet1"/>
      </w:pPr>
      <w:r>
        <w:t xml:space="preserve">Select ‘Save’ </w:t>
      </w:r>
      <w:r w:rsidR="00FD753B">
        <w:t xml:space="preserve">or save as </w:t>
      </w:r>
      <w:r>
        <w:t>button</w:t>
      </w:r>
      <w:r w:rsidR="00FD753B">
        <w:t xml:space="preserve"> </w:t>
      </w:r>
      <w:r>
        <w:t xml:space="preserve"> (see Appendix 1.9).</w:t>
      </w:r>
    </w:p>
    <w:p w14:paraId="760DD527" w14:textId="77777777" w:rsidR="00AA7A3F" w:rsidRPr="00A07E1F" w:rsidRDefault="00AA7A3F" w:rsidP="009832C4">
      <w:pPr>
        <w:pStyle w:val="DHHSbodyafterbullets"/>
        <w:rPr>
          <w:b/>
          <w:bCs/>
        </w:rPr>
      </w:pPr>
      <w:r w:rsidRPr="00A07E1F">
        <w:rPr>
          <w:b/>
          <w:bCs/>
        </w:rPr>
        <w:t>The client (child) will now appear in the Birth notifications list.</w:t>
      </w:r>
    </w:p>
    <w:p w14:paraId="0BB73C25" w14:textId="77777777" w:rsidR="00AA7A3F" w:rsidRDefault="00AA7A3F" w:rsidP="009832C4">
      <w:pPr>
        <w:pStyle w:val="Heading2"/>
      </w:pPr>
      <w:bookmarkStart w:id="7" w:name="_Toc57532437"/>
      <w:r>
        <w:t>If there are multiple matching mother records</w:t>
      </w:r>
      <w:bookmarkEnd w:id="7"/>
    </w:p>
    <w:p w14:paraId="0F8B1E67" w14:textId="77777777" w:rsidR="00AA7A3F" w:rsidRPr="00A07E1F" w:rsidRDefault="00AA7A3F" w:rsidP="009832C4">
      <w:pPr>
        <w:pStyle w:val="DHHSbody"/>
        <w:rPr>
          <w:b/>
          <w:bCs/>
        </w:rPr>
      </w:pPr>
      <w:r>
        <w:rPr>
          <w:b/>
          <w:bCs/>
        </w:rPr>
        <w:t>Notes</w:t>
      </w:r>
    </w:p>
    <w:p w14:paraId="671A096B" w14:textId="77777777" w:rsidR="00AA7A3F" w:rsidRDefault="00AA7A3F" w:rsidP="009832C4">
      <w:pPr>
        <w:pStyle w:val="DHHSbullet1"/>
      </w:pPr>
      <w:r>
        <w:t>Look for matching records with last name, first name, DOB or address – allow for minor spelling mistakes</w:t>
      </w:r>
    </w:p>
    <w:p w14:paraId="6CE829F5" w14:textId="77777777" w:rsidR="00AA7A3F" w:rsidRDefault="00AA7A3F" w:rsidP="009832C4">
      <w:pPr>
        <w:pStyle w:val="DHHSbullet1"/>
      </w:pPr>
      <w:r>
        <w:t>If in doubt of matching mother record – ‘Create client’ record</w:t>
      </w:r>
    </w:p>
    <w:p w14:paraId="219E7EE9" w14:textId="77777777" w:rsidR="00AA7A3F" w:rsidRDefault="00AA7A3F" w:rsidP="009832C4">
      <w:pPr>
        <w:pStyle w:val="DHHSbullet1"/>
      </w:pPr>
      <w:r>
        <w:t>If at a later date the mother confirms she has other children, duplicate records must then be merged – see ‘</w:t>
      </w:r>
      <w:hyperlink w:anchor="_Merging_duplicate_records" w:history="1">
        <w:r w:rsidRPr="0075197A">
          <w:rPr>
            <w:rStyle w:val="Hyperlink"/>
          </w:rPr>
          <w:t>Merging duplicate records</w:t>
        </w:r>
      </w:hyperlink>
      <w:r>
        <w:t>’</w:t>
      </w:r>
    </w:p>
    <w:p w14:paraId="5877817E" w14:textId="77777777" w:rsidR="00AA7A3F" w:rsidRPr="00EE6164" w:rsidRDefault="00AA7A3F" w:rsidP="009832C4">
      <w:pPr>
        <w:pStyle w:val="DHHSbodyafterbullets"/>
      </w:pPr>
      <w:r w:rsidRPr="00A07E1F">
        <w:rPr>
          <w:b/>
          <w:bCs/>
        </w:rPr>
        <w:t>Process</w:t>
      </w:r>
      <w:r>
        <w:t>:</w:t>
      </w:r>
    </w:p>
    <w:p w14:paraId="7BAF983C" w14:textId="77777777" w:rsidR="00AA7A3F" w:rsidRDefault="00AA7A3F" w:rsidP="00AA7A3F">
      <w:pPr>
        <w:pStyle w:val="DHHSnumberdigit"/>
        <w:numPr>
          <w:ilvl w:val="0"/>
          <w:numId w:val="26"/>
        </w:numPr>
      </w:pPr>
      <w:r>
        <w:t xml:space="preserve">Open a ‘Duplicate tab’ (see </w:t>
      </w:r>
      <w:hyperlink w:anchor="_2.13_Duplicate_tab" w:history="1">
        <w:r w:rsidRPr="00E323EF">
          <w:rPr>
            <w:rStyle w:val="Hyperlink"/>
          </w:rPr>
          <w:t>Appendix 2.13</w:t>
        </w:r>
      </w:hyperlink>
      <w:r>
        <w:t>)</w:t>
      </w:r>
    </w:p>
    <w:p w14:paraId="1A70315B" w14:textId="77777777" w:rsidR="00AA7A3F" w:rsidRDefault="00AA7A3F" w:rsidP="009832C4">
      <w:pPr>
        <w:pStyle w:val="DHHSnumberdigit"/>
      </w:pPr>
      <w:r>
        <w:t>Select the ‘Search’ button</w:t>
      </w:r>
    </w:p>
    <w:p w14:paraId="5D2237C3" w14:textId="77777777" w:rsidR="00AA7A3F" w:rsidRDefault="00AA7A3F" w:rsidP="009832C4">
      <w:pPr>
        <w:pStyle w:val="DHHSnumberdigit"/>
      </w:pPr>
      <w:r>
        <w:t xml:space="preserve">Enter matching mother record client identifier number in appropriate field (see </w:t>
      </w:r>
      <w:hyperlink w:anchor="_2.14_Client_Identifier" w:history="1">
        <w:r w:rsidRPr="00E323EF">
          <w:rPr>
            <w:rStyle w:val="Hyperlink"/>
          </w:rPr>
          <w:t>Appendix 2.14</w:t>
        </w:r>
      </w:hyperlink>
      <w:r>
        <w:t>)</w:t>
      </w:r>
    </w:p>
    <w:p w14:paraId="04C22D87" w14:textId="77777777" w:rsidR="00AA7A3F" w:rsidRDefault="00AA7A3F" w:rsidP="009832C4">
      <w:pPr>
        <w:pStyle w:val="DHHSnumberdigit"/>
      </w:pPr>
      <w:r>
        <w:t>Select ‘Search’ button</w:t>
      </w:r>
    </w:p>
    <w:p w14:paraId="285946EC" w14:textId="77777777" w:rsidR="00AA7A3F" w:rsidRDefault="00AA7A3F" w:rsidP="009832C4">
      <w:pPr>
        <w:pStyle w:val="DHHSnumberdigit"/>
      </w:pPr>
      <w:r>
        <w:t>Select mother record client identifier number to view record</w:t>
      </w:r>
    </w:p>
    <w:p w14:paraId="5493C55A" w14:textId="77777777" w:rsidR="00FD753B" w:rsidRDefault="00FD753B" w:rsidP="00FD753B">
      <w:pPr>
        <w:pStyle w:val="DHHSnumberdigit"/>
      </w:pPr>
      <w:r>
        <w:t>If mother record is in another Council – see ‘</w:t>
      </w:r>
      <w:r w:rsidRPr="06A6B173">
        <w:rPr>
          <w:rStyle w:val="Hyperlink"/>
        </w:rPr>
        <w:t>Transfer records in</w:t>
      </w:r>
      <w:r>
        <w:t>’</w:t>
      </w:r>
    </w:p>
    <w:p w14:paraId="4407026F" w14:textId="77777777" w:rsidR="00FD753B" w:rsidRDefault="00FD753B" w:rsidP="00FD753B">
      <w:pPr>
        <w:pStyle w:val="DHHSnumberdigit"/>
        <w:rPr>
          <w:rFonts w:eastAsia="Arial" w:cs="Arial"/>
        </w:rPr>
      </w:pPr>
      <w:r>
        <w:t>Ascertain if the mother record is a childhood record and if so, close the record using the closure reason Childhood Record. Place note in the Summary Page edit screen DO NOT USE CHILDHOOD RECORD</w:t>
      </w:r>
    </w:p>
    <w:p w14:paraId="7CEB2BD0" w14:textId="49B23A36" w:rsidR="00FD753B" w:rsidRPr="00800985" w:rsidRDefault="00FD753B" w:rsidP="000A36A7">
      <w:pPr>
        <w:pStyle w:val="DHHSnumberdigit"/>
        <w:rPr>
          <w:rFonts w:eastAsia="Arial" w:cs="Arial"/>
        </w:rPr>
      </w:pPr>
      <w:r>
        <w:t>If not a childhood record</w:t>
      </w:r>
      <w:r w:rsidR="00010133">
        <w:rPr>
          <w:rFonts w:eastAsia="Arial" w:cs="Arial"/>
        </w:rPr>
        <w:t xml:space="preserve"> </w:t>
      </w:r>
      <w:r>
        <w:t>Merge mother records –see ‘</w:t>
      </w:r>
      <w:r w:rsidRPr="06A6B173">
        <w:rPr>
          <w:rStyle w:val="Hyperlink"/>
        </w:rPr>
        <w:t>Merging duplicate records</w:t>
      </w:r>
      <w:r>
        <w:t>’. Repeat ‘</w:t>
      </w:r>
      <w:r w:rsidRPr="06A6B173">
        <w:rPr>
          <w:rStyle w:val="Hyperlink"/>
        </w:rPr>
        <w:t>Transfer records in</w:t>
      </w:r>
      <w:r>
        <w:t>’ if there are multiple mother records in other Councils.</w:t>
      </w:r>
    </w:p>
    <w:p w14:paraId="64FCC5D1" w14:textId="77777777" w:rsidR="00FD753B" w:rsidRDefault="00FD753B" w:rsidP="00FD753B">
      <w:pPr>
        <w:pStyle w:val="DHHSnumberdigit"/>
      </w:pPr>
      <w:r>
        <w:t>Update mother contact details – see ‘</w:t>
      </w:r>
      <w:r w:rsidRPr="4FD029EB">
        <w:rPr>
          <w:rStyle w:val="Hyperlink"/>
        </w:rPr>
        <w:t>Update details</w:t>
      </w:r>
      <w:r>
        <w:t>’</w:t>
      </w:r>
    </w:p>
    <w:p w14:paraId="503DDB7C" w14:textId="77777777" w:rsidR="00FD753B" w:rsidRDefault="00FD753B" w:rsidP="00FD753B">
      <w:pPr>
        <w:pStyle w:val="DHHSnumberdigit"/>
      </w:pPr>
      <w:r>
        <w:t>Add or edit mother address – see ‘</w:t>
      </w:r>
      <w:r w:rsidRPr="4FD029EB">
        <w:rPr>
          <w:rStyle w:val="Hyperlink"/>
        </w:rPr>
        <w:t>Add or edit address</w:t>
      </w:r>
      <w:r>
        <w:t xml:space="preserve">’ (see </w:t>
      </w:r>
      <w:r w:rsidRPr="4FD029EB">
        <w:rPr>
          <w:rStyle w:val="Hyperlink"/>
        </w:rPr>
        <w:t>Appendix 1.13</w:t>
      </w:r>
      <w:r>
        <w:t>)</w:t>
      </w:r>
    </w:p>
    <w:p w14:paraId="701A07D9" w14:textId="77777777" w:rsidR="00FD753B" w:rsidRDefault="00FD753B" w:rsidP="00FD753B">
      <w:pPr>
        <w:pStyle w:val="DHHSnumberdigit"/>
      </w:pPr>
      <w:r>
        <w:t>Open, assign or edit site for mother record – see ‘</w:t>
      </w:r>
      <w:r w:rsidRPr="4FD029EB">
        <w:rPr>
          <w:rStyle w:val="Hyperlink"/>
        </w:rPr>
        <w:t>Open for Universal MCH Service and assign or edit site</w:t>
      </w:r>
      <w:r>
        <w:t>’</w:t>
      </w:r>
    </w:p>
    <w:p w14:paraId="31AC0DF0" w14:textId="77777777" w:rsidR="00FD753B" w:rsidRDefault="00FD753B" w:rsidP="00FD753B">
      <w:pPr>
        <w:pStyle w:val="DHHSnumberdigit"/>
      </w:pPr>
      <w:r>
        <w:t xml:space="preserve">Close the ‘Duplicate tab’ (see </w:t>
      </w:r>
      <w:r w:rsidRPr="4FD029EB">
        <w:rPr>
          <w:rStyle w:val="Hyperlink"/>
        </w:rPr>
        <w:t>Appendix 2.13</w:t>
      </w:r>
      <w:r>
        <w:t>)</w:t>
      </w:r>
    </w:p>
    <w:p w14:paraId="309F7EA4" w14:textId="77777777" w:rsidR="00FD753B" w:rsidRDefault="00FD753B" w:rsidP="00FD753B">
      <w:pPr>
        <w:pStyle w:val="DHHSnumberdigit"/>
      </w:pPr>
      <w:r>
        <w:lastRenderedPageBreak/>
        <w:t>On main tab, select mother record by selecting radio button next to client identifier number</w:t>
      </w:r>
    </w:p>
    <w:p w14:paraId="71CA13DF" w14:textId="77777777" w:rsidR="00FD753B" w:rsidRDefault="00FD753B" w:rsidP="00FD753B">
      <w:pPr>
        <w:pStyle w:val="DHHSnumberdigit"/>
      </w:pPr>
      <w:r>
        <w:t>Select ‘Create relationship’ button</w:t>
      </w:r>
    </w:p>
    <w:p w14:paraId="706937FD" w14:textId="77777777" w:rsidR="00FD753B" w:rsidRDefault="00FD753B" w:rsidP="00FD753B">
      <w:pPr>
        <w:pStyle w:val="DHHSnumberdigit"/>
      </w:pPr>
      <w:r>
        <w:t>In ‘Relationship Details’ pop-up box:</w:t>
      </w:r>
    </w:p>
    <w:p w14:paraId="0F95C6FF" w14:textId="77777777" w:rsidR="00FD753B" w:rsidRDefault="00FD753B" w:rsidP="00FD753B">
      <w:pPr>
        <w:pStyle w:val="DHHSbulletafternumbers1"/>
      </w:pPr>
      <w:r>
        <w:t xml:space="preserve">Related client or contact: Select ‘Mother’ from look-up list (see </w:t>
      </w:r>
      <w:hyperlink w:anchor="_2.12_Related_client" w:history="1">
        <w:r w:rsidRPr="00E323EF">
          <w:rPr>
            <w:rStyle w:val="Hyperlink"/>
          </w:rPr>
          <w:t>Appendix 2.12</w:t>
        </w:r>
      </w:hyperlink>
      <w:r>
        <w:t>)</w:t>
      </w:r>
    </w:p>
    <w:p w14:paraId="7FFFCF44" w14:textId="630AD2BC" w:rsidR="00FD753B" w:rsidRDefault="00FD753B" w:rsidP="00FD753B">
      <w:pPr>
        <w:pStyle w:val="DHHSbulletafternumbers1"/>
      </w:pPr>
      <w:r>
        <w:t>Birth mother? Select ‘Yes’</w:t>
      </w:r>
    </w:p>
    <w:p w14:paraId="1871E7B8" w14:textId="77777777" w:rsidR="00FD753B" w:rsidRDefault="00FD753B" w:rsidP="00FD753B">
      <w:pPr>
        <w:pStyle w:val="DHHSbulletafternumbers1"/>
      </w:pPr>
      <w:r>
        <w:t>Information sharing (required): Select ‘Yes’</w:t>
      </w:r>
    </w:p>
    <w:p w14:paraId="3270D58C" w14:textId="068787D0" w:rsidR="00FD753B" w:rsidRDefault="00FD753B" w:rsidP="00800985">
      <w:pPr>
        <w:pStyle w:val="DHHSbulletafternumbers1"/>
      </w:pPr>
      <w:r>
        <w:t>Primary caregiver: Select checkbox and tick contactable</w:t>
      </w:r>
    </w:p>
    <w:p w14:paraId="2DBD243E" w14:textId="3A7AE5C3" w:rsidR="00FD753B" w:rsidRDefault="00FD753B" w:rsidP="00800985">
      <w:pPr>
        <w:pStyle w:val="DHHSnumberdigit"/>
      </w:pPr>
      <w:r>
        <w:t>Select ‘Save’ button</w:t>
      </w:r>
    </w:p>
    <w:p w14:paraId="616CB30C" w14:textId="77777777" w:rsidR="00AA7A3F" w:rsidRDefault="00AA7A3F" w:rsidP="009832C4">
      <w:pPr>
        <w:pStyle w:val="Heading3"/>
      </w:pPr>
      <w:r>
        <w:t>Professionals</w:t>
      </w:r>
    </w:p>
    <w:p w14:paraId="221DB00C" w14:textId="77777777" w:rsidR="00AA7A3F" w:rsidRDefault="00AA7A3F" w:rsidP="009832C4">
      <w:pPr>
        <w:pStyle w:val="DHHSbody"/>
      </w:pPr>
      <w:r>
        <w:t>Not required to enter at this time.</w:t>
      </w:r>
    </w:p>
    <w:p w14:paraId="67F78A48" w14:textId="77777777" w:rsidR="00AA7A3F" w:rsidRDefault="00AA7A3F" w:rsidP="009832C4">
      <w:pPr>
        <w:pStyle w:val="Heading3"/>
      </w:pPr>
      <w:r>
        <w:t>Family customs</w:t>
      </w:r>
    </w:p>
    <w:p w14:paraId="1E80E8C4" w14:textId="77777777" w:rsidR="00AA7A3F" w:rsidRDefault="00AA7A3F" w:rsidP="009832C4">
      <w:pPr>
        <w:pStyle w:val="DHHSbody"/>
      </w:pPr>
      <w:r>
        <w:t>Not required to enter at this time.</w:t>
      </w:r>
    </w:p>
    <w:p w14:paraId="526E5D4D" w14:textId="77777777" w:rsidR="00AA7A3F" w:rsidRDefault="00AA7A3F" w:rsidP="009832C4">
      <w:pPr>
        <w:pStyle w:val="Heading3"/>
      </w:pPr>
      <w:r>
        <w:t>Additional needs</w:t>
      </w:r>
    </w:p>
    <w:p w14:paraId="6EFE325B" w14:textId="77777777" w:rsidR="00AA7A3F" w:rsidRDefault="00AA7A3F" w:rsidP="009832C4">
      <w:pPr>
        <w:pStyle w:val="DHHSbody"/>
      </w:pPr>
      <w:r>
        <w:t>Enter data fields using look-up list (if known).</w:t>
      </w:r>
    </w:p>
    <w:p w14:paraId="28DEAFAA" w14:textId="77777777" w:rsidR="00AA7A3F" w:rsidRDefault="00AA7A3F" w:rsidP="009832C4">
      <w:pPr>
        <w:pStyle w:val="Heading3"/>
      </w:pPr>
      <w:r>
        <w:t>Child protection status</w:t>
      </w:r>
    </w:p>
    <w:p w14:paraId="0205E819" w14:textId="77777777" w:rsidR="00AA7A3F" w:rsidRDefault="00AA7A3F" w:rsidP="009832C4">
      <w:pPr>
        <w:pStyle w:val="DHHSbody"/>
      </w:pPr>
      <w:r>
        <w:t>Enter data fields using look-up list or free text (if known).</w:t>
      </w:r>
    </w:p>
    <w:p w14:paraId="37A5CAAB" w14:textId="77777777" w:rsidR="00AA7A3F" w:rsidRDefault="00AA7A3F" w:rsidP="009832C4">
      <w:pPr>
        <w:pStyle w:val="Heading3"/>
      </w:pPr>
      <w:r>
        <w:t>Open for service</w:t>
      </w:r>
    </w:p>
    <w:p w14:paraId="6E5CD5D1" w14:textId="77777777" w:rsidR="00AA7A3F" w:rsidRDefault="00AA7A3F" w:rsidP="009832C4">
      <w:pPr>
        <w:pStyle w:val="DHHSbullet1"/>
      </w:pPr>
      <w:r>
        <w:t xml:space="preserve">Open this client for Universal MCH Service: Select ‘Yes’ (See </w:t>
      </w:r>
      <w:hyperlink w:anchor="_1.13_Open_for" w:history="1">
        <w:r w:rsidRPr="00E323EF">
          <w:rPr>
            <w:rStyle w:val="Hyperlink"/>
          </w:rPr>
          <w:t>Appendix 1.13</w:t>
        </w:r>
      </w:hyperlink>
      <w:r>
        <w:t>)</w:t>
      </w:r>
    </w:p>
    <w:p w14:paraId="7A839FA5" w14:textId="77777777" w:rsidR="00AA7A3F" w:rsidRDefault="00AA7A3F" w:rsidP="009832C4">
      <w:pPr>
        <w:pStyle w:val="DHHSbullet1"/>
      </w:pPr>
      <w:r>
        <w:t xml:space="preserve">Site (required): Select from look-up list (see </w:t>
      </w:r>
      <w:hyperlink w:anchor="_2.11_Site" w:history="1">
        <w:r w:rsidRPr="00E323EF">
          <w:rPr>
            <w:rStyle w:val="Hyperlink"/>
          </w:rPr>
          <w:t>Appendix 2.11</w:t>
        </w:r>
      </w:hyperlink>
      <w:r>
        <w:t>)</w:t>
      </w:r>
    </w:p>
    <w:p w14:paraId="26906C5D" w14:textId="77777777" w:rsidR="00AA7A3F" w:rsidRDefault="00AA7A3F" w:rsidP="009832C4">
      <w:pPr>
        <w:pStyle w:val="DHHSbullet1"/>
      </w:pPr>
      <w:r>
        <w:t xml:space="preserve">Select ‘Save’ button (see </w:t>
      </w:r>
      <w:hyperlink w:anchor="_1.9_Save_and" w:history="1">
        <w:r w:rsidRPr="00E323EF">
          <w:rPr>
            <w:rStyle w:val="Hyperlink"/>
          </w:rPr>
          <w:t>Appendix 1.9</w:t>
        </w:r>
      </w:hyperlink>
      <w:r>
        <w:t>).</w:t>
      </w:r>
    </w:p>
    <w:p w14:paraId="0D99E329" w14:textId="77777777" w:rsidR="00AA7A3F" w:rsidRPr="00A07E1F" w:rsidRDefault="00AA7A3F" w:rsidP="009832C4">
      <w:pPr>
        <w:pStyle w:val="DHHSbodyafterbullets"/>
        <w:rPr>
          <w:b/>
          <w:bCs/>
        </w:rPr>
      </w:pPr>
      <w:r w:rsidRPr="00A07E1F">
        <w:rPr>
          <w:b/>
          <w:bCs/>
        </w:rPr>
        <w:t>The client (child) will now appear in the Birth notifications list.</w:t>
      </w:r>
    </w:p>
    <w:p w14:paraId="63AC5849" w14:textId="77777777" w:rsidR="00AA7A3F" w:rsidRDefault="00AA7A3F" w:rsidP="009832C4">
      <w:pPr>
        <w:pStyle w:val="Heading2"/>
      </w:pPr>
      <w:bookmarkStart w:id="8" w:name="_Transfer_Records_In"/>
      <w:bookmarkStart w:id="9" w:name="_Toc57532438"/>
      <w:bookmarkEnd w:id="8"/>
      <w:r>
        <w:t>Transfer Records In</w:t>
      </w:r>
      <w:bookmarkEnd w:id="9"/>
    </w:p>
    <w:p w14:paraId="65C3D1CB" w14:textId="77777777" w:rsidR="00AA7A3F" w:rsidRDefault="00AA7A3F" w:rsidP="009832C4">
      <w:pPr>
        <w:pStyle w:val="DHHSbody"/>
      </w:pPr>
      <w:r>
        <w:t>In the ‘Duplicate tab’:</w:t>
      </w:r>
    </w:p>
    <w:p w14:paraId="24543A74" w14:textId="77777777" w:rsidR="00AA7A3F" w:rsidRDefault="00AA7A3F" w:rsidP="00AA7A3F">
      <w:pPr>
        <w:pStyle w:val="DHHSnumberdigit"/>
        <w:numPr>
          <w:ilvl w:val="0"/>
          <w:numId w:val="27"/>
        </w:numPr>
      </w:pPr>
      <w:r>
        <w:t>Select ‘Search’ button</w:t>
      </w:r>
    </w:p>
    <w:p w14:paraId="4E534896" w14:textId="77777777" w:rsidR="00AA7A3F" w:rsidRDefault="00AA7A3F" w:rsidP="00AA7A3F">
      <w:pPr>
        <w:pStyle w:val="DHHSnumberdigit"/>
        <w:numPr>
          <w:ilvl w:val="0"/>
          <w:numId w:val="27"/>
        </w:numPr>
      </w:pPr>
      <w:r>
        <w:t xml:space="preserve">Enter or paste Client Identifier Number in appropriate field (see </w:t>
      </w:r>
      <w:hyperlink w:anchor="_2.14_Client_Identifier" w:history="1">
        <w:r w:rsidRPr="00E323EF">
          <w:rPr>
            <w:rStyle w:val="Hyperlink"/>
          </w:rPr>
          <w:t>Appendix 2.14</w:t>
        </w:r>
      </w:hyperlink>
      <w:r>
        <w:t>)</w:t>
      </w:r>
    </w:p>
    <w:p w14:paraId="6C14712A" w14:textId="77777777" w:rsidR="00AA7A3F" w:rsidRDefault="00AA7A3F" w:rsidP="00AA7A3F">
      <w:pPr>
        <w:pStyle w:val="DHHSnumberdigit"/>
        <w:numPr>
          <w:ilvl w:val="0"/>
          <w:numId w:val="27"/>
        </w:numPr>
      </w:pPr>
      <w:r>
        <w:t>Select ‘Search’ button</w:t>
      </w:r>
    </w:p>
    <w:p w14:paraId="67464DD1" w14:textId="77777777" w:rsidR="00AA7A3F" w:rsidRDefault="00AA7A3F" w:rsidP="00AA7A3F">
      <w:pPr>
        <w:pStyle w:val="DHHSnumberdigit"/>
        <w:numPr>
          <w:ilvl w:val="0"/>
          <w:numId w:val="27"/>
        </w:numPr>
      </w:pPr>
      <w:r>
        <w:t>Select Client Identifier Number to view mother record</w:t>
      </w:r>
    </w:p>
    <w:p w14:paraId="0F244AFB" w14:textId="77777777" w:rsidR="00AA7A3F" w:rsidRDefault="00AA7A3F" w:rsidP="009832C4">
      <w:pPr>
        <w:pStyle w:val="DHHSbodyafterbullets"/>
      </w:pPr>
      <w:r>
        <w:t>If already viewing mother record – In ‘Transfer Client’ screen:</w:t>
      </w:r>
    </w:p>
    <w:p w14:paraId="7E5D42EA" w14:textId="77777777" w:rsidR="00AA7A3F" w:rsidRDefault="00AA7A3F" w:rsidP="009832C4">
      <w:pPr>
        <w:pStyle w:val="DHHSbullet1"/>
      </w:pPr>
      <w:r>
        <w:t>Transfer reason (required): Select ‘Changed Municipality’ from look-up list</w:t>
      </w:r>
    </w:p>
    <w:p w14:paraId="5ADD1300" w14:textId="77777777" w:rsidR="00AA7A3F" w:rsidRDefault="00AA7A3F" w:rsidP="009832C4">
      <w:pPr>
        <w:pStyle w:val="DHHSbullet1"/>
      </w:pPr>
      <w:r>
        <w:t xml:space="preserve">Receiving site… ‘Override’: Select site from look-up list (see </w:t>
      </w:r>
      <w:hyperlink w:anchor="_2.11_Site" w:history="1">
        <w:r w:rsidRPr="00E323EF">
          <w:rPr>
            <w:rStyle w:val="Hyperlink"/>
          </w:rPr>
          <w:t>Appendix 2.11</w:t>
        </w:r>
      </w:hyperlink>
      <w:r>
        <w:t>)</w:t>
      </w:r>
    </w:p>
    <w:p w14:paraId="6E2EDAE9" w14:textId="698CD6ED" w:rsidR="00AA7A3F" w:rsidRDefault="00AA7A3F" w:rsidP="00FD753B">
      <w:pPr>
        <w:pStyle w:val="DHHSbullet1"/>
      </w:pPr>
      <w:r>
        <w:t xml:space="preserve">‘Cancel client appointments’: </w:t>
      </w:r>
      <w:r w:rsidR="00FD753B">
        <w:t>Always chose Cancel appointments.</w:t>
      </w:r>
      <w:r w:rsidR="00FD753B" w:rsidRPr="00FD753B">
        <w:t xml:space="preserve"> </w:t>
      </w:r>
    </w:p>
    <w:p w14:paraId="16911CC6" w14:textId="77777777" w:rsidR="00AA7A3F" w:rsidRDefault="00AA7A3F" w:rsidP="009832C4">
      <w:pPr>
        <w:pStyle w:val="DHHSbullet1"/>
      </w:pPr>
      <w:r>
        <w:t>‘Comments’: Enter in free text field. Example: ‘Birth Notification received for newborn, DOB [date].’</w:t>
      </w:r>
    </w:p>
    <w:p w14:paraId="5809A2C8" w14:textId="77777777" w:rsidR="00AA7A3F" w:rsidRDefault="00AA7A3F" w:rsidP="009832C4">
      <w:pPr>
        <w:pStyle w:val="DHHSbullet1"/>
      </w:pPr>
      <w:r w:rsidRPr="004B6046">
        <w:t xml:space="preserve">Any current Program enrolments will be listed on the screen. These enrolments will end upon transfer. </w:t>
      </w:r>
      <w:r>
        <w:t>Make a</w:t>
      </w:r>
      <w:r w:rsidRPr="004B6046">
        <w:t xml:space="preserve"> note of any actions to be taken regarding Program enrolment</w:t>
      </w:r>
      <w:r>
        <w:t>s</w:t>
      </w:r>
      <w:r w:rsidRPr="004B6046">
        <w:t xml:space="preserve"> with your service provider.</w:t>
      </w:r>
    </w:p>
    <w:p w14:paraId="04B6BE1B" w14:textId="77777777" w:rsidR="00AA7A3F" w:rsidRDefault="00AA7A3F" w:rsidP="009832C4">
      <w:pPr>
        <w:pStyle w:val="DHHSbullet1"/>
      </w:pPr>
      <w:r>
        <w:t>Select ‘Transfer client to my Council’ button</w:t>
      </w:r>
    </w:p>
    <w:p w14:paraId="71A7D76A" w14:textId="77777777" w:rsidR="00AA7A3F" w:rsidRDefault="00AA7A3F" w:rsidP="009832C4">
      <w:pPr>
        <w:pStyle w:val="DHHSbodyafterbullets"/>
      </w:pPr>
      <w:r>
        <w:lastRenderedPageBreak/>
        <w:t>Return to appropriate step in process and continue.</w:t>
      </w:r>
    </w:p>
    <w:p w14:paraId="4EFFF3E5" w14:textId="77777777" w:rsidR="00AA7A3F" w:rsidRDefault="00AA7A3F" w:rsidP="009832C4">
      <w:pPr>
        <w:pStyle w:val="Heading3"/>
      </w:pPr>
      <w:r>
        <w:t>If client record transferred in from a CDIS Council and not the correct client</w:t>
      </w:r>
    </w:p>
    <w:p w14:paraId="4C3C71BB" w14:textId="77777777" w:rsidR="00AA7A3F" w:rsidRDefault="00AA7A3F" w:rsidP="009832C4">
      <w:pPr>
        <w:pStyle w:val="DHHSbody"/>
      </w:pPr>
      <w:bookmarkStart w:id="10" w:name="_Merging_duplicate_records"/>
      <w:bookmarkEnd w:id="10"/>
      <w:r>
        <w:t>If a client record has been transferred in error, and needs to go back to the original council, you will need to contact that council and ask them to take the record back using the Transfer In process.</w:t>
      </w:r>
    </w:p>
    <w:p w14:paraId="45E3EF18" w14:textId="77777777" w:rsidR="00AA7A3F" w:rsidRPr="00800985" w:rsidRDefault="00AA7A3F" w:rsidP="009832C4">
      <w:pPr>
        <w:pStyle w:val="DHHSbody"/>
        <w:rPr>
          <w:rStyle w:val="Strong"/>
        </w:rPr>
      </w:pPr>
      <w:r w:rsidRPr="00800985">
        <w:rPr>
          <w:rStyle w:val="Strong"/>
        </w:rPr>
        <w:t>Important: It is not permitted to “push” a client record to another provider, even if the record was moved in error, or for a temporary reason.</w:t>
      </w:r>
    </w:p>
    <w:p w14:paraId="54585597" w14:textId="77777777" w:rsidR="00AA7A3F" w:rsidRDefault="00AA7A3F" w:rsidP="009832C4">
      <w:pPr>
        <w:pStyle w:val="Heading2"/>
      </w:pPr>
      <w:bookmarkStart w:id="11" w:name="_Toc57532439"/>
      <w:r>
        <w:t>Merging duplicate records</w:t>
      </w:r>
      <w:bookmarkEnd w:id="11"/>
    </w:p>
    <w:p w14:paraId="5BD874F2" w14:textId="71029706" w:rsidR="00AA7A3F" w:rsidRPr="003F75F0" w:rsidRDefault="00AA7A3F" w:rsidP="009832C4">
      <w:pPr>
        <w:pStyle w:val="DHHSbody"/>
        <w:pBdr>
          <w:top w:val="single" w:sz="12" w:space="1" w:color="auto"/>
          <w:left w:val="single" w:sz="12" w:space="4" w:color="auto"/>
          <w:bottom w:val="single" w:sz="12" w:space="1" w:color="auto"/>
          <w:right w:val="single" w:sz="12" w:space="4" w:color="auto"/>
        </w:pBdr>
        <w:rPr>
          <w:rStyle w:val="Strong"/>
        </w:rPr>
      </w:pPr>
      <w:r w:rsidRPr="003F75F0">
        <w:rPr>
          <w:rStyle w:val="Strong"/>
        </w:rPr>
        <w:t>Write down the Client Identifier Numbers of the records that are duplicates</w:t>
      </w:r>
      <w:r w:rsidR="00FD753B">
        <w:rPr>
          <w:rStyle w:val="Strong"/>
        </w:rPr>
        <w:t xml:space="preserve">  </w:t>
      </w:r>
    </w:p>
    <w:p w14:paraId="1A0B41C1" w14:textId="77777777" w:rsidR="00AA7A3F" w:rsidRDefault="00AA7A3F" w:rsidP="009832C4">
      <w:pPr>
        <w:pStyle w:val="DHHSbody"/>
        <w:rPr>
          <w:b/>
          <w:bCs/>
        </w:rPr>
      </w:pPr>
      <w:r>
        <w:rPr>
          <w:b/>
          <w:bCs/>
        </w:rPr>
        <w:t>Notes:</w:t>
      </w:r>
    </w:p>
    <w:p w14:paraId="4D09C140" w14:textId="77777777" w:rsidR="00FD753B" w:rsidRDefault="00FD753B" w:rsidP="00FD753B">
      <w:pPr>
        <w:pStyle w:val="DHHSbullet1"/>
      </w:pPr>
      <w:r>
        <w:t>Identify if there are duplicate records by running a search</w:t>
      </w:r>
    </w:p>
    <w:p w14:paraId="0A478AA5" w14:textId="77777777" w:rsidR="00FD753B" w:rsidRDefault="00FD753B" w:rsidP="00FD753B">
      <w:pPr>
        <w:pStyle w:val="DHHSbullet1"/>
      </w:pPr>
      <w:r>
        <w:t>Provided the last name, first name and DOB are the same you should merge the records unless the records pertain to the client as a childhood record.</w:t>
      </w:r>
    </w:p>
    <w:p w14:paraId="759E9FF9" w14:textId="77777777" w:rsidR="00FD753B" w:rsidRDefault="00FD753B" w:rsidP="00FD753B">
      <w:pPr>
        <w:pStyle w:val="DHHSbullet1"/>
      </w:pPr>
      <w:r>
        <w:t>Always transfer the adult records into your Council and ascertain if they are childhood records or not.</w:t>
      </w:r>
    </w:p>
    <w:p w14:paraId="616C10F6" w14:textId="77777777" w:rsidR="00FD753B" w:rsidRPr="003F75F0" w:rsidRDefault="00FD753B" w:rsidP="00FD753B">
      <w:pPr>
        <w:pStyle w:val="DHHSbullet1"/>
      </w:pPr>
      <w:r>
        <w:t>If in doubt, contact the mother and clarify details to determine whether the records relate to them.</w:t>
      </w:r>
    </w:p>
    <w:p w14:paraId="1B99A444" w14:textId="77777777" w:rsidR="00AA7A3F" w:rsidRDefault="00AA7A3F" w:rsidP="009832C4">
      <w:pPr>
        <w:pStyle w:val="DHHSbodyafterbullets"/>
      </w:pPr>
      <w:r>
        <w:t>In the main tab:</w:t>
      </w:r>
    </w:p>
    <w:p w14:paraId="703F90AE" w14:textId="77777777" w:rsidR="00AA7A3F" w:rsidRDefault="00AA7A3F" w:rsidP="00AA7A3F">
      <w:pPr>
        <w:pStyle w:val="DHHSnumberdigit"/>
        <w:numPr>
          <w:ilvl w:val="0"/>
          <w:numId w:val="28"/>
        </w:numPr>
      </w:pPr>
      <w:r>
        <w:t>Highlight and copy the Client Identifier Number of the most recent record</w:t>
      </w:r>
    </w:p>
    <w:p w14:paraId="519E4418" w14:textId="77777777" w:rsidR="00AA7A3F" w:rsidRDefault="00AA7A3F" w:rsidP="009832C4">
      <w:pPr>
        <w:pStyle w:val="DHHSnumberdigit"/>
      </w:pPr>
      <w:r>
        <w:t>Write down the Client Identifier Number of the duplicate records</w:t>
      </w:r>
    </w:p>
    <w:p w14:paraId="3FA72150" w14:textId="77777777" w:rsidR="00AA7A3F" w:rsidRDefault="00AA7A3F" w:rsidP="009832C4">
      <w:pPr>
        <w:pStyle w:val="DHHSbodyafterbullets"/>
      </w:pPr>
      <w:r>
        <w:t>In the ‘Duplicate tab’:</w:t>
      </w:r>
    </w:p>
    <w:p w14:paraId="09B5D6AD" w14:textId="77777777" w:rsidR="00AA7A3F" w:rsidRDefault="00AA7A3F" w:rsidP="00AA7A3F">
      <w:pPr>
        <w:pStyle w:val="DHHSnumberdigit"/>
        <w:numPr>
          <w:ilvl w:val="0"/>
          <w:numId w:val="29"/>
        </w:numPr>
      </w:pPr>
      <w:r>
        <w:t>Select ‘Search’ button</w:t>
      </w:r>
    </w:p>
    <w:p w14:paraId="1FF971CF" w14:textId="77777777" w:rsidR="00AA7A3F" w:rsidRDefault="00AA7A3F" w:rsidP="009832C4">
      <w:pPr>
        <w:pStyle w:val="DHHSnumberdigit"/>
      </w:pPr>
      <w:r>
        <w:t xml:space="preserve">Paste Client Identifier Number in appropriate field (see </w:t>
      </w:r>
      <w:hyperlink w:anchor="_2.14_Client_Identifier" w:history="1">
        <w:r w:rsidRPr="00E323EF">
          <w:rPr>
            <w:rStyle w:val="Hyperlink"/>
          </w:rPr>
          <w:t>Appendix 2.14</w:t>
        </w:r>
      </w:hyperlink>
      <w:r>
        <w:t>)</w:t>
      </w:r>
    </w:p>
    <w:p w14:paraId="3F8FC633" w14:textId="77777777" w:rsidR="00AA7A3F" w:rsidRDefault="00AA7A3F" w:rsidP="009832C4">
      <w:pPr>
        <w:pStyle w:val="DHHSnumberdigit"/>
      </w:pPr>
      <w:r>
        <w:t>Select ‘Search’ button</w:t>
      </w:r>
    </w:p>
    <w:p w14:paraId="09B36E9E" w14:textId="77777777" w:rsidR="00AA7A3F" w:rsidRDefault="00AA7A3F" w:rsidP="009832C4">
      <w:pPr>
        <w:pStyle w:val="DHHSnumberdigit"/>
      </w:pPr>
      <w:r>
        <w:t>Select Client Identifier Number to view the record</w:t>
      </w:r>
    </w:p>
    <w:p w14:paraId="43A75FF1" w14:textId="77777777" w:rsidR="00AA7A3F" w:rsidRDefault="00AA7A3F" w:rsidP="0078284E">
      <w:pPr>
        <w:pStyle w:val="DHHSbullet1"/>
      </w:pPr>
      <w:r>
        <w:t>‘</w:t>
      </w:r>
      <w:r w:rsidRPr="003F75F0">
        <w:t>Client</w:t>
      </w:r>
      <w:r>
        <w:t xml:space="preserve"> Details’</w:t>
      </w:r>
    </w:p>
    <w:p w14:paraId="07187167" w14:textId="77777777" w:rsidR="00AA7A3F" w:rsidRDefault="00AA7A3F" w:rsidP="0078284E">
      <w:pPr>
        <w:pStyle w:val="DHHSbullet1"/>
      </w:pPr>
      <w:r>
        <w:t>‘Merge’</w:t>
      </w:r>
    </w:p>
    <w:p w14:paraId="4FC32F85" w14:textId="77777777" w:rsidR="00AA7A3F" w:rsidRDefault="00AA7A3F" w:rsidP="0078284E">
      <w:pPr>
        <w:pStyle w:val="DHHSbullet1"/>
      </w:pPr>
      <w:r>
        <w:t>Matching Client Details: Select ‘Search’ button</w:t>
      </w:r>
    </w:p>
    <w:p w14:paraId="0E02D683" w14:textId="77777777" w:rsidR="00AA7A3F" w:rsidRDefault="00AA7A3F" w:rsidP="0078284E">
      <w:pPr>
        <w:pStyle w:val="DHHSbullet1"/>
      </w:pPr>
      <w:r>
        <w:t>Enter Client Identifier Number of the duplicate record (that is, with the previous address or details)</w:t>
      </w:r>
    </w:p>
    <w:p w14:paraId="1DEC2739" w14:textId="77777777" w:rsidR="00AA7A3F" w:rsidRDefault="00AA7A3F" w:rsidP="0078284E">
      <w:pPr>
        <w:pStyle w:val="DHHSbullet1"/>
      </w:pPr>
      <w:r>
        <w:t>Select ‘Search Button’</w:t>
      </w:r>
    </w:p>
    <w:p w14:paraId="07A98210" w14:textId="77777777" w:rsidR="00AA7A3F" w:rsidRDefault="00AA7A3F" w:rsidP="0078284E">
      <w:pPr>
        <w:pStyle w:val="DHHSbullet1"/>
      </w:pPr>
      <w:r>
        <w:t>Select Client, by clicking on radio button next to Client Identifier Number</w:t>
      </w:r>
    </w:p>
    <w:p w14:paraId="0CEF56D0" w14:textId="77777777" w:rsidR="00AA7A3F" w:rsidRDefault="00AA7A3F" w:rsidP="0078284E">
      <w:pPr>
        <w:pStyle w:val="DHHSbullet1"/>
      </w:pPr>
      <w:r>
        <w:t>Select ‘Use client’ button</w:t>
      </w:r>
    </w:p>
    <w:p w14:paraId="54E2297A" w14:textId="6FB4EDA6" w:rsidR="00AA7A3F" w:rsidRDefault="00AA7A3F" w:rsidP="009832C4">
      <w:pPr>
        <w:pStyle w:val="DHHSnumberdigit"/>
      </w:pPr>
      <w:r>
        <w:t>Check that it is the relevant matching record</w:t>
      </w:r>
      <w:r w:rsidR="00FD753B">
        <w:t xml:space="preserve"> - Must have at least three matches:</w:t>
      </w:r>
    </w:p>
    <w:p w14:paraId="306F15E4" w14:textId="77777777" w:rsidR="00FD753B" w:rsidRDefault="00FD753B" w:rsidP="0078284E">
      <w:pPr>
        <w:pStyle w:val="DHHSbullet1"/>
      </w:pPr>
      <w:r>
        <w:t>First name</w:t>
      </w:r>
    </w:p>
    <w:p w14:paraId="30A79AA7" w14:textId="77777777" w:rsidR="00FD753B" w:rsidRDefault="00FD753B" w:rsidP="0078284E">
      <w:pPr>
        <w:pStyle w:val="DHHSbullet1"/>
      </w:pPr>
      <w:r>
        <w:t>Family Name</w:t>
      </w:r>
    </w:p>
    <w:p w14:paraId="28E4D5CE" w14:textId="77777777" w:rsidR="00FD753B" w:rsidRDefault="00FD753B" w:rsidP="0078284E">
      <w:pPr>
        <w:pStyle w:val="DHHSbullet1"/>
      </w:pPr>
      <w:r>
        <w:t>DOB</w:t>
      </w:r>
    </w:p>
    <w:p w14:paraId="6DEB1135" w14:textId="77777777" w:rsidR="00FD753B" w:rsidRDefault="00FD753B" w:rsidP="0078284E">
      <w:pPr>
        <w:pStyle w:val="DHHSbullet1"/>
      </w:pPr>
      <w:r>
        <w:t>Mobile number</w:t>
      </w:r>
    </w:p>
    <w:p w14:paraId="6E000221" w14:textId="77777777" w:rsidR="00FD753B" w:rsidRDefault="00FD753B" w:rsidP="0078284E">
      <w:pPr>
        <w:pStyle w:val="DHHSbullet1"/>
      </w:pPr>
      <w:r>
        <w:t>Language</w:t>
      </w:r>
    </w:p>
    <w:p w14:paraId="41E2EEA6" w14:textId="2F3F96B9" w:rsidR="00FD753B" w:rsidRDefault="00AA7A3F" w:rsidP="0078284E">
      <w:pPr>
        <w:pStyle w:val="DHHSnumberdigit"/>
      </w:pPr>
      <w:r>
        <w:t>Select ‘Merge, keep current client’ button</w:t>
      </w:r>
    </w:p>
    <w:p w14:paraId="48EC6593" w14:textId="77777777" w:rsidR="00AA7A3F" w:rsidRDefault="00AA7A3F" w:rsidP="0078284E">
      <w:pPr>
        <w:pStyle w:val="DHHSnumberdigit"/>
      </w:pPr>
      <w:r>
        <w:t>Select ‘OK’</w:t>
      </w:r>
    </w:p>
    <w:p w14:paraId="30019E75" w14:textId="77777777" w:rsidR="00AA7A3F" w:rsidRDefault="00AA7A3F" w:rsidP="009832C4">
      <w:pPr>
        <w:pStyle w:val="DHHSbodyafterbullets"/>
      </w:pPr>
      <w:r>
        <w:t>In ‘Merge Demographics Screen’:</w:t>
      </w:r>
    </w:p>
    <w:p w14:paraId="4928B11D" w14:textId="77777777" w:rsidR="00AA7A3F" w:rsidRDefault="00AA7A3F" w:rsidP="00AA7A3F">
      <w:pPr>
        <w:pStyle w:val="DHHSnumberdigit"/>
        <w:numPr>
          <w:ilvl w:val="0"/>
          <w:numId w:val="30"/>
        </w:numPr>
      </w:pPr>
      <w:r>
        <w:t>Select ‘Use’ button to save information to main record – this will then be highlighted in green</w:t>
      </w:r>
    </w:p>
    <w:p w14:paraId="391F91BB" w14:textId="77777777" w:rsidR="00AA7A3F" w:rsidRDefault="00AA7A3F" w:rsidP="009832C4">
      <w:pPr>
        <w:pStyle w:val="DHHSnumberdigit"/>
      </w:pPr>
      <w:r>
        <w:lastRenderedPageBreak/>
        <w:t>Select ‘Complete Merge’ button</w:t>
      </w:r>
    </w:p>
    <w:p w14:paraId="0B2697DE" w14:textId="77777777" w:rsidR="00AA7A3F" w:rsidRDefault="00AA7A3F" w:rsidP="009832C4">
      <w:pPr>
        <w:pStyle w:val="DHHSnumberdigit"/>
      </w:pPr>
      <w:r>
        <w:t xml:space="preserve">Select ‘OK’ – ‘Successfully Merged’ (see </w:t>
      </w:r>
      <w:hyperlink w:anchor="_1.12_Merging_–" w:history="1">
        <w:r w:rsidRPr="00E323EF">
          <w:rPr>
            <w:rStyle w:val="Hyperlink"/>
          </w:rPr>
          <w:t>Appendix 1.12</w:t>
        </w:r>
      </w:hyperlink>
      <w:r>
        <w:t>)</w:t>
      </w:r>
    </w:p>
    <w:p w14:paraId="629CC676" w14:textId="77777777" w:rsidR="00AA7A3F" w:rsidRDefault="00AA7A3F" w:rsidP="009832C4">
      <w:pPr>
        <w:pStyle w:val="DHHSbodyafterbullets"/>
      </w:pPr>
      <w:r>
        <w:t>Return to appropriate step in process and continue.</w:t>
      </w:r>
    </w:p>
    <w:p w14:paraId="33767A27" w14:textId="77777777" w:rsidR="00AA7A3F" w:rsidRDefault="00AA7A3F" w:rsidP="009832C4">
      <w:pPr>
        <w:pStyle w:val="Heading2"/>
      </w:pPr>
      <w:bookmarkStart w:id="12" w:name="_Update_details"/>
      <w:bookmarkStart w:id="13" w:name="_Toc57532440"/>
      <w:bookmarkEnd w:id="12"/>
      <w:r>
        <w:t>Update details</w:t>
      </w:r>
      <w:bookmarkEnd w:id="13"/>
    </w:p>
    <w:p w14:paraId="6339097A" w14:textId="77777777" w:rsidR="00AA7A3F" w:rsidRDefault="00AA7A3F" w:rsidP="009832C4">
      <w:pPr>
        <w:pStyle w:val="DHHSbody"/>
      </w:pPr>
      <w:r>
        <w:t>Check contact details and address on birth notification is on CDIS record and update if required.</w:t>
      </w:r>
    </w:p>
    <w:p w14:paraId="1E2D68F6" w14:textId="77777777" w:rsidR="00AA7A3F" w:rsidRDefault="00AA7A3F" w:rsidP="009832C4">
      <w:pPr>
        <w:pStyle w:val="DHHSbody"/>
      </w:pPr>
      <w:r>
        <w:t>In the ‘Duplicate tab’</w:t>
      </w:r>
    </w:p>
    <w:p w14:paraId="4F205E76" w14:textId="77777777" w:rsidR="00AA7A3F" w:rsidRDefault="00AA7A3F" w:rsidP="00AA7A3F">
      <w:pPr>
        <w:pStyle w:val="DHHSnumberdigit"/>
        <w:numPr>
          <w:ilvl w:val="0"/>
          <w:numId w:val="31"/>
        </w:numPr>
      </w:pPr>
      <w:r>
        <w:t>View mother record</w:t>
      </w:r>
    </w:p>
    <w:p w14:paraId="52F54721" w14:textId="1C463EB3" w:rsidR="00FD753B" w:rsidRDefault="00AA7A3F" w:rsidP="00FD753B">
      <w:pPr>
        <w:pStyle w:val="DHHSnumberdigit"/>
      </w:pPr>
      <w:r>
        <w:t>‘Client Details’</w:t>
      </w:r>
    </w:p>
    <w:p w14:paraId="565C8247" w14:textId="77777777" w:rsidR="00FD753B" w:rsidRDefault="00FD753B" w:rsidP="00FD753B">
      <w:pPr>
        <w:pStyle w:val="DHHSnumberdigit"/>
      </w:pPr>
      <w:r>
        <w:t>‘Update Client Details’</w:t>
      </w:r>
    </w:p>
    <w:p w14:paraId="35FEB0BD" w14:textId="77777777" w:rsidR="00FD753B" w:rsidRDefault="00FD753B" w:rsidP="00FD753B">
      <w:pPr>
        <w:pStyle w:val="DHHSnumberdigit"/>
      </w:pPr>
      <w:r w:rsidRPr="0078284E">
        <w:rPr>
          <w:b/>
          <w:bCs/>
        </w:rPr>
        <w:t>Do not update</w:t>
      </w:r>
      <w:r>
        <w:t xml:space="preserve"> any other clients associated with the mother’s addresses as the address histories will be lost in those other records.</w:t>
      </w:r>
    </w:p>
    <w:p w14:paraId="789B3706" w14:textId="77777777" w:rsidR="00AA7A3F" w:rsidRDefault="00AA7A3F" w:rsidP="00FD753B">
      <w:pPr>
        <w:pStyle w:val="Heading3"/>
      </w:pPr>
      <w:r>
        <w:t>Other details</w:t>
      </w:r>
    </w:p>
    <w:p w14:paraId="759AD7B7" w14:textId="77777777" w:rsidR="00AA7A3F" w:rsidRDefault="00AA7A3F" w:rsidP="009832C4">
      <w:pPr>
        <w:pStyle w:val="DHHSbody"/>
      </w:pPr>
      <w:r>
        <w:t xml:space="preserve">Enter data fields using look-up list or free text (if known) (see </w:t>
      </w:r>
      <w:hyperlink w:anchor="_1.8_Reminders_and" w:history="1">
        <w:r w:rsidRPr="00E323EF">
          <w:rPr>
            <w:rStyle w:val="Hyperlink"/>
          </w:rPr>
          <w:t>Appendix 1.8</w:t>
        </w:r>
      </w:hyperlink>
      <w:r>
        <w:t>).</w:t>
      </w:r>
    </w:p>
    <w:p w14:paraId="50526F1B" w14:textId="62F30D85" w:rsidR="00AA7A3F" w:rsidRDefault="00AA7A3F" w:rsidP="009832C4">
      <w:pPr>
        <w:pStyle w:val="DHHSbody"/>
      </w:pPr>
      <w:r>
        <w:t>Ensure phone numbers are entered as displayed on birth notification. Phone numbers should include area code and no spaces between digits. For example, 0391231234 (home or work) and 0410111222 (mobile).</w:t>
      </w:r>
      <w:r w:rsidR="00FD753B">
        <w:t xml:space="preserve"> The mobile number must be inputted into the mobile field as this field is used for generating the SMS contact number</w:t>
      </w:r>
    </w:p>
    <w:p w14:paraId="057D40BE" w14:textId="77777777" w:rsidR="00AA7A3F" w:rsidRDefault="00AA7A3F" w:rsidP="009832C4">
      <w:pPr>
        <w:pStyle w:val="DHHSbullet1"/>
      </w:pPr>
      <w:r>
        <w:t>Appointment reminders (required): Select ‘SMS’</w:t>
      </w:r>
    </w:p>
    <w:p w14:paraId="31297C03" w14:textId="77777777" w:rsidR="00AA7A3F" w:rsidRDefault="00AA7A3F" w:rsidP="009832C4">
      <w:pPr>
        <w:pStyle w:val="DHHSbullet1"/>
      </w:pPr>
      <w:r>
        <w:t>Receive letters (required): Select ‘Email’.</w:t>
      </w:r>
    </w:p>
    <w:p w14:paraId="1F874167" w14:textId="77777777" w:rsidR="00AA7A3F" w:rsidRDefault="00AA7A3F" w:rsidP="009832C4">
      <w:pPr>
        <w:pStyle w:val="DHHSbullet1"/>
      </w:pPr>
      <w:r>
        <w:t>Select ‘Save’ button</w:t>
      </w:r>
    </w:p>
    <w:p w14:paraId="22E4DCBE" w14:textId="77777777" w:rsidR="00AA7A3F" w:rsidRDefault="00AA7A3F" w:rsidP="009832C4">
      <w:pPr>
        <w:pStyle w:val="DHHSbullet1"/>
      </w:pPr>
      <w:r>
        <w:t>Select ‘OK’ – ‘Successfully Saved’</w:t>
      </w:r>
    </w:p>
    <w:p w14:paraId="40F53413" w14:textId="77777777" w:rsidR="00AA7A3F" w:rsidRPr="003F75F0" w:rsidRDefault="00AA7A3F" w:rsidP="009832C4">
      <w:pPr>
        <w:pStyle w:val="DHHSbodyafterbullets"/>
      </w:pPr>
      <w:r>
        <w:t>Return to appropriate step in process and continue</w:t>
      </w:r>
    </w:p>
    <w:p w14:paraId="19DB8895" w14:textId="77777777" w:rsidR="00AA7A3F" w:rsidRDefault="00AA7A3F" w:rsidP="009832C4">
      <w:pPr>
        <w:pStyle w:val="Heading2"/>
      </w:pPr>
      <w:bookmarkStart w:id="14" w:name="_Add_or_edit"/>
      <w:bookmarkStart w:id="15" w:name="_Toc57532441"/>
      <w:bookmarkEnd w:id="14"/>
      <w:r>
        <w:t>Add or edit address</w:t>
      </w:r>
      <w:bookmarkEnd w:id="15"/>
    </w:p>
    <w:p w14:paraId="16138124" w14:textId="77777777" w:rsidR="00AA7A3F" w:rsidRDefault="00AA7A3F" w:rsidP="009832C4">
      <w:pPr>
        <w:pStyle w:val="DHHSbody"/>
      </w:pPr>
      <w:r>
        <w:t>In the ‘Duplicate tab’</w:t>
      </w:r>
    </w:p>
    <w:p w14:paraId="054E00B9" w14:textId="77777777" w:rsidR="00AA7A3F" w:rsidRDefault="00AA7A3F" w:rsidP="00AA7A3F">
      <w:pPr>
        <w:pStyle w:val="DHHSnumberdigit"/>
        <w:numPr>
          <w:ilvl w:val="0"/>
          <w:numId w:val="32"/>
        </w:numPr>
      </w:pPr>
      <w:r>
        <w:t>View mother record</w:t>
      </w:r>
    </w:p>
    <w:p w14:paraId="1C7E66FE" w14:textId="77777777" w:rsidR="00AA7A3F" w:rsidRDefault="00AA7A3F" w:rsidP="009832C4">
      <w:pPr>
        <w:pStyle w:val="DHHSnumberdigit"/>
      </w:pPr>
      <w:r>
        <w:t>‘Client Details’</w:t>
      </w:r>
    </w:p>
    <w:p w14:paraId="3841D113" w14:textId="77777777" w:rsidR="00AA7A3F" w:rsidRDefault="00AA7A3F" w:rsidP="009832C4">
      <w:pPr>
        <w:pStyle w:val="DHHSnumberdigit"/>
      </w:pPr>
      <w:r>
        <w:t>‘Client Addresses’</w:t>
      </w:r>
    </w:p>
    <w:p w14:paraId="4FFEA596" w14:textId="77777777" w:rsidR="00AA7A3F" w:rsidRDefault="00AA7A3F" w:rsidP="009832C4">
      <w:pPr>
        <w:pStyle w:val="Heading3"/>
      </w:pPr>
      <w:r>
        <w:t>Client or contact addresses</w:t>
      </w:r>
    </w:p>
    <w:p w14:paraId="7723439B" w14:textId="77777777" w:rsidR="00AA7A3F" w:rsidRDefault="00AA7A3F" w:rsidP="009832C4">
      <w:pPr>
        <w:pStyle w:val="Heading4"/>
      </w:pPr>
      <w:r w:rsidRPr="00F82F66">
        <w:t xml:space="preserve">Different address – new address </w:t>
      </w:r>
      <w:r>
        <w:t>needs</w:t>
      </w:r>
      <w:r w:rsidRPr="00F82F66">
        <w:t xml:space="preserve"> to be added</w:t>
      </w:r>
    </w:p>
    <w:p w14:paraId="1EE58287" w14:textId="77777777" w:rsidR="00AA7A3F" w:rsidRDefault="00AA7A3F" w:rsidP="00AA7A3F">
      <w:pPr>
        <w:pStyle w:val="DHHSnumberdigit"/>
        <w:numPr>
          <w:ilvl w:val="0"/>
          <w:numId w:val="33"/>
        </w:numPr>
      </w:pPr>
      <w:r>
        <w:t>Select ‘Add Address’</w:t>
      </w:r>
    </w:p>
    <w:p w14:paraId="65CD3A33" w14:textId="77777777" w:rsidR="00AA7A3F" w:rsidRDefault="00AA7A3F" w:rsidP="009832C4">
      <w:pPr>
        <w:pStyle w:val="DHHSnumberdigit"/>
      </w:pPr>
      <w:r>
        <w:t>In ‘Add Address’ pop-up box:</w:t>
      </w:r>
    </w:p>
    <w:p w14:paraId="0D3EA979" w14:textId="77777777" w:rsidR="00AA7A3F" w:rsidRDefault="00AA7A3F" w:rsidP="0078284E">
      <w:pPr>
        <w:pStyle w:val="DHHSbulletafternumbers1"/>
        <w:numPr>
          <w:ilvl w:val="2"/>
          <w:numId w:val="8"/>
        </w:numPr>
      </w:pPr>
      <w:r>
        <w:t>Source (required): Select ‘by Birth Notice’ from look-up list</w:t>
      </w:r>
    </w:p>
    <w:p w14:paraId="37F82C7F" w14:textId="77777777" w:rsidR="00AA7A3F" w:rsidRDefault="00AA7A3F" w:rsidP="0078284E">
      <w:pPr>
        <w:pStyle w:val="DHHSbulletafternumbers1"/>
        <w:numPr>
          <w:ilvl w:val="2"/>
          <w:numId w:val="8"/>
        </w:numPr>
      </w:pPr>
      <w:r>
        <w:t>Address type (required): Select ‘Home’ from look-up list</w:t>
      </w:r>
    </w:p>
    <w:p w14:paraId="46CFDE0D" w14:textId="77777777" w:rsidR="00AA7A3F" w:rsidRDefault="00AA7A3F" w:rsidP="0078284E">
      <w:pPr>
        <w:pStyle w:val="DHHSbulletafternumbers1"/>
        <w:numPr>
          <w:ilvl w:val="2"/>
          <w:numId w:val="8"/>
        </w:numPr>
      </w:pPr>
      <w:r>
        <w:t xml:space="preserve">Enter data fields using look-up list or free text (see </w:t>
      </w:r>
      <w:hyperlink w:anchor="_2.9_Address_–" w:history="1">
        <w:r w:rsidRPr="00E323EF">
          <w:rPr>
            <w:rStyle w:val="Hyperlink"/>
          </w:rPr>
          <w:t>Appendix 2.9</w:t>
        </w:r>
      </w:hyperlink>
      <w:r>
        <w:t>)</w:t>
      </w:r>
    </w:p>
    <w:p w14:paraId="2F86715D" w14:textId="77777777" w:rsidR="00AA7A3F" w:rsidRDefault="00AA7A3F" w:rsidP="0078284E">
      <w:pPr>
        <w:pStyle w:val="DHHSbulletafternumbers1"/>
        <w:numPr>
          <w:ilvl w:val="2"/>
          <w:numId w:val="8"/>
        </w:numPr>
      </w:pPr>
      <w:r>
        <w:t xml:space="preserve">Suburb (required): Enter first 3 letters and select from look-up list (see </w:t>
      </w:r>
      <w:hyperlink w:anchor="_1.7_Suburb" w:history="1">
        <w:r w:rsidRPr="00E323EF">
          <w:rPr>
            <w:rStyle w:val="Hyperlink"/>
          </w:rPr>
          <w:t>Appendix 1.7</w:t>
        </w:r>
      </w:hyperlink>
      <w:r>
        <w:t>)</w:t>
      </w:r>
    </w:p>
    <w:p w14:paraId="53B7D20D" w14:textId="77777777" w:rsidR="00AA7A3F" w:rsidRDefault="00AA7A3F" w:rsidP="0078284E">
      <w:pPr>
        <w:pStyle w:val="DHHSbulletafternumbers1"/>
        <w:numPr>
          <w:ilvl w:val="2"/>
          <w:numId w:val="8"/>
        </w:numPr>
      </w:pPr>
      <w:r>
        <w:t xml:space="preserve">Start date: Defaults to today’s date (see </w:t>
      </w:r>
      <w:hyperlink w:anchor="_2.3_Birth_date" w:history="1">
        <w:r w:rsidRPr="00E323EF">
          <w:rPr>
            <w:rStyle w:val="Hyperlink"/>
          </w:rPr>
          <w:t>Appendix 2.3</w:t>
        </w:r>
      </w:hyperlink>
      <w:r>
        <w:t>)</w:t>
      </w:r>
    </w:p>
    <w:p w14:paraId="4E0231AF" w14:textId="77777777" w:rsidR="00AA7A3F" w:rsidRDefault="00AA7A3F" w:rsidP="0078284E">
      <w:pPr>
        <w:pStyle w:val="DHHSbulletafternumbers1"/>
        <w:numPr>
          <w:ilvl w:val="2"/>
          <w:numId w:val="8"/>
        </w:numPr>
      </w:pPr>
      <w:r>
        <w:t>End date: Leave blank</w:t>
      </w:r>
    </w:p>
    <w:p w14:paraId="4538F52B" w14:textId="77777777" w:rsidR="00AA7A3F" w:rsidRDefault="00AA7A3F" w:rsidP="0078284E">
      <w:pPr>
        <w:pStyle w:val="DHHSbulletafternumbers1"/>
        <w:numPr>
          <w:ilvl w:val="2"/>
          <w:numId w:val="8"/>
        </w:numPr>
      </w:pPr>
      <w:r>
        <w:lastRenderedPageBreak/>
        <w:t>Select ‘Primary Address’ checkbox</w:t>
      </w:r>
    </w:p>
    <w:p w14:paraId="3522505B" w14:textId="77777777" w:rsidR="00AA7A3F" w:rsidRDefault="00AA7A3F" w:rsidP="0078284E">
      <w:pPr>
        <w:pStyle w:val="DHHSbulletafternumbers1"/>
        <w:numPr>
          <w:ilvl w:val="2"/>
          <w:numId w:val="8"/>
        </w:numPr>
      </w:pPr>
      <w:r>
        <w:t>Select ‘Save’ button</w:t>
      </w:r>
    </w:p>
    <w:p w14:paraId="007195D1" w14:textId="77777777" w:rsidR="00AA7A3F" w:rsidRDefault="00AA7A3F" w:rsidP="009832C4">
      <w:pPr>
        <w:pStyle w:val="DHHSnumberdigit"/>
      </w:pPr>
      <w:r>
        <w:t>In Add address ‘Relationships’ pop-up box:</w:t>
      </w:r>
    </w:p>
    <w:p w14:paraId="42C006CD" w14:textId="05FD0D89" w:rsidR="00C86B0C" w:rsidRDefault="00C86B0C" w:rsidP="00C86B0C">
      <w:pPr>
        <w:pStyle w:val="DHHSbulletafternumbers1"/>
        <w:numPr>
          <w:ilvl w:val="2"/>
          <w:numId w:val="8"/>
        </w:numPr>
      </w:pPr>
      <w:r w:rsidRPr="0078284E">
        <w:rPr>
          <w:b/>
          <w:bCs/>
        </w:rPr>
        <w:t xml:space="preserve">Do </w:t>
      </w:r>
      <w:r w:rsidRPr="00C86B0C">
        <w:rPr>
          <w:b/>
          <w:bCs/>
        </w:rPr>
        <w:t>not</w:t>
      </w:r>
      <w:r w:rsidRPr="0078284E">
        <w:rPr>
          <w:b/>
          <w:bCs/>
        </w:rPr>
        <w:t xml:space="preserve"> select</w:t>
      </w:r>
      <w:r>
        <w:t xml:space="preserve"> any check boxes and if  confirmed by the mother update each other family member record individually as address history will be lost </w:t>
      </w:r>
    </w:p>
    <w:p w14:paraId="64573473" w14:textId="77777777" w:rsidR="00AA7A3F" w:rsidRDefault="00AA7A3F" w:rsidP="0078284E">
      <w:pPr>
        <w:pStyle w:val="DHHSbulletafternumbers1"/>
        <w:numPr>
          <w:ilvl w:val="2"/>
          <w:numId w:val="8"/>
        </w:numPr>
      </w:pPr>
      <w:r>
        <w:t>Select save button</w:t>
      </w:r>
    </w:p>
    <w:p w14:paraId="0083FFBA" w14:textId="77777777" w:rsidR="00AA7A3F" w:rsidRDefault="00AA7A3F" w:rsidP="0078284E">
      <w:pPr>
        <w:pStyle w:val="DHHSbulletafternumbers1"/>
        <w:numPr>
          <w:ilvl w:val="2"/>
          <w:numId w:val="8"/>
        </w:numPr>
      </w:pPr>
      <w:r>
        <w:t>Select ‘OK’ – ‘Successfully saved’</w:t>
      </w:r>
    </w:p>
    <w:p w14:paraId="62F63991" w14:textId="77777777" w:rsidR="00AA7A3F" w:rsidRDefault="00AA7A3F" w:rsidP="009832C4">
      <w:pPr>
        <w:pStyle w:val="Heading4"/>
      </w:pPr>
      <w:r>
        <w:t>Address needs editing (minor adjustments)</w:t>
      </w:r>
    </w:p>
    <w:p w14:paraId="1B0B55F5" w14:textId="77777777" w:rsidR="00AA7A3F" w:rsidRDefault="00AA7A3F" w:rsidP="009832C4">
      <w:pPr>
        <w:pStyle w:val="DHHSbodyafterbullets"/>
      </w:pPr>
      <w:r>
        <w:t>Only if minor adjustments such as incorrect house number, street spelling and so on.</w:t>
      </w:r>
    </w:p>
    <w:p w14:paraId="1CED54A0" w14:textId="77777777" w:rsidR="00AA7A3F" w:rsidRDefault="00AA7A3F" w:rsidP="00AA7A3F">
      <w:pPr>
        <w:pStyle w:val="DHHSnumberdigit"/>
        <w:numPr>
          <w:ilvl w:val="0"/>
          <w:numId w:val="34"/>
        </w:numPr>
      </w:pPr>
      <w:r>
        <w:t>Select the pencil icon next to the relevant address</w:t>
      </w:r>
    </w:p>
    <w:p w14:paraId="57D42F94" w14:textId="77777777" w:rsidR="00AA7A3F" w:rsidRDefault="00AA7A3F" w:rsidP="009832C4">
      <w:pPr>
        <w:pStyle w:val="DHHSnumberdigit"/>
      </w:pPr>
      <w:r>
        <w:t>In the ‘Add address pop-up box:</w:t>
      </w:r>
    </w:p>
    <w:p w14:paraId="0232161D" w14:textId="77777777" w:rsidR="00AA7A3F" w:rsidRDefault="00AA7A3F" w:rsidP="0078284E">
      <w:pPr>
        <w:pStyle w:val="DHHSbulletafternumbers1"/>
        <w:numPr>
          <w:ilvl w:val="2"/>
          <w:numId w:val="8"/>
        </w:numPr>
      </w:pPr>
      <w:r>
        <w:t>Source (required): Select ‘by Birth Notice’ from look-up list</w:t>
      </w:r>
    </w:p>
    <w:p w14:paraId="568705BD" w14:textId="77777777" w:rsidR="00AA7A3F" w:rsidRDefault="00AA7A3F" w:rsidP="0078284E">
      <w:pPr>
        <w:pStyle w:val="DHHSbulletafternumbers1"/>
        <w:numPr>
          <w:ilvl w:val="2"/>
          <w:numId w:val="8"/>
        </w:numPr>
      </w:pPr>
      <w:r>
        <w:t>Address type (required): Select ‘Home’ from look-up list</w:t>
      </w:r>
    </w:p>
    <w:p w14:paraId="14F40E23" w14:textId="77777777" w:rsidR="00AA7A3F" w:rsidRDefault="00AA7A3F" w:rsidP="0078284E">
      <w:pPr>
        <w:pStyle w:val="DHHSbulletafternumbers1"/>
        <w:numPr>
          <w:ilvl w:val="2"/>
          <w:numId w:val="8"/>
        </w:numPr>
      </w:pPr>
      <w:r>
        <w:t xml:space="preserve">Enter data fields using look-up list or free text (see </w:t>
      </w:r>
      <w:hyperlink w:anchor="_2.9_Address_–" w:history="1">
        <w:r w:rsidRPr="00E323EF">
          <w:rPr>
            <w:rStyle w:val="Hyperlink"/>
          </w:rPr>
          <w:t>Appendix 2.9</w:t>
        </w:r>
      </w:hyperlink>
      <w:r>
        <w:t>)</w:t>
      </w:r>
    </w:p>
    <w:p w14:paraId="71CF2376" w14:textId="77777777" w:rsidR="00AA7A3F" w:rsidRDefault="00AA7A3F" w:rsidP="0078284E">
      <w:pPr>
        <w:pStyle w:val="DHHSbulletafternumbers1"/>
        <w:numPr>
          <w:ilvl w:val="2"/>
          <w:numId w:val="8"/>
        </w:numPr>
      </w:pPr>
      <w:r>
        <w:t xml:space="preserve">Suburb (required): Enter first 3 letters and select from look-up list (see </w:t>
      </w:r>
      <w:hyperlink w:anchor="_1.7_Suburb" w:history="1">
        <w:r w:rsidRPr="00E323EF">
          <w:rPr>
            <w:rStyle w:val="Hyperlink"/>
          </w:rPr>
          <w:t>Appendix 1.7</w:t>
        </w:r>
      </w:hyperlink>
      <w:r>
        <w:t>)</w:t>
      </w:r>
    </w:p>
    <w:p w14:paraId="32906266" w14:textId="77777777" w:rsidR="00AA7A3F" w:rsidRDefault="00AA7A3F" w:rsidP="0078284E">
      <w:pPr>
        <w:pStyle w:val="DHHSbulletafternumbers1"/>
        <w:numPr>
          <w:ilvl w:val="2"/>
          <w:numId w:val="8"/>
        </w:numPr>
      </w:pPr>
      <w:r>
        <w:t xml:space="preserve">Start date: Defaults to today’s date (see </w:t>
      </w:r>
      <w:hyperlink w:anchor="_2.3_Birth_date" w:history="1">
        <w:r w:rsidRPr="00E323EF">
          <w:rPr>
            <w:rStyle w:val="Hyperlink"/>
          </w:rPr>
          <w:t>Appendix 2.3</w:t>
        </w:r>
      </w:hyperlink>
      <w:r>
        <w:t>)</w:t>
      </w:r>
    </w:p>
    <w:p w14:paraId="681BB8B2" w14:textId="77777777" w:rsidR="00AA7A3F" w:rsidRDefault="00AA7A3F" w:rsidP="0078284E">
      <w:pPr>
        <w:pStyle w:val="DHHSbulletafternumbers1"/>
        <w:numPr>
          <w:ilvl w:val="2"/>
          <w:numId w:val="8"/>
        </w:numPr>
      </w:pPr>
      <w:r>
        <w:t>End date: Leave as default (‘1/01/9999’)</w:t>
      </w:r>
    </w:p>
    <w:p w14:paraId="0A89761C" w14:textId="77777777" w:rsidR="00AA7A3F" w:rsidRDefault="00AA7A3F" w:rsidP="0078284E">
      <w:pPr>
        <w:pStyle w:val="DHHSbulletafternumbers1"/>
        <w:numPr>
          <w:ilvl w:val="2"/>
          <w:numId w:val="8"/>
        </w:numPr>
      </w:pPr>
      <w:r>
        <w:t>Ensure ‘Primary Address’ checkbox is ticked</w:t>
      </w:r>
    </w:p>
    <w:p w14:paraId="5684C3CC" w14:textId="77777777" w:rsidR="00AA7A3F" w:rsidRDefault="00AA7A3F" w:rsidP="0078284E">
      <w:pPr>
        <w:pStyle w:val="DHHSbulletafternumbers1"/>
        <w:numPr>
          <w:ilvl w:val="2"/>
          <w:numId w:val="8"/>
        </w:numPr>
      </w:pPr>
      <w:r>
        <w:t>Select ‘Save’ button</w:t>
      </w:r>
    </w:p>
    <w:p w14:paraId="3E5848B8" w14:textId="77777777" w:rsidR="00AA7A3F" w:rsidRDefault="00AA7A3F" w:rsidP="009832C4">
      <w:pPr>
        <w:pStyle w:val="DHHSnumberdigit"/>
      </w:pPr>
      <w:r>
        <w:t>In the Add address ‘Relationships’ pop-up box:</w:t>
      </w:r>
    </w:p>
    <w:p w14:paraId="7B1AE121" w14:textId="0D5B23E2" w:rsidR="00C86B0C" w:rsidRDefault="00C86B0C" w:rsidP="00C86B0C">
      <w:pPr>
        <w:pStyle w:val="DHHSbulletafternumbers1"/>
        <w:numPr>
          <w:ilvl w:val="2"/>
          <w:numId w:val="8"/>
        </w:numPr>
      </w:pPr>
      <w:r w:rsidRPr="0078284E">
        <w:rPr>
          <w:b/>
          <w:bCs/>
        </w:rPr>
        <w:t xml:space="preserve">Do </w:t>
      </w:r>
      <w:r w:rsidRPr="00C86B0C">
        <w:rPr>
          <w:b/>
          <w:bCs/>
        </w:rPr>
        <w:t>not</w:t>
      </w:r>
      <w:r w:rsidRPr="0078284E">
        <w:rPr>
          <w:b/>
          <w:bCs/>
        </w:rPr>
        <w:t xml:space="preserve"> select</w:t>
      </w:r>
      <w:r>
        <w:t xml:space="preserve"> any check boxes and </w:t>
      </w:r>
      <w:r w:rsidR="00BA0EA6">
        <w:t>if confirmed</w:t>
      </w:r>
      <w:r>
        <w:t xml:space="preserve"> by the mother update each other family member record individually as address history will be lost</w:t>
      </w:r>
    </w:p>
    <w:p w14:paraId="50095E3F" w14:textId="77777777" w:rsidR="00AA7A3F" w:rsidRDefault="00AA7A3F" w:rsidP="0078284E">
      <w:pPr>
        <w:pStyle w:val="DHHSbulletafternumbers1"/>
        <w:numPr>
          <w:ilvl w:val="2"/>
          <w:numId w:val="8"/>
        </w:numPr>
      </w:pPr>
      <w:r>
        <w:t>Select save button</w:t>
      </w:r>
    </w:p>
    <w:p w14:paraId="127181F6" w14:textId="77777777" w:rsidR="00AA7A3F" w:rsidRDefault="00AA7A3F" w:rsidP="0078284E">
      <w:pPr>
        <w:pStyle w:val="DHHSbulletafternumbers1"/>
        <w:numPr>
          <w:ilvl w:val="2"/>
          <w:numId w:val="8"/>
        </w:numPr>
      </w:pPr>
      <w:r>
        <w:t>Select ‘OK’ – ‘Successfully saved’</w:t>
      </w:r>
    </w:p>
    <w:p w14:paraId="27938380" w14:textId="77777777" w:rsidR="00AA7A3F" w:rsidRPr="00F82F66" w:rsidRDefault="00AA7A3F" w:rsidP="009832C4">
      <w:pPr>
        <w:pStyle w:val="DHHSbodyafterbullets"/>
      </w:pPr>
      <w:r>
        <w:t>Return to appropriate step in process and continue.</w:t>
      </w:r>
    </w:p>
    <w:p w14:paraId="612883C4" w14:textId="77777777" w:rsidR="00AA7A3F" w:rsidRDefault="00AA7A3F" w:rsidP="009832C4">
      <w:pPr>
        <w:pStyle w:val="Heading2"/>
      </w:pPr>
      <w:bookmarkStart w:id="16" w:name="_Open_for_Universal"/>
      <w:bookmarkStart w:id="17" w:name="_Toc57532442"/>
      <w:bookmarkEnd w:id="16"/>
      <w:r>
        <w:t>Open for Universal MCH Service and assign or edit site</w:t>
      </w:r>
      <w:bookmarkEnd w:id="17"/>
    </w:p>
    <w:p w14:paraId="6A53CDDE" w14:textId="77777777" w:rsidR="00AA7A3F" w:rsidRPr="00C84CB6" w:rsidRDefault="00AA7A3F" w:rsidP="009832C4">
      <w:pPr>
        <w:pStyle w:val="DHHSbody"/>
        <w:rPr>
          <w:rStyle w:val="Strong"/>
        </w:rPr>
      </w:pPr>
      <w:r w:rsidRPr="00C84CB6">
        <w:rPr>
          <w:rStyle w:val="Strong"/>
          <w:bdr w:val="single" w:sz="12" w:space="0" w:color="auto"/>
        </w:rPr>
        <w:t>All children under 6 years old and primary caregivers are to be open for universal MCH service</w:t>
      </w:r>
    </w:p>
    <w:p w14:paraId="2C0DAB6C" w14:textId="77777777" w:rsidR="00AA7A3F" w:rsidRDefault="00AA7A3F" w:rsidP="009832C4">
      <w:pPr>
        <w:pStyle w:val="DHHSbodyafterbullets"/>
      </w:pPr>
      <w:r>
        <w:t xml:space="preserve">See </w:t>
      </w:r>
      <w:hyperlink w:anchor="_1.13_Open_for" w:history="1">
        <w:r w:rsidRPr="00E323EF">
          <w:rPr>
            <w:rStyle w:val="Hyperlink"/>
          </w:rPr>
          <w:t>Appendix 1.13</w:t>
        </w:r>
      </w:hyperlink>
      <w:r>
        <w:t>.</w:t>
      </w:r>
    </w:p>
    <w:p w14:paraId="237605AF" w14:textId="77777777" w:rsidR="00AA7A3F" w:rsidRDefault="00AA7A3F" w:rsidP="009832C4">
      <w:pPr>
        <w:pStyle w:val="DHHSbodyafterbullets"/>
      </w:pPr>
      <w:r>
        <w:t>In the ‘Duplicate tab’</w:t>
      </w:r>
    </w:p>
    <w:p w14:paraId="01C4CDF0" w14:textId="77777777" w:rsidR="00AA7A3F" w:rsidRDefault="00AA7A3F" w:rsidP="009832C4">
      <w:pPr>
        <w:pStyle w:val="DHHSbullet1"/>
      </w:pPr>
      <w:r>
        <w:t>View Mother Record</w:t>
      </w:r>
    </w:p>
    <w:p w14:paraId="761D2EF9" w14:textId="77777777" w:rsidR="00AA7A3F" w:rsidRDefault="00AA7A3F" w:rsidP="009832C4">
      <w:pPr>
        <w:pStyle w:val="DHHSbullet1"/>
      </w:pPr>
      <w:r>
        <w:t>‘Client Details’</w:t>
      </w:r>
    </w:p>
    <w:p w14:paraId="58A00EE7" w14:textId="77777777" w:rsidR="00AA7A3F" w:rsidRDefault="00AA7A3F" w:rsidP="009832C4">
      <w:pPr>
        <w:pStyle w:val="DHHSbullet1"/>
      </w:pPr>
      <w:r>
        <w:t>‘Open/Change/Close Client’</w:t>
      </w:r>
    </w:p>
    <w:p w14:paraId="0F689BD9" w14:textId="77777777" w:rsidR="00AA7A3F" w:rsidRDefault="00AA7A3F" w:rsidP="009832C4">
      <w:pPr>
        <w:pStyle w:val="DHHSbodyafterbullets"/>
      </w:pPr>
      <w:r>
        <w:t xml:space="preserve">Current </w:t>
      </w:r>
      <w:r w:rsidRPr="00420119">
        <w:t>service</w:t>
      </w:r>
      <w:r>
        <w:t xml:space="preserve"> summary should display:</w:t>
      </w:r>
    </w:p>
    <w:p w14:paraId="3B2F84D6" w14:textId="77777777" w:rsidR="00AA7A3F" w:rsidRDefault="00AA7A3F" w:rsidP="009832C4">
      <w:pPr>
        <w:pStyle w:val="DHHSbullet1"/>
      </w:pPr>
      <w:r>
        <w:t>Service: Universal MCH Service</w:t>
      </w:r>
    </w:p>
    <w:p w14:paraId="2907D7A4" w14:textId="77777777" w:rsidR="00AA7A3F" w:rsidRDefault="00AA7A3F" w:rsidP="009832C4">
      <w:pPr>
        <w:pStyle w:val="DHHSbullet1"/>
      </w:pPr>
      <w:r>
        <w:t>Site: [site]</w:t>
      </w:r>
    </w:p>
    <w:p w14:paraId="2CE87683" w14:textId="77777777" w:rsidR="00AA7A3F" w:rsidRDefault="00AA7A3F" w:rsidP="009832C4">
      <w:pPr>
        <w:pStyle w:val="DHHSbullet1"/>
      </w:pPr>
      <w:r>
        <w:t>Date opened: [date time]</w:t>
      </w:r>
    </w:p>
    <w:p w14:paraId="6D174173" w14:textId="77777777" w:rsidR="00AA7A3F" w:rsidRDefault="00AA7A3F" w:rsidP="009832C4">
      <w:pPr>
        <w:pStyle w:val="DHHSbullet1"/>
      </w:pPr>
      <w:r>
        <w:t>Date closed: blank</w:t>
      </w:r>
    </w:p>
    <w:p w14:paraId="181E86E6" w14:textId="7351299E" w:rsidR="00C86B0C" w:rsidRDefault="00AA7A3F" w:rsidP="0078284E">
      <w:pPr>
        <w:pStyle w:val="Heading3"/>
      </w:pPr>
      <w:r>
        <w:lastRenderedPageBreak/>
        <w:t>If record not open</w:t>
      </w:r>
    </w:p>
    <w:p w14:paraId="413D9D61" w14:textId="0BB679A7" w:rsidR="00AA7A3F" w:rsidRDefault="00C86B0C" w:rsidP="0078284E">
      <w:pPr>
        <w:pStyle w:val="DHHSnumberdigit"/>
        <w:numPr>
          <w:ilvl w:val="0"/>
          <w:numId w:val="0"/>
        </w:numPr>
        <w:ind w:left="397" w:hanging="397"/>
      </w:pPr>
      <w:r>
        <w:t>Select client details</w:t>
      </w:r>
      <w:r w:rsidR="006D701D">
        <w:t xml:space="preserve"> and then ‘Open/Change/Close’ </w:t>
      </w:r>
    </w:p>
    <w:p w14:paraId="73CB699A" w14:textId="77777777" w:rsidR="00AA7A3F" w:rsidRDefault="00AA7A3F" w:rsidP="0078284E">
      <w:pPr>
        <w:pStyle w:val="DHHSnumberdigit"/>
        <w:numPr>
          <w:ilvl w:val="0"/>
          <w:numId w:val="0"/>
        </w:numPr>
        <w:ind w:left="397"/>
      </w:pPr>
      <w:r>
        <w:t>In the ‘Open/Change/Close’ pop-up Box:</w:t>
      </w:r>
    </w:p>
    <w:p w14:paraId="5D9F3134" w14:textId="77777777" w:rsidR="00AA7A3F" w:rsidRDefault="00AA7A3F" w:rsidP="0078284E">
      <w:pPr>
        <w:pStyle w:val="DHHSbulletafternumbers1"/>
        <w:numPr>
          <w:ilvl w:val="2"/>
          <w:numId w:val="8"/>
        </w:numPr>
      </w:pPr>
      <w:r>
        <w:t xml:space="preserve">Site (required): Select from look-up list (see </w:t>
      </w:r>
      <w:hyperlink w:anchor="_2.11_Site" w:history="1">
        <w:r w:rsidRPr="00E323EF">
          <w:rPr>
            <w:rStyle w:val="Hyperlink"/>
          </w:rPr>
          <w:t>Appendix 2.11</w:t>
        </w:r>
      </w:hyperlink>
      <w:r>
        <w:t>)</w:t>
      </w:r>
    </w:p>
    <w:p w14:paraId="3F2F8643" w14:textId="77777777" w:rsidR="00AA7A3F" w:rsidRDefault="00AA7A3F" w:rsidP="0078284E">
      <w:pPr>
        <w:pStyle w:val="DHHSbulletafternumbers1"/>
        <w:numPr>
          <w:ilvl w:val="2"/>
          <w:numId w:val="8"/>
        </w:numPr>
      </w:pPr>
      <w:r>
        <w:t>Reason (required): Select ‘Re-establish MCH Service’ from look-up list</w:t>
      </w:r>
    </w:p>
    <w:p w14:paraId="1D3E812C" w14:textId="77777777" w:rsidR="00AA7A3F" w:rsidRDefault="00AA7A3F" w:rsidP="0078284E">
      <w:pPr>
        <w:pStyle w:val="DHHSbulletafternumbers1"/>
        <w:numPr>
          <w:ilvl w:val="2"/>
          <w:numId w:val="8"/>
        </w:numPr>
      </w:pPr>
      <w:r>
        <w:t>Select ‘Save’ button</w:t>
      </w:r>
    </w:p>
    <w:p w14:paraId="01EE3DBE" w14:textId="77777777" w:rsidR="00AA7A3F" w:rsidRDefault="00AA7A3F" w:rsidP="009832C4">
      <w:pPr>
        <w:pStyle w:val="Heading3"/>
      </w:pPr>
      <w:r>
        <w:t>If site is to be assigned or edited</w:t>
      </w:r>
    </w:p>
    <w:p w14:paraId="7CCE128C" w14:textId="7290EFBF" w:rsidR="006D701D" w:rsidRDefault="006D701D" w:rsidP="0078284E">
      <w:pPr>
        <w:pStyle w:val="DHHSnumberdigit"/>
        <w:numPr>
          <w:ilvl w:val="0"/>
          <w:numId w:val="0"/>
        </w:numPr>
        <w:ind w:left="397" w:hanging="397"/>
      </w:pPr>
      <w:r>
        <w:t xml:space="preserve">Select client details and then ‘Open/Change/Close’ </w:t>
      </w:r>
    </w:p>
    <w:p w14:paraId="01D8E87A" w14:textId="77777777" w:rsidR="00AA7A3F" w:rsidRDefault="00AA7A3F" w:rsidP="0078284E">
      <w:pPr>
        <w:pStyle w:val="DHHSnumberdigit"/>
        <w:numPr>
          <w:ilvl w:val="0"/>
          <w:numId w:val="0"/>
        </w:numPr>
        <w:ind w:left="397"/>
      </w:pPr>
      <w:r>
        <w:t>In the ‘Open/Change/Close’ pop-up Box:</w:t>
      </w:r>
    </w:p>
    <w:p w14:paraId="795B467E" w14:textId="77777777" w:rsidR="00AA7A3F" w:rsidRDefault="00AA7A3F" w:rsidP="0078284E">
      <w:pPr>
        <w:pStyle w:val="DHHSbulletafternumbers1"/>
        <w:numPr>
          <w:ilvl w:val="2"/>
          <w:numId w:val="8"/>
        </w:numPr>
      </w:pPr>
      <w:r>
        <w:t>Change: Selected by default</w:t>
      </w:r>
    </w:p>
    <w:p w14:paraId="3DAC3621" w14:textId="77777777" w:rsidR="00AA7A3F" w:rsidRDefault="00AA7A3F" w:rsidP="0078284E">
      <w:pPr>
        <w:pStyle w:val="DHHSbulletafternumbers1"/>
        <w:numPr>
          <w:ilvl w:val="2"/>
          <w:numId w:val="8"/>
        </w:numPr>
      </w:pPr>
      <w:r>
        <w:t xml:space="preserve">Site (required): Select from look-up list (see </w:t>
      </w:r>
      <w:hyperlink w:anchor="_2.11_Site" w:history="1">
        <w:r w:rsidRPr="00E323EF">
          <w:rPr>
            <w:rStyle w:val="Hyperlink"/>
          </w:rPr>
          <w:t>Appendix 2.11</w:t>
        </w:r>
      </w:hyperlink>
      <w:r>
        <w:t>)</w:t>
      </w:r>
    </w:p>
    <w:p w14:paraId="12A55F31" w14:textId="77777777" w:rsidR="00AA7A3F" w:rsidRDefault="00AA7A3F" w:rsidP="0078284E">
      <w:pPr>
        <w:pStyle w:val="DHHSbulletafternumbers1"/>
        <w:numPr>
          <w:ilvl w:val="2"/>
          <w:numId w:val="8"/>
        </w:numPr>
      </w:pPr>
      <w:r>
        <w:t>Select ‘Save’ button</w:t>
      </w:r>
    </w:p>
    <w:p w14:paraId="6D418E0D" w14:textId="77777777" w:rsidR="00AA7A3F" w:rsidRDefault="00AA7A3F" w:rsidP="009832C4">
      <w:pPr>
        <w:pStyle w:val="Heading1"/>
      </w:pPr>
      <w:bookmarkStart w:id="18" w:name="_Toc56192795"/>
      <w:bookmarkStart w:id="19" w:name="_Toc57532443"/>
      <w:r w:rsidRPr="00420119">
        <w:t>Entering a birth notification of a stillborn</w:t>
      </w:r>
      <w:bookmarkEnd w:id="18"/>
      <w:bookmarkEnd w:id="19"/>
    </w:p>
    <w:p w14:paraId="06F36BDB" w14:textId="77777777" w:rsidR="00AA7A3F" w:rsidRDefault="00AA7A3F" w:rsidP="009832C4">
      <w:pPr>
        <w:pStyle w:val="DHHSbody"/>
      </w:pPr>
      <w:r>
        <w:t xml:space="preserve">Follow the ‘Entering a birth notification into CDIS’ process (including ‘Relationships’), with </w:t>
      </w:r>
      <w:r w:rsidRPr="00420119">
        <w:rPr>
          <w:b/>
          <w:bCs/>
        </w:rPr>
        <w:t>one change</w:t>
      </w:r>
      <w:r>
        <w:t>:</w:t>
      </w:r>
    </w:p>
    <w:p w14:paraId="437D7006" w14:textId="1DF496FA" w:rsidR="00AA7A3F" w:rsidRDefault="00AA7A3F" w:rsidP="009832C4">
      <w:pPr>
        <w:pStyle w:val="DHHSbody"/>
      </w:pPr>
      <w:r>
        <w:t>In Birth details, select Birth status as ‘stillborn’ from look-up list.</w:t>
      </w:r>
      <w:r w:rsidR="006D701D">
        <w:t xml:space="preserve">  Ensure client is open to </w:t>
      </w:r>
      <w:r w:rsidR="00BA0EA6">
        <w:t>an</w:t>
      </w:r>
      <w:r w:rsidR="006D701D">
        <w:t xml:space="preserve"> MCH Centre.</w:t>
      </w:r>
    </w:p>
    <w:p w14:paraId="3E3F6A40" w14:textId="77777777" w:rsidR="00AA7A3F" w:rsidRDefault="00AA7A3F" w:rsidP="009832C4">
      <w:pPr>
        <w:pStyle w:val="DHHSbody"/>
      </w:pPr>
      <w:r>
        <w:t xml:space="preserve">(See </w:t>
      </w:r>
      <w:hyperlink w:anchor="_1.14_Stillborn" w:history="1">
        <w:r w:rsidRPr="00E323EF">
          <w:rPr>
            <w:rStyle w:val="Hyperlink"/>
          </w:rPr>
          <w:t>Appendix 1.14</w:t>
        </w:r>
      </w:hyperlink>
      <w:r>
        <w:t xml:space="preserve"> and </w:t>
      </w:r>
      <w:hyperlink w:anchor="_2.5_Birth_status" w:history="1">
        <w:r w:rsidRPr="00E323EF">
          <w:rPr>
            <w:rStyle w:val="Hyperlink"/>
          </w:rPr>
          <w:t>Appendix 2.5</w:t>
        </w:r>
      </w:hyperlink>
      <w:r>
        <w:t>)</w:t>
      </w:r>
    </w:p>
    <w:p w14:paraId="21DBEB73" w14:textId="77777777" w:rsidR="00AA7A3F" w:rsidRPr="00420119" w:rsidRDefault="00AA7A3F" w:rsidP="009832C4">
      <w:pPr>
        <w:pStyle w:val="Heading2"/>
      </w:pPr>
      <w:bookmarkStart w:id="20" w:name="_Toc57532444"/>
      <w:r w:rsidRPr="00420119">
        <w:t>Close stillborn record</w:t>
      </w:r>
      <w:bookmarkEnd w:id="20"/>
    </w:p>
    <w:p w14:paraId="0CE45839" w14:textId="77777777" w:rsidR="00AA7A3F" w:rsidRPr="00A07E1F" w:rsidRDefault="00AA7A3F" w:rsidP="009832C4">
      <w:pPr>
        <w:pStyle w:val="DHHSbodyafterbullets"/>
      </w:pPr>
      <w:r>
        <w:rPr>
          <w:b/>
          <w:bCs/>
        </w:rPr>
        <w:t xml:space="preserve">Note: </w:t>
      </w:r>
      <w:r>
        <w:t>It is vital to do this immediately after entering a birth notification of a stillborn</w:t>
      </w:r>
    </w:p>
    <w:p w14:paraId="2F193416" w14:textId="77777777" w:rsidR="00AA7A3F" w:rsidRDefault="00AA7A3F" w:rsidP="00AA7A3F">
      <w:pPr>
        <w:pStyle w:val="DHHSnumberdigit"/>
        <w:numPr>
          <w:ilvl w:val="0"/>
          <w:numId w:val="37"/>
        </w:numPr>
      </w:pPr>
      <w:r>
        <w:t>CDIS – Details (Child) Screen</w:t>
      </w:r>
    </w:p>
    <w:p w14:paraId="74EFFE5D" w14:textId="77777777" w:rsidR="00AA7A3F" w:rsidRDefault="00AA7A3F" w:rsidP="009832C4">
      <w:pPr>
        <w:pStyle w:val="DHHSnumberdigit"/>
      </w:pPr>
      <w:r>
        <w:t>‘Client Details’</w:t>
      </w:r>
    </w:p>
    <w:p w14:paraId="35FE35D7" w14:textId="77777777" w:rsidR="00AA7A3F" w:rsidRDefault="00AA7A3F" w:rsidP="009832C4">
      <w:pPr>
        <w:pStyle w:val="DHHSnumberdigit"/>
      </w:pPr>
      <w:r>
        <w:t>‘Open/Change/Close Client’</w:t>
      </w:r>
    </w:p>
    <w:p w14:paraId="74643CEA" w14:textId="77777777" w:rsidR="00AA7A3F" w:rsidRDefault="00AA7A3F" w:rsidP="009832C4">
      <w:pPr>
        <w:pStyle w:val="DHHSnumberdigit"/>
      </w:pPr>
      <w:r>
        <w:t>Select ‘Update’ button</w:t>
      </w:r>
    </w:p>
    <w:p w14:paraId="4481C59C" w14:textId="77777777" w:rsidR="00AA7A3F" w:rsidRDefault="00AA7A3F" w:rsidP="009832C4">
      <w:pPr>
        <w:pStyle w:val="DHHSnumberdigit"/>
      </w:pPr>
      <w:r>
        <w:t>Select ‘Close’</w:t>
      </w:r>
    </w:p>
    <w:p w14:paraId="4186BB07" w14:textId="77777777" w:rsidR="00AA7A3F" w:rsidRDefault="00AA7A3F" w:rsidP="009832C4">
      <w:pPr>
        <w:pStyle w:val="DHHSnumberdigit"/>
      </w:pPr>
      <w:r>
        <w:t>For Reason (required), select ‘Stillbirth’ from look-up list</w:t>
      </w:r>
    </w:p>
    <w:p w14:paraId="68C1CEB6" w14:textId="77777777" w:rsidR="00AA7A3F" w:rsidRDefault="00AA7A3F" w:rsidP="009832C4">
      <w:pPr>
        <w:pStyle w:val="DHHSnumberdigit"/>
      </w:pPr>
      <w:r>
        <w:t>Select ‘Save’</w:t>
      </w:r>
    </w:p>
    <w:p w14:paraId="6E240DC8" w14:textId="77777777" w:rsidR="00AA7A3F" w:rsidRDefault="00AA7A3F" w:rsidP="009832C4">
      <w:pPr>
        <w:pStyle w:val="DHHSbody"/>
      </w:pPr>
      <w:r>
        <w:rPr>
          <w:b/>
          <w:bCs/>
        </w:rPr>
        <w:t xml:space="preserve">Note: </w:t>
      </w:r>
      <w:r>
        <w:t xml:space="preserve">The following is a </w:t>
      </w:r>
      <w:r>
        <w:rPr>
          <w:b/>
          <w:bCs/>
        </w:rPr>
        <w:t>critical</w:t>
      </w:r>
      <w:r>
        <w:t xml:space="preserve"> </w:t>
      </w:r>
      <w:r w:rsidRPr="00420119">
        <w:rPr>
          <w:b/>
          <w:bCs/>
        </w:rPr>
        <w:t>step</w:t>
      </w:r>
      <w:r>
        <w:t xml:space="preserve"> to count stillbirth or deceased for reporting purposes.</w:t>
      </w:r>
    </w:p>
    <w:p w14:paraId="7831A08C" w14:textId="77777777" w:rsidR="00AA7A3F" w:rsidRDefault="00AA7A3F" w:rsidP="00AA7A3F">
      <w:pPr>
        <w:pStyle w:val="DHHSnumberdigit"/>
        <w:numPr>
          <w:ilvl w:val="0"/>
          <w:numId w:val="38"/>
        </w:numPr>
      </w:pPr>
      <w:r>
        <w:t>‘Client Details’</w:t>
      </w:r>
    </w:p>
    <w:p w14:paraId="22E91478" w14:textId="77777777" w:rsidR="00AA7A3F" w:rsidRDefault="00AA7A3F" w:rsidP="00AA7A3F">
      <w:pPr>
        <w:pStyle w:val="DHHSnumberdigit"/>
        <w:numPr>
          <w:ilvl w:val="0"/>
          <w:numId w:val="38"/>
        </w:numPr>
      </w:pPr>
      <w:r>
        <w:t>‘Update Client Details’</w:t>
      </w:r>
    </w:p>
    <w:p w14:paraId="62C311F0" w14:textId="77777777" w:rsidR="00AA7A3F" w:rsidRDefault="00AA7A3F" w:rsidP="00AA7A3F">
      <w:pPr>
        <w:pStyle w:val="DHHSnumberdigit"/>
        <w:numPr>
          <w:ilvl w:val="0"/>
          <w:numId w:val="38"/>
        </w:numPr>
      </w:pPr>
      <w:r>
        <w:t>Select ‘Deceased’ checkbox</w:t>
      </w:r>
    </w:p>
    <w:p w14:paraId="709415ED" w14:textId="77777777" w:rsidR="00AA7A3F" w:rsidRDefault="00AA7A3F" w:rsidP="00AA7A3F">
      <w:pPr>
        <w:pStyle w:val="DHHSnumberdigit"/>
        <w:numPr>
          <w:ilvl w:val="0"/>
          <w:numId w:val="38"/>
        </w:numPr>
      </w:pPr>
      <w:r>
        <w:t xml:space="preserve">Enter ‘Deceased Date’ (see </w:t>
      </w:r>
      <w:hyperlink w:anchor="_2.3_Birth_date" w:history="1">
        <w:r w:rsidRPr="00E323EF">
          <w:rPr>
            <w:rStyle w:val="Hyperlink"/>
          </w:rPr>
          <w:t>Appendix 2.3</w:t>
        </w:r>
      </w:hyperlink>
      <w:r>
        <w:t>)</w:t>
      </w:r>
    </w:p>
    <w:p w14:paraId="7C1A1AF5" w14:textId="77777777" w:rsidR="00AA7A3F" w:rsidRDefault="00AA7A3F" w:rsidP="00AA7A3F">
      <w:pPr>
        <w:pStyle w:val="DHHSnumberdigit"/>
        <w:numPr>
          <w:ilvl w:val="0"/>
          <w:numId w:val="38"/>
        </w:numPr>
      </w:pPr>
      <w:r>
        <w:t>Enter ‘Deceased Notes’ in free text field – that is ‘Stillborn @ [gestation].’</w:t>
      </w:r>
    </w:p>
    <w:p w14:paraId="10891E92" w14:textId="77777777" w:rsidR="00AA7A3F" w:rsidRDefault="00AA7A3F" w:rsidP="00AA7A3F">
      <w:pPr>
        <w:pStyle w:val="DHHSnumberdigit"/>
        <w:numPr>
          <w:ilvl w:val="0"/>
          <w:numId w:val="38"/>
        </w:numPr>
      </w:pPr>
      <w:r>
        <w:t>Under ‘Aboriginal/TSI’ (required), select ‘Not stated/inadequately described’ from look-up list unless otherwise stated</w:t>
      </w:r>
    </w:p>
    <w:p w14:paraId="77667A5D" w14:textId="77777777" w:rsidR="00AA7A3F" w:rsidRDefault="00AA7A3F" w:rsidP="00AA7A3F">
      <w:pPr>
        <w:pStyle w:val="DHHSnumberdigit"/>
        <w:numPr>
          <w:ilvl w:val="0"/>
          <w:numId w:val="38"/>
        </w:numPr>
      </w:pPr>
      <w:r>
        <w:t>Under ‘Health Care Card’ (required), type ‘unknown’ in free-text field unless otherwise stated</w:t>
      </w:r>
    </w:p>
    <w:p w14:paraId="31712BE3" w14:textId="77777777" w:rsidR="00AA7A3F" w:rsidRDefault="00AA7A3F" w:rsidP="00AA7A3F">
      <w:pPr>
        <w:pStyle w:val="DHHSnumberdigit"/>
        <w:numPr>
          <w:ilvl w:val="0"/>
          <w:numId w:val="38"/>
        </w:numPr>
      </w:pPr>
      <w:r>
        <w:lastRenderedPageBreak/>
        <w:t>Select’ Save’ button</w:t>
      </w:r>
    </w:p>
    <w:p w14:paraId="5DAD5EBB" w14:textId="77777777" w:rsidR="00AA7A3F" w:rsidRDefault="00AA7A3F" w:rsidP="009832C4">
      <w:pPr>
        <w:pStyle w:val="Heading2"/>
      </w:pPr>
      <w:bookmarkStart w:id="21" w:name="_Toc57532445"/>
      <w:r>
        <w:t>Close mother record of stillborn</w:t>
      </w:r>
      <w:bookmarkEnd w:id="21"/>
    </w:p>
    <w:p w14:paraId="5F181FC5" w14:textId="7E2EF9B0" w:rsidR="00AA7A3F" w:rsidRDefault="006D701D" w:rsidP="009832C4">
      <w:pPr>
        <w:pStyle w:val="DHHSbody"/>
      </w:pPr>
      <w:r w:rsidRPr="00CB3C79">
        <w:t>Note</w:t>
      </w:r>
      <w:r w:rsidRPr="006D701D">
        <w:t>: Only if first time mother and not currently receiving MCH service and birth notification does not request MCH contact with Mother. ‘Client Details’</w:t>
      </w:r>
    </w:p>
    <w:p w14:paraId="3B87C1BA" w14:textId="77777777" w:rsidR="00AA7A3F" w:rsidRDefault="00AA7A3F" w:rsidP="00AA7A3F">
      <w:pPr>
        <w:pStyle w:val="DHHSnumberdigit"/>
        <w:numPr>
          <w:ilvl w:val="0"/>
          <w:numId w:val="39"/>
        </w:numPr>
      </w:pPr>
      <w:r>
        <w:t>‘Client Details’</w:t>
      </w:r>
    </w:p>
    <w:p w14:paraId="621FCB65" w14:textId="77777777" w:rsidR="00AA7A3F" w:rsidRDefault="00AA7A3F" w:rsidP="00AA7A3F">
      <w:pPr>
        <w:pStyle w:val="DHHSnumberdigit"/>
        <w:numPr>
          <w:ilvl w:val="0"/>
          <w:numId w:val="39"/>
        </w:numPr>
      </w:pPr>
      <w:r>
        <w:t>‘Open/Change/Close Client’</w:t>
      </w:r>
    </w:p>
    <w:p w14:paraId="78CABED3" w14:textId="77777777" w:rsidR="00AA7A3F" w:rsidRDefault="00AA7A3F" w:rsidP="00AA7A3F">
      <w:pPr>
        <w:pStyle w:val="DHHSnumberdigit"/>
        <w:numPr>
          <w:ilvl w:val="0"/>
          <w:numId w:val="39"/>
        </w:numPr>
      </w:pPr>
      <w:r>
        <w:t>Select ‘Update’ button</w:t>
      </w:r>
    </w:p>
    <w:p w14:paraId="15079C64" w14:textId="77777777" w:rsidR="00AA7A3F" w:rsidRDefault="00AA7A3F" w:rsidP="00AA7A3F">
      <w:pPr>
        <w:pStyle w:val="DHHSnumberdigit"/>
        <w:numPr>
          <w:ilvl w:val="0"/>
          <w:numId w:val="39"/>
        </w:numPr>
      </w:pPr>
      <w:r>
        <w:t>Select ‘Close’</w:t>
      </w:r>
    </w:p>
    <w:p w14:paraId="600765FE" w14:textId="77777777" w:rsidR="00AA7A3F" w:rsidRDefault="00AA7A3F" w:rsidP="00AA7A3F">
      <w:pPr>
        <w:pStyle w:val="DHHSnumberdigit"/>
        <w:numPr>
          <w:ilvl w:val="0"/>
          <w:numId w:val="39"/>
        </w:numPr>
      </w:pPr>
      <w:r>
        <w:t>Under ‘Reason’ (required), select ‘Primary Care Giver of stillborn/deceased child’ from look-up list</w:t>
      </w:r>
    </w:p>
    <w:p w14:paraId="16E0ADEC" w14:textId="77777777" w:rsidR="00AA7A3F" w:rsidRDefault="00AA7A3F" w:rsidP="00AA7A3F">
      <w:pPr>
        <w:pStyle w:val="DHHSnumberdigit"/>
        <w:numPr>
          <w:ilvl w:val="0"/>
          <w:numId w:val="39"/>
        </w:numPr>
      </w:pPr>
      <w:r>
        <w:t>Select ‘Save’ button</w:t>
      </w:r>
    </w:p>
    <w:p w14:paraId="447CF8BF" w14:textId="77777777" w:rsidR="00AA7A3F" w:rsidRDefault="00AA7A3F" w:rsidP="009832C4">
      <w:pPr>
        <w:pStyle w:val="Heading2"/>
      </w:pPr>
      <w:bookmarkStart w:id="22" w:name="_Toc57532446"/>
      <w:r>
        <w:t>Record contact with mother of stillborn</w:t>
      </w:r>
      <w:bookmarkEnd w:id="22"/>
    </w:p>
    <w:p w14:paraId="095F9234" w14:textId="77777777" w:rsidR="00AA7A3F" w:rsidRDefault="00AA7A3F" w:rsidP="009832C4">
      <w:pPr>
        <w:pStyle w:val="DHHSbody"/>
      </w:pPr>
      <w:r>
        <w:rPr>
          <w:b/>
          <w:bCs/>
        </w:rPr>
        <w:t>Note:</w:t>
      </w:r>
      <w:r>
        <w:t xml:space="preserve"> This can be recorded after record closed</w:t>
      </w:r>
    </w:p>
    <w:p w14:paraId="32788E10" w14:textId="77777777" w:rsidR="00AA7A3F" w:rsidRDefault="00AA7A3F" w:rsidP="009832C4">
      <w:pPr>
        <w:pStyle w:val="DHHSbody"/>
      </w:pPr>
      <w:r>
        <w:t>Follow internal council process for responding to stillborn birth notification. If in contact with the mother or hospital or professional, record as follows.</w:t>
      </w:r>
    </w:p>
    <w:p w14:paraId="55EEC5FE" w14:textId="77777777" w:rsidR="00AA7A3F" w:rsidRDefault="00AA7A3F" w:rsidP="00AA7A3F">
      <w:pPr>
        <w:pStyle w:val="DHHSnumberdigit"/>
        <w:numPr>
          <w:ilvl w:val="0"/>
          <w:numId w:val="40"/>
        </w:numPr>
      </w:pPr>
      <w:r>
        <w:t>‘Clinical Activity’</w:t>
      </w:r>
    </w:p>
    <w:p w14:paraId="442E745E" w14:textId="77777777" w:rsidR="00AA7A3F" w:rsidRDefault="00AA7A3F" w:rsidP="009832C4">
      <w:pPr>
        <w:pStyle w:val="DHHSnumberdigit"/>
      </w:pPr>
      <w:r>
        <w:t>‘Client not Present’</w:t>
      </w:r>
    </w:p>
    <w:p w14:paraId="453324D9" w14:textId="77777777" w:rsidR="00AA7A3F" w:rsidRDefault="00AA7A3F" w:rsidP="0078284E">
      <w:pPr>
        <w:pStyle w:val="DHHSbulletafternumbers1"/>
        <w:numPr>
          <w:ilvl w:val="2"/>
          <w:numId w:val="8"/>
        </w:numPr>
      </w:pPr>
      <w:r>
        <w:t xml:space="preserve">Service date: Auto-filled with today’s date (see </w:t>
      </w:r>
      <w:hyperlink w:anchor="_2.3_Birth_date" w:history="1">
        <w:r w:rsidRPr="00E323EF">
          <w:rPr>
            <w:rStyle w:val="Hyperlink"/>
          </w:rPr>
          <w:t>Appendix 2.3</w:t>
        </w:r>
      </w:hyperlink>
      <w:r>
        <w:t>)</w:t>
      </w:r>
    </w:p>
    <w:p w14:paraId="5619657C" w14:textId="77777777" w:rsidR="00AA7A3F" w:rsidRDefault="00AA7A3F" w:rsidP="0078284E">
      <w:pPr>
        <w:pStyle w:val="DHHSbulletafternumbers1"/>
        <w:numPr>
          <w:ilvl w:val="2"/>
          <w:numId w:val="8"/>
        </w:numPr>
      </w:pPr>
      <w:r>
        <w:t>Start time: Auto-filled with current time</w:t>
      </w:r>
    </w:p>
    <w:p w14:paraId="275718EB" w14:textId="77777777" w:rsidR="00AA7A3F" w:rsidRDefault="00AA7A3F" w:rsidP="0078284E">
      <w:pPr>
        <w:pStyle w:val="DHHSbulletafternumbers1"/>
        <w:numPr>
          <w:ilvl w:val="2"/>
          <w:numId w:val="8"/>
        </w:numPr>
      </w:pPr>
      <w:r>
        <w:t xml:space="preserve">Agency: Mother – leave blank </w:t>
      </w:r>
      <w:r>
        <w:rPr>
          <w:b/>
          <w:bCs/>
        </w:rPr>
        <w:t>or</w:t>
      </w:r>
      <w:r>
        <w:t xml:space="preserve"> select agency or hospital from look-up list</w:t>
      </w:r>
    </w:p>
    <w:p w14:paraId="5363C52A" w14:textId="77777777" w:rsidR="00AA7A3F" w:rsidRDefault="00AA7A3F" w:rsidP="0078284E">
      <w:pPr>
        <w:pStyle w:val="DHHSbulletafternumbers1"/>
        <w:numPr>
          <w:ilvl w:val="2"/>
          <w:numId w:val="8"/>
        </w:numPr>
      </w:pPr>
      <w:r>
        <w:t>Duration: Use digits or arrows</w:t>
      </w:r>
    </w:p>
    <w:p w14:paraId="358FB546" w14:textId="77777777" w:rsidR="00AA7A3F" w:rsidRDefault="00AA7A3F" w:rsidP="0078284E">
      <w:pPr>
        <w:pStyle w:val="DHHSbulletafternumbers1"/>
        <w:numPr>
          <w:ilvl w:val="2"/>
          <w:numId w:val="8"/>
        </w:numPr>
      </w:pPr>
      <w:r>
        <w:t>Travel time: Leave blank</w:t>
      </w:r>
    </w:p>
    <w:p w14:paraId="652A102D" w14:textId="77777777" w:rsidR="00AA7A3F" w:rsidRDefault="00AA7A3F" w:rsidP="0078284E">
      <w:pPr>
        <w:pStyle w:val="DHHSbulletafternumbers1"/>
        <w:numPr>
          <w:ilvl w:val="2"/>
          <w:numId w:val="8"/>
        </w:numPr>
      </w:pPr>
      <w:r>
        <w:t>Service type: Select ‘Telephone Consultation’ from look-up list</w:t>
      </w:r>
    </w:p>
    <w:p w14:paraId="19BB6EB5" w14:textId="77777777" w:rsidR="00AA7A3F" w:rsidRDefault="00AA7A3F" w:rsidP="0078284E">
      <w:pPr>
        <w:pStyle w:val="DHHSbulletafternumbers1"/>
        <w:numPr>
          <w:ilvl w:val="2"/>
          <w:numId w:val="8"/>
        </w:numPr>
      </w:pPr>
      <w:r>
        <w:t>Location: Leave blank</w:t>
      </w:r>
    </w:p>
    <w:p w14:paraId="4692DFDC" w14:textId="77777777" w:rsidR="00AA7A3F" w:rsidRDefault="00AA7A3F" w:rsidP="0078284E">
      <w:pPr>
        <w:pStyle w:val="DHHSbulletafternumbers1"/>
        <w:numPr>
          <w:ilvl w:val="2"/>
          <w:numId w:val="8"/>
        </w:numPr>
      </w:pPr>
      <w:r>
        <w:t>Others involved: Type in free-text field if relevant</w:t>
      </w:r>
    </w:p>
    <w:p w14:paraId="0BA2C70D" w14:textId="77777777" w:rsidR="00AA7A3F" w:rsidRDefault="00AA7A3F" w:rsidP="0078284E">
      <w:pPr>
        <w:pStyle w:val="DHHSbulletafternumbers1"/>
        <w:numPr>
          <w:ilvl w:val="2"/>
          <w:numId w:val="8"/>
        </w:numPr>
      </w:pPr>
      <w:r>
        <w:t>Professionals: Select from look-up list (linked to client), Select Add if relevant</w:t>
      </w:r>
    </w:p>
    <w:p w14:paraId="7EBB062D" w14:textId="77777777" w:rsidR="00AA7A3F" w:rsidRDefault="00AA7A3F" w:rsidP="0078284E">
      <w:pPr>
        <w:pStyle w:val="DHHSbulletafternumbers1"/>
        <w:numPr>
          <w:ilvl w:val="2"/>
          <w:numId w:val="8"/>
        </w:numPr>
      </w:pPr>
      <w:r>
        <w:t>Notes: Enter notes from telephone consultation in free-text field</w:t>
      </w:r>
    </w:p>
    <w:p w14:paraId="67E8DEFC" w14:textId="77777777" w:rsidR="00AA7A3F" w:rsidRDefault="00AA7A3F" w:rsidP="009832C4">
      <w:pPr>
        <w:pStyle w:val="DHHSnumberdigit"/>
      </w:pPr>
      <w:r>
        <w:t>Enter further notes in ‘Stillborn Child History/Notes’ or ‘Mother History/Notes’ if relevant:</w:t>
      </w:r>
    </w:p>
    <w:p w14:paraId="6BBF6673" w14:textId="77777777" w:rsidR="00AA7A3F" w:rsidRDefault="00AA7A3F" w:rsidP="0078284E">
      <w:pPr>
        <w:pStyle w:val="DHHSbulletafternumbers1"/>
        <w:numPr>
          <w:ilvl w:val="2"/>
          <w:numId w:val="8"/>
        </w:numPr>
      </w:pPr>
      <w:r>
        <w:t xml:space="preserve">CDIS – Details (Child) Screen </w:t>
      </w:r>
      <w:r>
        <w:rPr>
          <w:b/>
          <w:bCs/>
        </w:rPr>
        <w:t>or</w:t>
      </w:r>
      <w:r>
        <w:t xml:space="preserve"> CDIS – Details (Mother) Screen</w:t>
      </w:r>
    </w:p>
    <w:p w14:paraId="28CA421D" w14:textId="77777777" w:rsidR="00AA7A3F" w:rsidRDefault="00AA7A3F" w:rsidP="0078284E">
      <w:pPr>
        <w:pStyle w:val="DHHSbulletafternumbers1"/>
        <w:numPr>
          <w:ilvl w:val="2"/>
          <w:numId w:val="8"/>
        </w:numPr>
      </w:pPr>
      <w:r>
        <w:t>‘History/Notes’</w:t>
      </w:r>
    </w:p>
    <w:p w14:paraId="72572195" w14:textId="77777777" w:rsidR="00AA7A3F" w:rsidRDefault="00AA7A3F" w:rsidP="0078284E">
      <w:pPr>
        <w:pStyle w:val="DHHSbulletafternumbers1"/>
        <w:numPr>
          <w:ilvl w:val="2"/>
          <w:numId w:val="8"/>
        </w:numPr>
      </w:pPr>
      <w:r>
        <w:t>‘Notes’</w:t>
      </w:r>
    </w:p>
    <w:p w14:paraId="13B0432C" w14:textId="77777777" w:rsidR="00AA7A3F" w:rsidRDefault="00AA7A3F" w:rsidP="0078284E">
      <w:pPr>
        <w:pStyle w:val="DHHSbulletafternumbers1"/>
        <w:numPr>
          <w:ilvl w:val="2"/>
          <w:numId w:val="8"/>
        </w:numPr>
      </w:pPr>
      <w:r>
        <w:t>Select ‘Add Note’ button</w:t>
      </w:r>
    </w:p>
    <w:p w14:paraId="6C0DB424" w14:textId="77777777" w:rsidR="00AA7A3F" w:rsidRDefault="00AA7A3F" w:rsidP="0078284E">
      <w:pPr>
        <w:pStyle w:val="DHHSbulletafternumbers1"/>
        <w:numPr>
          <w:ilvl w:val="2"/>
          <w:numId w:val="8"/>
        </w:numPr>
      </w:pPr>
      <w:r>
        <w:t>In the ‘Add/Edit Progress Note’ pop-up box, type notes in the free-text field</w:t>
      </w:r>
    </w:p>
    <w:p w14:paraId="64C4BC04" w14:textId="77777777" w:rsidR="00AA7A3F" w:rsidRDefault="00AA7A3F" w:rsidP="0078284E">
      <w:pPr>
        <w:pStyle w:val="DHHSbulletafternumbers1"/>
        <w:numPr>
          <w:ilvl w:val="2"/>
          <w:numId w:val="8"/>
        </w:numPr>
      </w:pPr>
      <w:r>
        <w:t>Select ‘Save’ button</w:t>
      </w:r>
    </w:p>
    <w:p w14:paraId="6A6DD7DE" w14:textId="77777777" w:rsidR="00AA7A3F" w:rsidRDefault="00AA7A3F" w:rsidP="009832C4">
      <w:pPr>
        <w:pStyle w:val="Heading1"/>
      </w:pPr>
      <w:bookmarkStart w:id="23" w:name="_Toc56192796"/>
      <w:bookmarkStart w:id="24" w:name="_Toc57532447"/>
      <w:r>
        <w:t>Birth notifications list</w:t>
      </w:r>
      <w:bookmarkEnd w:id="23"/>
      <w:bookmarkEnd w:id="24"/>
    </w:p>
    <w:p w14:paraId="12FF4781" w14:textId="77777777" w:rsidR="00AA7A3F" w:rsidRDefault="00AA7A3F" w:rsidP="009832C4">
      <w:pPr>
        <w:pStyle w:val="DHHSbody"/>
      </w:pPr>
      <w:r>
        <w:t>The birth notification list is an efficient way to track:</w:t>
      </w:r>
    </w:p>
    <w:p w14:paraId="6666C9E5" w14:textId="77777777" w:rsidR="00AA7A3F" w:rsidRDefault="00AA7A3F" w:rsidP="009832C4">
      <w:pPr>
        <w:pStyle w:val="DHHSbullet1"/>
      </w:pPr>
      <w:r>
        <w:lastRenderedPageBreak/>
        <w:t>birth notifications</w:t>
      </w:r>
    </w:p>
    <w:p w14:paraId="105C5293" w14:textId="77777777" w:rsidR="00AA7A3F" w:rsidRDefault="00AA7A3F" w:rsidP="009832C4">
      <w:pPr>
        <w:pStyle w:val="DHHSbullet1"/>
      </w:pPr>
      <w:r>
        <w:t>outstanding home visits</w:t>
      </w:r>
    </w:p>
    <w:p w14:paraId="40D898F6" w14:textId="77777777" w:rsidR="00AA7A3F" w:rsidRDefault="00AA7A3F" w:rsidP="009832C4">
      <w:pPr>
        <w:pStyle w:val="DHHSbullet1"/>
      </w:pPr>
      <w:r>
        <w:t>attempts at contacting mother</w:t>
      </w:r>
    </w:p>
    <w:p w14:paraId="5070DAC0" w14:textId="77777777" w:rsidR="00AA7A3F" w:rsidRDefault="00AA7A3F" w:rsidP="009832C4">
      <w:pPr>
        <w:pStyle w:val="DHHSbullet1"/>
      </w:pPr>
      <w:r>
        <w:t>date set to re-attempt to contact mother</w:t>
      </w:r>
    </w:p>
    <w:p w14:paraId="1484D93C" w14:textId="77777777" w:rsidR="00AA7A3F" w:rsidRDefault="00AA7A3F" w:rsidP="009832C4">
      <w:pPr>
        <w:pStyle w:val="DHHSbodyafterbullets"/>
      </w:pPr>
      <w:r>
        <w:t>This list can be viewed by ‘All’ (all sites in your Council) or by ‘Site’ (a specific ‘site’ in your Council).</w:t>
      </w:r>
    </w:p>
    <w:p w14:paraId="478E9256" w14:textId="77777777" w:rsidR="00AA7A3F" w:rsidRDefault="00AA7A3F" w:rsidP="009832C4">
      <w:pPr>
        <w:pStyle w:val="DHHSbody"/>
      </w:pPr>
      <w:r>
        <w:t>All clients that have been recorded as received a birth notification and have not yet been offered a home visit are displayed on the birth notifications list.</w:t>
      </w:r>
    </w:p>
    <w:p w14:paraId="4390C848" w14:textId="77777777" w:rsidR="00AA7A3F" w:rsidRDefault="00AA7A3F" w:rsidP="009832C4">
      <w:pPr>
        <w:pStyle w:val="DHHSbody"/>
      </w:pPr>
      <w:r>
        <w:t xml:space="preserve">If someone other than a newborn is on the birth notification list, the person was incorrectly created first and not through the </w:t>
      </w:r>
      <w:r w:rsidRPr="00077021">
        <w:rPr>
          <w:b/>
          <w:bCs/>
        </w:rPr>
        <w:t>child</w:t>
      </w:r>
      <w:r>
        <w:t xml:space="preserve"> relationship that is the MCH CDIS process </w:t>
      </w:r>
      <w:r>
        <w:rPr>
          <w:b/>
          <w:bCs/>
        </w:rPr>
        <w:t>and</w:t>
      </w:r>
      <w:r w:rsidRPr="00077021">
        <w:t xml:space="preserve"> that </w:t>
      </w:r>
      <w:r>
        <w:t>on the ‘Create Client/Contact’ screen, ‘Birth Notification’ was selected as ‘Yes’.</w:t>
      </w:r>
    </w:p>
    <w:p w14:paraId="2460403C" w14:textId="77777777" w:rsidR="00AA7A3F" w:rsidRDefault="00AA7A3F" w:rsidP="009832C4">
      <w:pPr>
        <w:pStyle w:val="DHHSbody"/>
      </w:pPr>
      <w:r>
        <w:t>This ‘birth notification’ relates to the child’s birth notification (not the mother) and cannot be undone</w:t>
      </w:r>
    </w:p>
    <w:p w14:paraId="1B8CFB9E" w14:textId="77777777" w:rsidR="00AA7A3F" w:rsidRDefault="00AA7A3F" w:rsidP="009832C4">
      <w:pPr>
        <w:pStyle w:val="DHHSbody"/>
      </w:pPr>
      <w:r>
        <w:t xml:space="preserve">The only way to take someone off the birth notification list who is </w:t>
      </w:r>
      <w:r w:rsidRPr="00077021">
        <w:rPr>
          <w:b/>
          <w:bCs/>
        </w:rPr>
        <w:t>not a newborn</w:t>
      </w:r>
      <w:r>
        <w:t xml:space="preserve"> is via the following process.</w:t>
      </w:r>
    </w:p>
    <w:p w14:paraId="0A9D8A42" w14:textId="77777777" w:rsidR="00AA7A3F" w:rsidRDefault="00AA7A3F" w:rsidP="009832C4">
      <w:pPr>
        <w:pStyle w:val="Heading2"/>
      </w:pPr>
      <w:bookmarkStart w:id="25" w:name="_Toc57532448"/>
      <w:r>
        <w:t>Remove a client who is incorrectly on the birth notification list</w:t>
      </w:r>
      <w:bookmarkEnd w:id="25"/>
    </w:p>
    <w:p w14:paraId="58CDBFBF" w14:textId="77777777" w:rsidR="00AA7A3F" w:rsidRDefault="00AA7A3F" w:rsidP="00AA7A3F">
      <w:pPr>
        <w:pStyle w:val="DHHSnumberdigit"/>
        <w:numPr>
          <w:ilvl w:val="0"/>
          <w:numId w:val="41"/>
        </w:numPr>
      </w:pPr>
      <w:r>
        <w:t>Home Screen</w:t>
      </w:r>
    </w:p>
    <w:p w14:paraId="6841DDF2" w14:textId="77777777" w:rsidR="00AA7A3F" w:rsidRDefault="00AA7A3F" w:rsidP="009832C4">
      <w:pPr>
        <w:pStyle w:val="DHHSnumberdigit"/>
      </w:pPr>
      <w:r>
        <w:t>‘General’</w:t>
      </w:r>
    </w:p>
    <w:p w14:paraId="41EC8BC5" w14:textId="77777777" w:rsidR="00AA7A3F" w:rsidRDefault="00AA7A3F" w:rsidP="009832C4">
      <w:pPr>
        <w:pStyle w:val="DHHSnumberdigit"/>
      </w:pPr>
      <w:r>
        <w:t>‘Birth Notifications List’</w:t>
      </w:r>
    </w:p>
    <w:p w14:paraId="2ABACBE6" w14:textId="77777777" w:rsidR="00AA7A3F" w:rsidRDefault="00AA7A3F" w:rsidP="009832C4">
      <w:pPr>
        <w:pStyle w:val="DHHSnumberdigit"/>
      </w:pPr>
      <w:r>
        <w:t>Site: Select All or specific site from look-up list</w:t>
      </w:r>
    </w:p>
    <w:p w14:paraId="5B2D0D65" w14:textId="77777777" w:rsidR="00AA7A3F" w:rsidRDefault="00AA7A3F" w:rsidP="009832C4">
      <w:pPr>
        <w:pStyle w:val="DHHSnumberdigit"/>
      </w:pPr>
      <w:r>
        <w:t>Select ‘Search’ button</w:t>
      </w:r>
    </w:p>
    <w:p w14:paraId="6A67C989" w14:textId="77777777" w:rsidR="00AA7A3F" w:rsidRDefault="00AA7A3F" w:rsidP="009832C4">
      <w:pPr>
        <w:pStyle w:val="DHHSnumberdigit"/>
      </w:pPr>
      <w:r>
        <w:t>Select ‘Single’ (to remove one) or select ‘Multiple’ (if there are more than one)</w:t>
      </w:r>
    </w:p>
    <w:p w14:paraId="2AAB718D" w14:textId="77777777" w:rsidR="00AA7A3F" w:rsidRDefault="00AA7A3F" w:rsidP="009832C4">
      <w:pPr>
        <w:pStyle w:val="DHHSnumberdigit"/>
      </w:pPr>
      <w:r>
        <w:t>Select client to remove, by selecting checkbox</w:t>
      </w:r>
    </w:p>
    <w:p w14:paraId="0E2FED77" w14:textId="77777777" w:rsidR="00AA7A3F" w:rsidRDefault="00AA7A3F" w:rsidP="009832C4">
      <w:pPr>
        <w:pStyle w:val="DHHSnumberdigit"/>
      </w:pPr>
      <w:r>
        <w:t>Select ‘Confirm Multiple Offer’ button, if relevant</w:t>
      </w:r>
    </w:p>
    <w:p w14:paraId="5FB5AD65" w14:textId="77777777" w:rsidR="00AA7A3F" w:rsidRDefault="00AA7A3F" w:rsidP="009832C4">
      <w:pPr>
        <w:pStyle w:val="DHHSnumberdigit"/>
      </w:pPr>
      <w:r>
        <w:t>Select ‘Yes’ in ‘Confirm Multiple Offer’ pop-up box</w:t>
      </w:r>
    </w:p>
    <w:p w14:paraId="57C9DA40" w14:textId="77777777" w:rsidR="00AA7A3F" w:rsidRDefault="00AA7A3F" w:rsidP="009832C4">
      <w:pPr>
        <w:pStyle w:val="DHHSnumberdigit"/>
      </w:pPr>
      <w:r>
        <w:t>Date of attempt (required): Select the down arrow to view the calendar box and select ‘Today’</w:t>
      </w:r>
    </w:p>
    <w:p w14:paraId="75C6ABED" w14:textId="77777777" w:rsidR="00AA7A3F" w:rsidRDefault="00AA7A3F" w:rsidP="009832C4">
      <w:pPr>
        <w:pStyle w:val="DHHSnumberdigit"/>
      </w:pPr>
      <w:r>
        <w:t>Select the down arrow to select AM or PM</w:t>
      </w:r>
    </w:p>
    <w:p w14:paraId="61BEABC4" w14:textId="77777777" w:rsidR="00AA7A3F" w:rsidRDefault="00AA7A3F" w:rsidP="009832C4">
      <w:pPr>
        <w:pStyle w:val="DHHSnumberdigit"/>
      </w:pPr>
      <w:r>
        <w:t>Appointment offered (required): Select ‘No’</w:t>
      </w:r>
    </w:p>
    <w:p w14:paraId="6AD06407" w14:textId="77777777" w:rsidR="00AA7A3F" w:rsidRDefault="00AA7A3F" w:rsidP="009832C4">
      <w:pPr>
        <w:pStyle w:val="DHHSnumberdigit"/>
      </w:pPr>
      <w:r>
        <w:t>In the free-text field, type ‘Incorrect data entry on Birth Notifications List - moved to Universal Active List’</w:t>
      </w:r>
    </w:p>
    <w:p w14:paraId="579A5AFA" w14:textId="77777777" w:rsidR="00AA7A3F" w:rsidRDefault="00AA7A3F" w:rsidP="009832C4">
      <w:pPr>
        <w:pStyle w:val="DHHSnumberdigit"/>
      </w:pPr>
      <w:r>
        <w:t>Duration (required): Select the down arrow to select 1 minute</w:t>
      </w:r>
    </w:p>
    <w:p w14:paraId="57A0FB2A" w14:textId="77777777" w:rsidR="00AA7A3F" w:rsidRDefault="00AA7A3F" w:rsidP="009832C4">
      <w:pPr>
        <w:pStyle w:val="DHHSnumberdigit"/>
      </w:pPr>
      <w:r>
        <w:t>Outcome (required): Select ‘Move clients listed above to ACTIVE LIST – no appointment’</w:t>
      </w:r>
    </w:p>
    <w:p w14:paraId="55D06BFF" w14:textId="77777777" w:rsidR="00AA7A3F" w:rsidRDefault="00AA7A3F" w:rsidP="009832C4">
      <w:pPr>
        <w:rPr>
          <w:rFonts w:ascii="Arial" w:eastAsia="Times" w:hAnsi="Arial"/>
        </w:rPr>
      </w:pPr>
      <w:r>
        <w:br w:type="page"/>
      </w:r>
    </w:p>
    <w:p w14:paraId="37CC0B80" w14:textId="77777777" w:rsidR="00AA7A3F" w:rsidRDefault="00AA7A3F" w:rsidP="009832C4">
      <w:pPr>
        <w:pStyle w:val="Heading1"/>
      </w:pPr>
      <w:bookmarkStart w:id="26" w:name="_Toc56192797"/>
      <w:bookmarkStart w:id="27" w:name="_Toc57532449"/>
      <w:r>
        <w:lastRenderedPageBreak/>
        <w:t>Appendix 1: Notes</w:t>
      </w:r>
      <w:bookmarkEnd w:id="26"/>
      <w:bookmarkEnd w:id="27"/>
    </w:p>
    <w:p w14:paraId="29E1FCA0" w14:textId="77777777" w:rsidR="00AA7A3F" w:rsidRDefault="00AA7A3F" w:rsidP="009832C4">
      <w:pPr>
        <w:pStyle w:val="Heading2"/>
      </w:pPr>
      <w:bookmarkStart w:id="28" w:name="_1.1_General"/>
      <w:bookmarkStart w:id="29" w:name="_Toc57532450"/>
      <w:bookmarkEnd w:id="28"/>
      <w:r>
        <w:t>1.1 General</w:t>
      </w:r>
      <w:bookmarkEnd w:id="29"/>
    </w:p>
    <w:p w14:paraId="5DA558C5" w14:textId="77777777" w:rsidR="00AA7A3F" w:rsidRDefault="00AA7A3F" w:rsidP="009832C4">
      <w:pPr>
        <w:pStyle w:val="DHHSbody"/>
      </w:pPr>
      <w:r>
        <w:t>All fields with a red asterisk (</w:t>
      </w:r>
      <w:r w:rsidRPr="00664B76">
        <w:rPr>
          <w:color w:val="C00000"/>
        </w:rPr>
        <w:t>*</w:t>
      </w:r>
      <w:r>
        <w:t>) are mandatory fields and must be completed before saving.</w:t>
      </w:r>
    </w:p>
    <w:p w14:paraId="2B4B64D2" w14:textId="77777777" w:rsidR="00AA7A3F" w:rsidRDefault="00AA7A3F" w:rsidP="009832C4">
      <w:pPr>
        <w:pStyle w:val="DHHSbody"/>
      </w:pPr>
      <w:r>
        <w:t>Use the tab keys to quickly move through the fields.</w:t>
      </w:r>
    </w:p>
    <w:p w14:paraId="06678B4F" w14:textId="77777777" w:rsidR="00AA7A3F" w:rsidRDefault="00AA7A3F" w:rsidP="009832C4">
      <w:pPr>
        <w:pStyle w:val="Heading2"/>
      </w:pPr>
      <w:bookmarkStart w:id="30" w:name="_1.2_Creating_a"/>
      <w:bookmarkStart w:id="31" w:name="_Toc57532451"/>
      <w:bookmarkEnd w:id="30"/>
      <w:r>
        <w:t>1.2 Creating a client record</w:t>
      </w:r>
      <w:bookmarkEnd w:id="31"/>
    </w:p>
    <w:p w14:paraId="4D57FFF5" w14:textId="77777777" w:rsidR="00AA7A3F" w:rsidRDefault="00AA7A3F" w:rsidP="009832C4">
      <w:pPr>
        <w:pStyle w:val="DHHSbody"/>
      </w:pPr>
      <w:r>
        <w:t>A client record can only be created if a ‘State’ search has been performed first.</w:t>
      </w:r>
    </w:p>
    <w:p w14:paraId="440344ED" w14:textId="77777777" w:rsidR="00AA7A3F" w:rsidRDefault="00AA7A3F" w:rsidP="009832C4">
      <w:pPr>
        <w:pStyle w:val="Heading2"/>
      </w:pPr>
      <w:bookmarkStart w:id="32" w:name="_1.3_Newborn_name"/>
      <w:bookmarkStart w:id="33" w:name="_Toc57532452"/>
      <w:bookmarkEnd w:id="32"/>
      <w:r>
        <w:t>1.3 Newborn name</w:t>
      </w:r>
      <w:bookmarkEnd w:id="33"/>
    </w:p>
    <w:p w14:paraId="4C7819A7" w14:textId="77777777" w:rsidR="00AA7A3F" w:rsidRDefault="00AA7A3F" w:rsidP="009832C4">
      <w:pPr>
        <w:pStyle w:val="DHHSbody"/>
      </w:pPr>
      <w:r>
        <w:t>To be entered this way to accurately identify the newborn on the Birth Notification and to ensure that the child is not entered twice if the last name is common.</w:t>
      </w:r>
    </w:p>
    <w:p w14:paraId="367D088A" w14:textId="77777777" w:rsidR="00AA7A3F" w:rsidRDefault="00AA7A3F" w:rsidP="009832C4">
      <w:pPr>
        <w:pStyle w:val="DHHSbody"/>
      </w:pPr>
      <w:r>
        <w:t>For Twins:</w:t>
      </w:r>
    </w:p>
    <w:p w14:paraId="75BD6D0C" w14:textId="77777777" w:rsidR="00AA7A3F" w:rsidRDefault="00AA7A3F" w:rsidP="009832C4">
      <w:pPr>
        <w:pStyle w:val="DHHSbullet1"/>
      </w:pPr>
      <w:r>
        <w:t>BB Twin One of [Mother’s first name], such as ‘BB Twin One of Nicole’</w:t>
      </w:r>
    </w:p>
    <w:p w14:paraId="7F0D5A2B" w14:textId="77777777" w:rsidR="00AA7A3F" w:rsidRDefault="00AA7A3F" w:rsidP="009832C4">
      <w:pPr>
        <w:pStyle w:val="DHHSbullet1"/>
      </w:pPr>
      <w:r>
        <w:t>When twin babies’ first names are known, remove ‘Twin One’ and ‘Twin Two’.</w:t>
      </w:r>
    </w:p>
    <w:p w14:paraId="3E492AB8" w14:textId="77777777" w:rsidR="00AA7A3F" w:rsidRDefault="00AA7A3F" w:rsidP="009832C4">
      <w:pPr>
        <w:pStyle w:val="DHHSbodyafterbullets"/>
      </w:pPr>
      <w:r w:rsidRPr="00664B76">
        <w:rPr>
          <w:b/>
          <w:bCs/>
        </w:rPr>
        <w:t>Do not use</w:t>
      </w:r>
      <w:r>
        <w:t xml:space="preserve"> any symbols or numbers in name fields (such as: * # 1).</w:t>
      </w:r>
    </w:p>
    <w:p w14:paraId="17F89B81" w14:textId="77777777" w:rsidR="00AA7A3F" w:rsidRDefault="00AA7A3F" w:rsidP="009832C4">
      <w:pPr>
        <w:pStyle w:val="Heading2"/>
      </w:pPr>
      <w:bookmarkStart w:id="34" w:name="_1.4_Prematurity"/>
      <w:bookmarkStart w:id="35" w:name="_Toc57532453"/>
      <w:bookmarkEnd w:id="34"/>
      <w:r>
        <w:t>1.4 Prematurity</w:t>
      </w:r>
      <w:bookmarkEnd w:id="35"/>
    </w:p>
    <w:p w14:paraId="3772625B" w14:textId="77777777" w:rsidR="00AA7A3F" w:rsidRDefault="00AA7A3F" w:rsidP="009832C4">
      <w:pPr>
        <w:pStyle w:val="DHHSbody"/>
      </w:pPr>
      <w:r>
        <w:t>This can be entered at any time via ‘Update Client Details’ (found in client details of ‘Client (CHILD) Record’).</w:t>
      </w:r>
    </w:p>
    <w:p w14:paraId="3A340344" w14:textId="77777777" w:rsidR="00AA7A3F" w:rsidRDefault="00AA7A3F" w:rsidP="009832C4">
      <w:pPr>
        <w:pStyle w:val="DHHSbody"/>
      </w:pPr>
      <w:r>
        <w:t>Adjusted age is displayed in the client record header.</w:t>
      </w:r>
    </w:p>
    <w:p w14:paraId="786E291B" w14:textId="77777777" w:rsidR="00AA7A3F" w:rsidRDefault="00AA7A3F" w:rsidP="009832C4">
      <w:pPr>
        <w:pStyle w:val="Heading2"/>
      </w:pPr>
      <w:bookmarkStart w:id="36" w:name="_1.5_First_time"/>
      <w:bookmarkStart w:id="37" w:name="_Toc57532454"/>
      <w:bookmarkEnd w:id="36"/>
      <w:r>
        <w:t>1.5 First time mother</w:t>
      </w:r>
      <w:bookmarkEnd w:id="37"/>
    </w:p>
    <w:p w14:paraId="352BF61B" w14:textId="77777777" w:rsidR="00AA7A3F" w:rsidRDefault="00AA7A3F" w:rsidP="009832C4">
      <w:pPr>
        <w:pStyle w:val="DHHSbody"/>
      </w:pPr>
      <w:r>
        <w:t>If recorded at time of creating the ‘Client (CHILD) Record’, the first-time mother checkbox will be automatically ticked in Pregnancy and delivery (found in ‘History/Notes’).</w:t>
      </w:r>
    </w:p>
    <w:p w14:paraId="728D490A" w14:textId="77777777" w:rsidR="00AA7A3F" w:rsidRDefault="00AA7A3F" w:rsidP="009832C4">
      <w:pPr>
        <w:pStyle w:val="DHHSbody"/>
      </w:pPr>
      <w:r>
        <w:t>This can be entered at any time in the Pregnancy and delivery area.</w:t>
      </w:r>
    </w:p>
    <w:p w14:paraId="3137FFAB" w14:textId="77777777" w:rsidR="00AA7A3F" w:rsidRDefault="00AA7A3F" w:rsidP="009832C4">
      <w:pPr>
        <w:pStyle w:val="DHHSbody"/>
      </w:pPr>
      <w:r>
        <w:t>It is from the Pregnancy and delivery area that the first-time mother is counted for reporting purposes.</w:t>
      </w:r>
    </w:p>
    <w:p w14:paraId="4C58007D" w14:textId="77777777" w:rsidR="00AA7A3F" w:rsidRDefault="00AA7A3F" w:rsidP="009832C4">
      <w:pPr>
        <w:pStyle w:val="Heading2"/>
      </w:pPr>
      <w:bookmarkStart w:id="38" w:name="_1.6_Birth_notification"/>
      <w:bookmarkStart w:id="39" w:name="_Toc57532455"/>
      <w:bookmarkEnd w:id="38"/>
      <w:r>
        <w:t>1.6 Birth notification</w:t>
      </w:r>
      <w:bookmarkEnd w:id="39"/>
    </w:p>
    <w:p w14:paraId="67178C2E" w14:textId="77777777" w:rsidR="00AA7A3F" w:rsidRDefault="00AA7A3F" w:rsidP="009832C4">
      <w:pPr>
        <w:pStyle w:val="DHHSbody"/>
      </w:pPr>
      <w:r>
        <w:t>If yes’ – the client (child) will appear on the birth notifications list and is counted for reporting purposes.</w:t>
      </w:r>
    </w:p>
    <w:p w14:paraId="0D69B993" w14:textId="77777777" w:rsidR="00AA7A3F" w:rsidRDefault="00AA7A3F" w:rsidP="009832C4">
      <w:pPr>
        <w:pStyle w:val="DHHSbody"/>
      </w:pPr>
      <w:r>
        <w:t>If no – if a birth notification is NOT received:</w:t>
      </w:r>
    </w:p>
    <w:p w14:paraId="49E18EB2" w14:textId="5967AB9D" w:rsidR="006D701D" w:rsidRDefault="006D701D" w:rsidP="006D701D">
      <w:pPr>
        <w:pStyle w:val="DHHSbullet1"/>
      </w:pPr>
      <w:r>
        <w:t>select Reason: Born interstate</w:t>
      </w:r>
      <w:r w:rsidR="00567CEB">
        <w:t xml:space="preserve"> or </w:t>
      </w:r>
      <w:r>
        <w:t>Born overseas</w:t>
      </w:r>
      <w:r w:rsidR="00567CEB">
        <w:t xml:space="preserve"> or </w:t>
      </w:r>
      <w:r>
        <w:t xml:space="preserve">Other if unsure where child was born </w:t>
      </w:r>
    </w:p>
    <w:p w14:paraId="6D2C2B56" w14:textId="77777777" w:rsidR="006D701D" w:rsidRDefault="006D701D" w:rsidP="006D701D">
      <w:pPr>
        <w:pStyle w:val="DHHSbullet1"/>
      </w:pPr>
      <w:r>
        <w:t>birth details fields will not appear</w:t>
      </w:r>
    </w:p>
    <w:p w14:paraId="528778EE" w14:textId="77777777" w:rsidR="006D701D" w:rsidRDefault="006D701D" w:rsidP="006D701D">
      <w:pPr>
        <w:pStyle w:val="DHHSbullet1"/>
      </w:pPr>
      <w:r>
        <w:t>client (child) will not appear on the birth notifications list</w:t>
      </w:r>
    </w:p>
    <w:p w14:paraId="32371183" w14:textId="792F8591" w:rsidR="006D701D" w:rsidRDefault="006D701D" w:rsidP="006D701D">
      <w:pPr>
        <w:pStyle w:val="DHHSbodyafterbullets"/>
      </w:pPr>
      <w:r>
        <w:t xml:space="preserve">If the birth notification has an address located within another Council and </w:t>
      </w:r>
      <w:r w:rsidRPr="4FD029EB">
        <w:rPr>
          <w:b/>
          <w:bCs/>
        </w:rPr>
        <w:t xml:space="preserve">not </w:t>
      </w:r>
      <w:r>
        <w:t>in your Council – return it to the hospital and contact the relevant Council</w:t>
      </w:r>
    </w:p>
    <w:p w14:paraId="05A79A45" w14:textId="77777777" w:rsidR="006D701D" w:rsidRDefault="006D701D" w:rsidP="006D701D">
      <w:pPr>
        <w:pStyle w:val="DHHSbody"/>
      </w:pPr>
      <w:r w:rsidRPr="4FD029EB">
        <w:rPr>
          <w:b/>
          <w:bCs/>
        </w:rPr>
        <w:t>Note</w:t>
      </w:r>
      <w:r>
        <w:t xml:space="preserve">: </w:t>
      </w:r>
      <w:r w:rsidRPr="4FD029EB">
        <w:rPr>
          <w:b/>
          <w:bCs/>
        </w:rPr>
        <w:t>Do not</w:t>
      </w:r>
      <w:r>
        <w:t xml:space="preserve"> create new client on CDIS if birth notification is </w:t>
      </w:r>
      <w:r w:rsidRPr="4FD029EB">
        <w:rPr>
          <w:b/>
          <w:bCs/>
        </w:rPr>
        <w:t>not</w:t>
      </w:r>
      <w:r>
        <w:t xml:space="preserve"> in your Council</w:t>
      </w:r>
    </w:p>
    <w:p w14:paraId="09D60E14" w14:textId="77777777" w:rsidR="006D701D" w:rsidRDefault="006D701D" w:rsidP="006D701D">
      <w:pPr>
        <w:pStyle w:val="DHHSbody"/>
      </w:pPr>
      <w:r>
        <w:t xml:space="preserve">This does not apply if after a CDIS record was generated the family confirm that they have relocated to another Council area. </w:t>
      </w:r>
    </w:p>
    <w:p w14:paraId="73E6D3E7" w14:textId="77777777" w:rsidR="006D701D" w:rsidRDefault="006D701D" w:rsidP="006D701D">
      <w:pPr>
        <w:pStyle w:val="DHHSbody"/>
      </w:pPr>
      <w:r>
        <w:t>If this occurs DO NOT transfer the client to another Council, contact the new Council, update the new address and the new Council will ensure that they transfer the client into their Council.</w:t>
      </w:r>
    </w:p>
    <w:p w14:paraId="7B884FD4" w14:textId="77777777" w:rsidR="00AA7A3F" w:rsidRDefault="00AA7A3F" w:rsidP="009832C4">
      <w:pPr>
        <w:pStyle w:val="Heading2"/>
      </w:pPr>
      <w:bookmarkStart w:id="40" w:name="_1.7_Suburb"/>
      <w:bookmarkStart w:id="41" w:name="_Toc57532456"/>
      <w:bookmarkEnd w:id="40"/>
      <w:r>
        <w:lastRenderedPageBreak/>
        <w:t>1.7 Suburb</w:t>
      </w:r>
      <w:bookmarkEnd w:id="41"/>
    </w:p>
    <w:p w14:paraId="376B6E07" w14:textId="77777777" w:rsidR="00AA7A3F" w:rsidRDefault="00AA7A3F" w:rsidP="009832C4">
      <w:pPr>
        <w:pStyle w:val="DHHSbody"/>
      </w:pPr>
      <w:r>
        <w:t>The suburb list may take a little while to load as it is a national list.</w:t>
      </w:r>
    </w:p>
    <w:p w14:paraId="2F68DFAE" w14:textId="77777777" w:rsidR="00AA7A3F" w:rsidRDefault="00AA7A3F" w:rsidP="009832C4">
      <w:pPr>
        <w:pStyle w:val="DHHSbody"/>
      </w:pPr>
      <w:r>
        <w:t>Take care in selecting the correct suburb as it is a national list.</w:t>
      </w:r>
    </w:p>
    <w:p w14:paraId="6559E795" w14:textId="77777777" w:rsidR="00AA7A3F" w:rsidRDefault="00AA7A3F" w:rsidP="009832C4">
      <w:pPr>
        <w:pStyle w:val="Heading2"/>
      </w:pPr>
      <w:bookmarkStart w:id="42" w:name="_1.8_Reminders_and"/>
      <w:bookmarkStart w:id="43" w:name="_Toc57532457"/>
      <w:bookmarkEnd w:id="42"/>
      <w:r>
        <w:t>1.8 Reminders and letters</w:t>
      </w:r>
      <w:bookmarkEnd w:id="43"/>
    </w:p>
    <w:p w14:paraId="45162302" w14:textId="75DB52C1" w:rsidR="00AA7A3F" w:rsidRDefault="00AA7A3F" w:rsidP="009832C4">
      <w:pPr>
        <w:pStyle w:val="DHHSbody"/>
      </w:pPr>
      <w:r>
        <w:t xml:space="preserve">Contact details are displayed </w:t>
      </w:r>
      <w:r w:rsidR="00CB3C79">
        <w:t xml:space="preserve">if </w:t>
      </w:r>
      <w:r>
        <w:t>birth date entered for the created client is under 6 years of age.</w:t>
      </w:r>
    </w:p>
    <w:p w14:paraId="7D49E26F" w14:textId="77777777" w:rsidR="00AA7A3F" w:rsidRDefault="00AA7A3F" w:rsidP="009832C4">
      <w:pPr>
        <w:pStyle w:val="DHHSbody"/>
      </w:pPr>
      <w:r>
        <w:t>Ensure mobile number and email address are entered correctly so that correspondence such as appointment reminders, group invitations and referral letters can be sent</w:t>
      </w:r>
    </w:p>
    <w:p w14:paraId="1680ACF2" w14:textId="77777777" w:rsidR="00AA7A3F" w:rsidRDefault="00AA7A3F" w:rsidP="009832C4">
      <w:pPr>
        <w:pStyle w:val="DHHSbody"/>
      </w:pPr>
      <w:r>
        <w:t>Even if your council is not sending correspondence via email or reminders via SMS at present, it is important to enter these fields as your council may do so in the future or the client may transfer councils.</w:t>
      </w:r>
    </w:p>
    <w:p w14:paraId="617773B0" w14:textId="77777777" w:rsidR="00AA7A3F" w:rsidRDefault="00AA7A3F" w:rsidP="009832C4">
      <w:pPr>
        <w:pStyle w:val="Heading2"/>
      </w:pPr>
      <w:bookmarkStart w:id="44" w:name="_1.9_Save_and"/>
      <w:bookmarkStart w:id="45" w:name="_Toc57532458"/>
      <w:bookmarkEnd w:id="44"/>
      <w:r>
        <w:t>1.9 Save and open</w:t>
      </w:r>
      <w:bookmarkEnd w:id="45"/>
    </w:p>
    <w:p w14:paraId="3E9E147C" w14:textId="77777777" w:rsidR="00AA7A3F" w:rsidRDefault="00AA7A3F" w:rsidP="009832C4">
      <w:pPr>
        <w:pStyle w:val="DHHSbullet1"/>
      </w:pPr>
      <w:r>
        <w:t>‘Save’: If the created client record is completed, this saves the record and returns to the ‘Home’ screen</w:t>
      </w:r>
    </w:p>
    <w:p w14:paraId="5184A1F4" w14:textId="77777777" w:rsidR="00AA7A3F" w:rsidRDefault="00AA7A3F" w:rsidP="009832C4">
      <w:pPr>
        <w:pStyle w:val="DHHSbullet1"/>
      </w:pPr>
      <w:r>
        <w:t>‘Save and Open’: The created client record will be saved, and the record will remain in view</w:t>
      </w:r>
    </w:p>
    <w:p w14:paraId="6845DD5D" w14:textId="77777777" w:rsidR="00AA7A3F" w:rsidRDefault="00AA7A3F" w:rsidP="009832C4">
      <w:pPr>
        <w:pStyle w:val="DHHSbullet1"/>
      </w:pPr>
      <w:r>
        <w:t>Once a client record is ‘saved’ this initial ‘CDIS – Create Client / Contact Screen’ cannot be re-visited</w:t>
      </w:r>
    </w:p>
    <w:p w14:paraId="5B4A1CD0" w14:textId="77777777" w:rsidR="00AA7A3F" w:rsidRDefault="00AA7A3F" w:rsidP="009832C4">
      <w:pPr>
        <w:pStyle w:val="Heading2"/>
      </w:pPr>
      <w:bookmarkStart w:id="46" w:name="_Toc57532459"/>
      <w:r>
        <w:t>1.10 Transfer In</w:t>
      </w:r>
      <w:bookmarkEnd w:id="46"/>
    </w:p>
    <w:p w14:paraId="45404435" w14:textId="77777777" w:rsidR="00AA7A3F" w:rsidRDefault="00AA7A3F" w:rsidP="009832C4">
      <w:pPr>
        <w:pStyle w:val="DHHSbody"/>
      </w:pPr>
      <w:r w:rsidRPr="00974E43">
        <w:rPr>
          <w:b/>
          <w:bCs/>
        </w:rPr>
        <w:t>Do not</w:t>
      </w:r>
      <w:r>
        <w:t xml:space="preserve"> transfer in other relationships (such as other caregiver or siblings) into your Council without the mother’s or primary caregiver’s permission.</w:t>
      </w:r>
    </w:p>
    <w:p w14:paraId="4D858DA1" w14:textId="77777777" w:rsidR="00AA7A3F" w:rsidRDefault="00AA7A3F" w:rsidP="009832C4">
      <w:pPr>
        <w:pStyle w:val="Heading2"/>
      </w:pPr>
      <w:bookmarkStart w:id="47" w:name="_Toc57532460"/>
      <w:r>
        <w:t>1.11 Merging</w:t>
      </w:r>
      <w:bookmarkEnd w:id="47"/>
    </w:p>
    <w:p w14:paraId="1797344E" w14:textId="77777777" w:rsidR="00AA7A3F" w:rsidRDefault="00AA7A3F" w:rsidP="009832C4">
      <w:pPr>
        <w:pStyle w:val="DHHSbody"/>
      </w:pPr>
      <w:r>
        <w:t>Always merge the Mother first before merging any children.</w:t>
      </w:r>
    </w:p>
    <w:p w14:paraId="1EBE4D82" w14:textId="5C620A86" w:rsidR="00AA7A3F" w:rsidRDefault="00AA7A3F" w:rsidP="009832C4">
      <w:pPr>
        <w:pStyle w:val="DHHSbody"/>
      </w:pPr>
      <w:r>
        <w:t>Where details in the main record do not match the duplicate record, they are displayed highlighted in green. Often this is up-dated information, such as mobile number.</w:t>
      </w:r>
      <w:r w:rsidR="00CB3C79">
        <w:t xml:space="preserve"> It is possible to copy the old mobile number as it may still be a valued contact number for the family.  It can be placed in the home phone spot.</w:t>
      </w:r>
    </w:p>
    <w:p w14:paraId="05B03E69" w14:textId="77777777" w:rsidR="00AA7A3F" w:rsidRDefault="00AA7A3F" w:rsidP="009832C4">
      <w:pPr>
        <w:pStyle w:val="DHHSbody"/>
      </w:pPr>
      <w:r>
        <w:t>Decide which information is to be kept on the main record – confirm with the client before merging if unsure. This could be information in the duplicate record which is not included in the main record or information on the duplicate record that is correct.</w:t>
      </w:r>
    </w:p>
    <w:p w14:paraId="5556EEE0" w14:textId="77777777" w:rsidR="00AA7A3F" w:rsidRDefault="00AA7A3F" w:rsidP="009832C4">
      <w:pPr>
        <w:pStyle w:val="DHHSbody"/>
      </w:pPr>
      <w:r>
        <w:t>The information highlighted in green will be saved to the main record.</w:t>
      </w:r>
    </w:p>
    <w:p w14:paraId="0316F214" w14:textId="77777777" w:rsidR="00AA7A3F" w:rsidRDefault="00AA7A3F" w:rsidP="009832C4">
      <w:pPr>
        <w:pStyle w:val="Heading2"/>
      </w:pPr>
      <w:bookmarkStart w:id="48" w:name="_1.12_Merging_–"/>
      <w:bookmarkStart w:id="49" w:name="_Toc57532461"/>
      <w:bookmarkEnd w:id="48"/>
      <w:r>
        <w:t>1.12 Merging – ‘Relationships’</w:t>
      </w:r>
      <w:bookmarkEnd w:id="49"/>
    </w:p>
    <w:p w14:paraId="22518F8E" w14:textId="77777777" w:rsidR="00AA7A3F" w:rsidRDefault="00AA7A3F" w:rsidP="009832C4">
      <w:pPr>
        <w:pStyle w:val="DHHSbody"/>
      </w:pPr>
      <w:r>
        <w:t>When the merge is completed, other clients or contacts may appear in ‘Relationships’.</w:t>
      </w:r>
    </w:p>
    <w:p w14:paraId="2DFD0D76" w14:textId="77777777" w:rsidR="00AA7A3F" w:rsidRDefault="00AA7A3F" w:rsidP="009832C4">
      <w:pPr>
        <w:pStyle w:val="DHHSbody"/>
      </w:pPr>
      <w:r>
        <w:t>It is possible to delete the relationship by clicking on the red X icon. This only deletes the relationship and not the CDIS record (which still remains on the system).</w:t>
      </w:r>
    </w:p>
    <w:p w14:paraId="5FFA2E4C" w14:textId="77777777" w:rsidR="00AA7A3F" w:rsidRDefault="00AA7A3F" w:rsidP="009832C4">
      <w:pPr>
        <w:pStyle w:val="DHHSbody"/>
      </w:pPr>
      <w:r>
        <w:t>Deleted relationships can be viewed by selecting the ‘Show deleted relationships’ checkbox in the Relationships screen</w:t>
      </w:r>
    </w:p>
    <w:p w14:paraId="1BCF0FEC" w14:textId="77777777" w:rsidR="00AA7A3F" w:rsidRDefault="00AA7A3F" w:rsidP="009832C4">
      <w:pPr>
        <w:pStyle w:val="DHHSbody"/>
      </w:pPr>
      <w:r>
        <w:t>In the Relationships screen, two or more records for the same client or contact may also appear. In this case, it is important to merge the records as part of data cleansing.</w:t>
      </w:r>
    </w:p>
    <w:p w14:paraId="71A2A34D" w14:textId="77777777" w:rsidR="00AA7A3F" w:rsidRDefault="00AA7A3F" w:rsidP="009832C4">
      <w:pPr>
        <w:pStyle w:val="DHHSbody"/>
      </w:pPr>
      <w:r w:rsidRPr="0083632B">
        <w:rPr>
          <w:b/>
          <w:bCs/>
        </w:rPr>
        <w:t xml:space="preserve">Do not create </w:t>
      </w:r>
      <w:r>
        <w:rPr>
          <w:b/>
          <w:bCs/>
        </w:rPr>
        <w:t>or</w:t>
      </w:r>
      <w:r w:rsidRPr="0083632B">
        <w:rPr>
          <w:b/>
          <w:bCs/>
        </w:rPr>
        <w:t xml:space="preserve"> link</w:t>
      </w:r>
      <w:r>
        <w:t xml:space="preserve"> relationships (such as other caregiver or sibling) without the mother’s permission.</w:t>
      </w:r>
    </w:p>
    <w:p w14:paraId="075FC79F" w14:textId="77777777" w:rsidR="00AA7A3F" w:rsidRDefault="00AA7A3F" w:rsidP="009832C4">
      <w:pPr>
        <w:pStyle w:val="Heading2"/>
      </w:pPr>
      <w:bookmarkStart w:id="50" w:name="_1.13_Open_for"/>
      <w:bookmarkStart w:id="51" w:name="_Toc57532462"/>
      <w:bookmarkEnd w:id="50"/>
      <w:r>
        <w:t>1.13 Open for Universal MCH Service</w:t>
      </w:r>
      <w:bookmarkEnd w:id="51"/>
    </w:p>
    <w:p w14:paraId="0079E1FA" w14:textId="77777777" w:rsidR="00AA7A3F" w:rsidRDefault="00AA7A3F" w:rsidP="009832C4">
      <w:pPr>
        <w:pStyle w:val="DHHSbody"/>
      </w:pPr>
      <w:r>
        <w:rPr>
          <w:b/>
          <w:bCs/>
        </w:rPr>
        <w:t xml:space="preserve">Note: </w:t>
      </w:r>
      <w:r>
        <w:t xml:space="preserve">Only </w:t>
      </w:r>
      <w:r w:rsidRPr="0083632B">
        <w:rPr>
          <w:b/>
          <w:bCs/>
        </w:rPr>
        <w:t>open</w:t>
      </w:r>
      <w:r>
        <w:t xml:space="preserve"> r</w:t>
      </w:r>
      <w:r w:rsidRPr="0083632B">
        <w:t>ecords</w:t>
      </w:r>
      <w:r>
        <w:t xml:space="preserve"> are counted for reporting purposes – if they aren’t open, they won’t get counted!</w:t>
      </w:r>
    </w:p>
    <w:p w14:paraId="5EDEE4AC" w14:textId="77777777" w:rsidR="00AA7A3F" w:rsidRDefault="00AA7A3F" w:rsidP="009832C4">
      <w:pPr>
        <w:pStyle w:val="DHHSbody"/>
      </w:pPr>
      <w:r>
        <w:t>Records that should be open include:</w:t>
      </w:r>
    </w:p>
    <w:p w14:paraId="27F784D0" w14:textId="77777777" w:rsidR="00AA7A3F" w:rsidRDefault="00AA7A3F" w:rsidP="009832C4">
      <w:pPr>
        <w:pStyle w:val="DHHSbody"/>
      </w:pPr>
      <w:r>
        <w:lastRenderedPageBreak/>
        <w:t>All children under 6 years old</w:t>
      </w:r>
    </w:p>
    <w:p w14:paraId="5DAED4D6" w14:textId="77777777" w:rsidR="00AA7A3F" w:rsidRDefault="00AA7A3F" w:rsidP="009832C4">
      <w:pPr>
        <w:pStyle w:val="DHHSbody"/>
      </w:pPr>
      <w:r>
        <w:t>All primary caregivers</w:t>
      </w:r>
    </w:p>
    <w:p w14:paraId="1727F534" w14:textId="77777777" w:rsidR="00AA7A3F" w:rsidRDefault="00AA7A3F" w:rsidP="009832C4">
      <w:pPr>
        <w:pStyle w:val="DHHSbody"/>
      </w:pPr>
      <w:r w:rsidRPr="0083632B">
        <w:rPr>
          <w:b/>
          <w:bCs/>
        </w:rPr>
        <w:t>Anyone</w:t>
      </w:r>
      <w:r>
        <w:t xml:space="preserve"> who is actively receiving an MCH service – then close when the episode of care or service is finished</w:t>
      </w:r>
    </w:p>
    <w:p w14:paraId="72F68F19" w14:textId="77777777" w:rsidR="00AA7A3F" w:rsidRDefault="00AA7A3F" w:rsidP="009832C4">
      <w:pPr>
        <w:pStyle w:val="DHHSbullet1"/>
      </w:pPr>
      <w:r>
        <w:t>a caregiver record would be open if they have been referred by MCH (which is recorded from the child record then notes entered in caregiver’s record) until the referral has been followed-up and no further service is required – then the Caregiver record would be closed</w:t>
      </w:r>
    </w:p>
    <w:p w14:paraId="77DCAFA9" w14:textId="77777777" w:rsidR="00AA7A3F" w:rsidRDefault="00AA7A3F" w:rsidP="009832C4">
      <w:pPr>
        <w:pStyle w:val="DHHSbullet1"/>
      </w:pPr>
      <w:r>
        <w:t xml:space="preserve">note – primary caregivers’ records </w:t>
      </w:r>
      <w:r>
        <w:rPr>
          <w:b/>
          <w:bCs/>
        </w:rPr>
        <w:t xml:space="preserve">always </w:t>
      </w:r>
      <w:r>
        <w:t>remain open</w:t>
      </w:r>
    </w:p>
    <w:p w14:paraId="684BD0B7" w14:textId="77777777" w:rsidR="00AA7A3F" w:rsidRDefault="00AA7A3F" w:rsidP="009832C4">
      <w:pPr>
        <w:pStyle w:val="DHHSbodyafterbullets"/>
      </w:pPr>
      <w:r>
        <w:t xml:space="preserve">Be sure to </w:t>
      </w:r>
      <w:r>
        <w:rPr>
          <w:b/>
          <w:bCs/>
        </w:rPr>
        <w:t xml:space="preserve">open </w:t>
      </w:r>
      <w:r>
        <w:t>all children under six years old and primary caregivers whose records have been:</w:t>
      </w:r>
    </w:p>
    <w:p w14:paraId="3F92F318" w14:textId="77777777" w:rsidR="00AA7A3F" w:rsidRDefault="00AA7A3F" w:rsidP="009832C4">
      <w:pPr>
        <w:pStyle w:val="DHHSbullet1"/>
      </w:pPr>
      <w:r>
        <w:t>transferred in</w:t>
      </w:r>
    </w:p>
    <w:p w14:paraId="0384A7CE" w14:textId="77777777" w:rsidR="00AA7A3F" w:rsidRDefault="00AA7A3F" w:rsidP="009832C4">
      <w:pPr>
        <w:pStyle w:val="DHHSbullet1"/>
      </w:pPr>
      <w:r>
        <w:t>merged records</w:t>
      </w:r>
    </w:p>
    <w:p w14:paraId="13263346" w14:textId="77777777" w:rsidR="00AA7A3F" w:rsidRDefault="00AA7A3F" w:rsidP="009832C4">
      <w:pPr>
        <w:pStyle w:val="Heading2"/>
      </w:pPr>
      <w:bookmarkStart w:id="52" w:name="_1.14_Stillborn"/>
      <w:bookmarkStart w:id="53" w:name="_Toc57532463"/>
      <w:bookmarkEnd w:id="52"/>
      <w:r>
        <w:t>1.14 Stillborn</w:t>
      </w:r>
      <w:bookmarkEnd w:id="53"/>
    </w:p>
    <w:p w14:paraId="3B89C911" w14:textId="77777777" w:rsidR="00AA7A3F" w:rsidRDefault="00AA7A3F" w:rsidP="009832C4">
      <w:pPr>
        <w:pStyle w:val="DHHSbody"/>
      </w:pPr>
      <w:r>
        <w:rPr>
          <w:b/>
          <w:bCs/>
        </w:rPr>
        <w:t>Note:</w:t>
      </w:r>
      <w:r>
        <w:t xml:space="preserve"> It is </w:t>
      </w:r>
      <w:r>
        <w:rPr>
          <w:b/>
          <w:bCs/>
        </w:rPr>
        <w:t xml:space="preserve">vital </w:t>
      </w:r>
      <w:r>
        <w:t>to first create client (child) for stillborn birth notification, add mother, assign site and open</w:t>
      </w:r>
    </w:p>
    <w:p w14:paraId="2FF35357" w14:textId="77777777" w:rsidR="00AA7A3F" w:rsidRDefault="00AA7A3F" w:rsidP="009832C4">
      <w:pPr>
        <w:pStyle w:val="DHHSbullet1"/>
      </w:pPr>
      <w:r>
        <w:t>then close client record via ‘Open/Change/Close’ and record deceased in ‘Update Details’.</w:t>
      </w:r>
    </w:p>
    <w:p w14:paraId="24D0F2FE" w14:textId="77777777" w:rsidR="00AA7A3F" w:rsidRDefault="00AA7A3F" w:rsidP="009832C4">
      <w:pPr>
        <w:pStyle w:val="DHHSbodyafterbullets"/>
      </w:pPr>
      <w:r>
        <w:t>When ‘Update Client Details’ is completed, (deceased) will appear in the client details header</w:t>
      </w:r>
    </w:p>
    <w:p w14:paraId="7F06D190" w14:textId="77777777" w:rsidR="00AA7A3F" w:rsidRDefault="00AA7A3F" w:rsidP="009832C4">
      <w:pPr>
        <w:pStyle w:val="DHHSbullet1"/>
      </w:pPr>
      <w:r>
        <w:t>‘Warning: This client is deceased’ is also displayed at the top of the client details summary page</w:t>
      </w:r>
    </w:p>
    <w:p w14:paraId="43A2729B" w14:textId="77777777" w:rsidR="00AA7A3F" w:rsidRDefault="00AA7A3F" w:rsidP="009832C4">
      <w:pPr>
        <w:pStyle w:val="DHHSbodyafterbullets"/>
      </w:pPr>
      <w:r>
        <w:t>To date, the system continues to calculate the child’s age regardless if they are stillborn or deceased.</w:t>
      </w:r>
    </w:p>
    <w:p w14:paraId="4A13705C" w14:textId="77777777" w:rsidR="00AA7A3F" w:rsidRDefault="00AA7A3F" w:rsidP="009832C4">
      <w:pPr>
        <w:pStyle w:val="DHHSbody"/>
      </w:pPr>
      <w:r>
        <w:t>Clients who are recorded as stillborn or deceased and who are closed, will be displayed in the search results and in ‘Contacts/Relationships’ as greyed out, in italics and highlighted in yellow.</w:t>
      </w:r>
    </w:p>
    <w:p w14:paraId="66CA6145" w14:textId="77777777" w:rsidR="00AA7A3F" w:rsidRDefault="00AA7A3F" w:rsidP="009832C4">
      <w:pPr>
        <w:pStyle w:val="DHHSbody"/>
      </w:pPr>
      <w:r>
        <w:t>Clients who are recorded as stillborn or deceased and closed will not appear on the birth notifications list.</w:t>
      </w:r>
    </w:p>
    <w:p w14:paraId="7D028AD3" w14:textId="77777777" w:rsidR="00AA7A3F" w:rsidRDefault="00AA7A3F" w:rsidP="009832C4">
      <w:pPr>
        <w:rPr>
          <w:rFonts w:ascii="Arial" w:eastAsia="Times" w:hAnsi="Arial"/>
        </w:rPr>
      </w:pPr>
      <w:r>
        <w:br w:type="page"/>
      </w:r>
    </w:p>
    <w:p w14:paraId="6594BD08" w14:textId="77777777" w:rsidR="00AA7A3F" w:rsidRDefault="00AA7A3F" w:rsidP="009832C4">
      <w:pPr>
        <w:pStyle w:val="Heading1"/>
      </w:pPr>
      <w:bookmarkStart w:id="54" w:name="_Toc56192798"/>
      <w:bookmarkStart w:id="55" w:name="_Toc57532464"/>
      <w:r>
        <w:lastRenderedPageBreak/>
        <w:t xml:space="preserve">Appendix 2: </w:t>
      </w:r>
      <w:r w:rsidRPr="00157B10">
        <w:t>Tips</w:t>
      </w:r>
      <w:r>
        <w:t xml:space="preserve"> and shortcuts</w:t>
      </w:r>
      <w:bookmarkEnd w:id="54"/>
      <w:bookmarkEnd w:id="55"/>
    </w:p>
    <w:p w14:paraId="1624C9D4" w14:textId="77777777" w:rsidR="00AA7A3F" w:rsidRDefault="00AA7A3F" w:rsidP="009832C4">
      <w:pPr>
        <w:pStyle w:val="Heading2"/>
      </w:pPr>
      <w:bookmarkStart w:id="56" w:name="_2.1_Last_name"/>
      <w:bookmarkStart w:id="57" w:name="_Toc57532465"/>
      <w:bookmarkEnd w:id="56"/>
      <w:r>
        <w:t>2.1 Last name – ‘copy’</w:t>
      </w:r>
      <w:bookmarkEnd w:id="57"/>
    </w:p>
    <w:p w14:paraId="1C5F8F67" w14:textId="77777777" w:rsidR="00AA7A3F" w:rsidRDefault="00AA7A3F" w:rsidP="009832C4">
      <w:pPr>
        <w:pStyle w:val="DHHSbody"/>
      </w:pPr>
      <w:r>
        <w:t>Copying the last name enables the name easily to be inserted correctly where required</w:t>
      </w:r>
    </w:p>
    <w:p w14:paraId="190D1D8A" w14:textId="77777777" w:rsidR="00AA7A3F" w:rsidRDefault="00AA7A3F" w:rsidP="009832C4">
      <w:pPr>
        <w:pStyle w:val="DHHSbody"/>
      </w:pPr>
      <w:r>
        <w:t>To copy, highlight the last name, right click then select ‘copy’ or use CTRL + C on your keyboard.</w:t>
      </w:r>
    </w:p>
    <w:p w14:paraId="2732F6AD" w14:textId="77777777" w:rsidR="00AA7A3F" w:rsidRDefault="00AA7A3F" w:rsidP="009832C4">
      <w:pPr>
        <w:pStyle w:val="Heading2"/>
      </w:pPr>
      <w:bookmarkStart w:id="58" w:name="_2.2_Last_name"/>
      <w:bookmarkStart w:id="59" w:name="_Toc57532466"/>
      <w:bookmarkEnd w:id="58"/>
      <w:r>
        <w:t>2.2 Last name – ‘paste’</w:t>
      </w:r>
      <w:bookmarkEnd w:id="59"/>
    </w:p>
    <w:p w14:paraId="692DFF85" w14:textId="77777777" w:rsidR="00AA7A3F" w:rsidRDefault="00AA7A3F" w:rsidP="009832C4">
      <w:pPr>
        <w:pStyle w:val="DHHSbody"/>
      </w:pPr>
      <w:r>
        <w:t>Pasting the last name avoids typing errors with spelling of the client’s last name. Copy the client’s last name and paste by right clicking in the desired field and selecting ‘paste’ or Ctrl + V using your keyboard.</w:t>
      </w:r>
    </w:p>
    <w:p w14:paraId="24B085C2" w14:textId="77777777" w:rsidR="00AA7A3F" w:rsidRDefault="00AA7A3F" w:rsidP="009832C4">
      <w:pPr>
        <w:pStyle w:val="Heading2"/>
      </w:pPr>
      <w:bookmarkStart w:id="60" w:name="_2.3_Birth_date"/>
      <w:bookmarkStart w:id="61" w:name="_Toc57532467"/>
      <w:bookmarkEnd w:id="60"/>
      <w:r>
        <w:t>2.3 Birth date or date</w:t>
      </w:r>
      <w:bookmarkEnd w:id="61"/>
    </w:p>
    <w:p w14:paraId="2308214B" w14:textId="77777777" w:rsidR="00AA7A3F" w:rsidRDefault="00AA7A3F" w:rsidP="009832C4">
      <w:pPr>
        <w:pStyle w:val="DHHSbody"/>
      </w:pPr>
      <w:r>
        <w:t>Override a default date by deleting and enter using digits or calendar box</w:t>
      </w:r>
    </w:p>
    <w:p w14:paraId="09F20E78" w14:textId="77777777" w:rsidR="00AA7A3F" w:rsidRDefault="00AA7A3F" w:rsidP="009832C4">
      <w:pPr>
        <w:pStyle w:val="DHHSbody"/>
      </w:pPr>
      <w:r>
        <w:t>For a recent date (such as a child’s date of birth), select the down arrow so the calendar box is displayed, then select the relevant date.</w:t>
      </w:r>
    </w:p>
    <w:p w14:paraId="2621CB5E" w14:textId="77777777" w:rsidR="00AA7A3F" w:rsidRDefault="00AA7A3F" w:rsidP="009832C4">
      <w:pPr>
        <w:pStyle w:val="DHHSbody"/>
      </w:pPr>
      <w:r>
        <w:t>Where calendar box is not available, enter numbers for day month year, then select Enter. For example, to enter 1 January 1987, type 1 1 87 then select Enter. This automatically populates as ‘01/01/1987’.</w:t>
      </w:r>
    </w:p>
    <w:p w14:paraId="79838A58" w14:textId="77777777" w:rsidR="00AA7A3F" w:rsidRDefault="00AA7A3F" w:rsidP="009832C4">
      <w:pPr>
        <w:pStyle w:val="DHHSbody"/>
      </w:pPr>
      <w:r>
        <w:t>It is usually quicker to enter an adult’s date of birth manually</w:t>
      </w:r>
    </w:p>
    <w:p w14:paraId="465F50D3" w14:textId="77777777" w:rsidR="00AA7A3F" w:rsidRDefault="00AA7A3F" w:rsidP="009832C4">
      <w:pPr>
        <w:pStyle w:val="Heading2"/>
      </w:pPr>
      <w:bookmarkStart w:id="62" w:name="_2.4_Gender"/>
      <w:bookmarkStart w:id="63" w:name="_Toc57532468"/>
      <w:bookmarkEnd w:id="62"/>
      <w:r>
        <w:t>2.4 Gender</w:t>
      </w:r>
      <w:bookmarkEnd w:id="63"/>
    </w:p>
    <w:p w14:paraId="51AC760F" w14:textId="536706A0" w:rsidR="00AA7A3F" w:rsidRDefault="00AA7A3F" w:rsidP="009832C4">
      <w:pPr>
        <w:pStyle w:val="DHHSbody"/>
      </w:pPr>
      <w:r>
        <w:t>Enter M for male and F for female</w:t>
      </w:r>
      <w:r w:rsidR="00CB3C79">
        <w:t>, , I for Intersex/Indeterminate and N Not Stated/Inadequately Described/Unknown</w:t>
      </w:r>
    </w:p>
    <w:p w14:paraId="6039FB42" w14:textId="77777777" w:rsidR="00AA7A3F" w:rsidRDefault="00AA7A3F" w:rsidP="009832C4">
      <w:pPr>
        <w:pStyle w:val="Heading2"/>
      </w:pPr>
      <w:bookmarkStart w:id="64" w:name="_2.5_Birth_status"/>
      <w:bookmarkStart w:id="65" w:name="_Toc57532469"/>
      <w:bookmarkEnd w:id="64"/>
      <w:r>
        <w:t>2.5 Birth status</w:t>
      </w:r>
      <w:bookmarkEnd w:id="65"/>
    </w:p>
    <w:p w14:paraId="2B68FCB4" w14:textId="77777777" w:rsidR="00AA7A3F" w:rsidRDefault="00AA7A3F" w:rsidP="009832C4">
      <w:pPr>
        <w:pStyle w:val="DHHSbody"/>
      </w:pPr>
      <w:r>
        <w:t>Enter L for liveborn and S for stillborn.</w:t>
      </w:r>
    </w:p>
    <w:p w14:paraId="75B3442D" w14:textId="77777777" w:rsidR="00AA7A3F" w:rsidRDefault="00AA7A3F" w:rsidP="009832C4">
      <w:pPr>
        <w:pStyle w:val="Heading2"/>
      </w:pPr>
      <w:bookmarkStart w:id="66" w:name="_2.6_Full-term_or"/>
      <w:bookmarkStart w:id="67" w:name="_Toc57532470"/>
      <w:bookmarkEnd w:id="66"/>
      <w:r>
        <w:t>2.6 Full-term or premature</w:t>
      </w:r>
      <w:bookmarkEnd w:id="67"/>
    </w:p>
    <w:p w14:paraId="794B7ACA" w14:textId="77777777" w:rsidR="00AA7A3F" w:rsidRDefault="00AA7A3F" w:rsidP="009832C4">
      <w:pPr>
        <w:pStyle w:val="DHHSbody"/>
      </w:pPr>
      <w:r>
        <w:t>Enter F for full term and P for premature.</w:t>
      </w:r>
    </w:p>
    <w:p w14:paraId="5FB28EBE" w14:textId="77777777" w:rsidR="00AA7A3F" w:rsidRDefault="00AA7A3F" w:rsidP="009832C4">
      <w:pPr>
        <w:pStyle w:val="Heading2"/>
      </w:pPr>
      <w:bookmarkStart w:id="68" w:name="_2.7_Singleton_or"/>
      <w:bookmarkStart w:id="69" w:name="_Toc57532471"/>
      <w:bookmarkEnd w:id="68"/>
      <w:r>
        <w:t>2.7 Singleton or multiple</w:t>
      </w:r>
      <w:bookmarkEnd w:id="69"/>
    </w:p>
    <w:p w14:paraId="601AF67F" w14:textId="77777777" w:rsidR="00AA7A3F" w:rsidRDefault="00AA7A3F" w:rsidP="009832C4">
      <w:pPr>
        <w:pStyle w:val="DHHSbody"/>
      </w:pPr>
      <w:r>
        <w:t>Enter S for singleton and M for multiple.</w:t>
      </w:r>
    </w:p>
    <w:p w14:paraId="056F606C" w14:textId="77777777" w:rsidR="00AA7A3F" w:rsidRDefault="00AA7A3F" w:rsidP="009832C4">
      <w:pPr>
        <w:pStyle w:val="Heading2"/>
      </w:pPr>
      <w:bookmarkStart w:id="70" w:name="_2.8_Special_care"/>
      <w:bookmarkStart w:id="71" w:name="_Toc57532472"/>
      <w:bookmarkEnd w:id="70"/>
      <w:r>
        <w:t>2.8 Special care nursery</w:t>
      </w:r>
      <w:bookmarkEnd w:id="71"/>
    </w:p>
    <w:p w14:paraId="1CD2D37F" w14:textId="77777777" w:rsidR="00AA7A3F" w:rsidRDefault="00AA7A3F" w:rsidP="009832C4">
      <w:pPr>
        <w:pStyle w:val="DHHSbody"/>
      </w:pPr>
      <w:r>
        <w:t>Enter S for special care nursery.</w:t>
      </w:r>
    </w:p>
    <w:p w14:paraId="5F0874D2" w14:textId="77777777" w:rsidR="00AA7A3F" w:rsidRDefault="00AA7A3F" w:rsidP="009832C4">
      <w:pPr>
        <w:pStyle w:val="DHHSbody"/>
      </w:pPr>
      <w:r>
        <w:t>Enter N for neonatal intensive care unit.</w:t>
      </w:r>
    </w:p>
    <w:p w14:paraId="62767347" w14:textId="77777777" w:rsidR="00AA7A3F" w:rsidRDefault="00AA7A3F" w:rsidP="009832C4">
      <w:pPr>
        <w:pStyle w:val="Heading2"/>
      </w:pPr>
      <w:bookmarkStart w:id="72" w:name="_2.9_Address_–"/>
      <w:bookmarkStart w:id="73" w:name="_Toc57532473"/>
      <w:bookmarkEnd w:id="72"/>
      <w:r>
        <w:t>2.9 Address – tip</w:t>
      </w:r>
      <w:bookmarkEnd w:id="73"/>
    </w:p>
    <w:p w14:paraId="75316692" w14:textId="77777777" w:rsidR="00AA7A3F" w:rsidRDefault="00AA7A3F" w:rsidP="009832C4">
      <w:pPr>
        <w:pStyle w:val="DHHSbody"/>
      </w:pPr>
      <w:r>
        <w:t>To easily view a unit address, enter both the unit number and house number in the house number field. A unit number can be entered in the ‘Complex/Unit Number’ field, however it not displayed clearly this way. For example: House number: Unit 1/25-27.</w:t>
      </w:r>
    </w:p>
    <w:p w14:paraId="0338F1F1" w14:textId="77777777" w:rsidR="00AA7A3F" w:rsidRDefault="00AA7A3F" w:rsidP="009832C4">
      <w:pPr>
        <w:pStyle w:val="DHHSbody"/>
      </w:pPr>
      <w:r>
        <w:t>If the street type is not in the look-up list, include the street type in the street name free text field and leave the street type field blank.</w:t>
      </w:r>
    </w:p>
    <w:p w14:paraId="3AA66A9D" w14:textId="77777777" w:rsidR="00AA7A3F" w:rsidRDefault="00AA7A3F" w:rsidP="009832C4">
      <w:pPr>
        <w:pStyle w:val="Heading2"/>
      </w:pPr>
      <w:bookmarkStart w:id="74" w:name="_2.10_Address_–"/>
      <w:bookmarkStart w:id="75" w:name="_Toc57532474"/>
      <w:bookmarkEnd w:id="74"/>
      <w:r>
        <w:lastRenderedPageBreak/>
        <w:t>2.10 Address – Short Cut</w:t>
      </w:r>
      <w:bookmarkEnd w:id="75"/>
    </w:p>
    <w:p w14:paraId="1D54EE7E" w14:textId="77777777" w:rsidR="00AA7A3F" w:rsidRDefault="00AA7A3F" w:rsidP="009832C4">
      <w:pPr>
        <w:pStyle w:val="DHHSbody"/>
      </w:pPr>
      <w:r>
        <w:rPr>
          <w:b/>
          <w:bCs/>
        </w:rPr>
        <w:t xml:space="preserve">Note: </w:t>
      </w:r>
      <w:r>
        <w:t xml:space="preserve">Following this process does </w:t>
      </w:r>
      <w:r>
        <w:rPr>
          <w:b/>
          <w:bCs/>
        </w:rPr>
        <w:t xml:space="preserve">not </w:t>
      </w:r>
      <w:r>
        <w:t>keep the old or existing address on the client addresses screen – it deletes it and replaces it with the new/current address. This is a problem for keeping record or track of history of addresses.</w:t>
      </w:r>
    </w:p>
    <w:p w14:paraId="5E4E2001" w14:textId="77777777" w:rsidR="00AA7A3F" w:rsidRDefault="00AA7A3F" w:rsidP="009832C4">
      <w:pPr>
        <w:pStyle w:val="DHHSbody"/>
      </w:pPr>
      <w:r>
        <w:t>In the child record, enter address as displayed on birth notification.</w:t>
      </w:r>
    </w:p>
    <w:p w14:paraId="762EA418" w14:textId="77777777" w:rsidR="00AA7A3F" w:rsidRDefault="00AA7A3F" w:rsidP="009832C4">
      <w:pPr>
        <w:pStyle w:val="DHHSbody"/>
      </w:pPr>
      <w:r>
        <w:t xml:space="preserve">Create relationship with mother – for mother’s address, </w:t>
      </w:r>
      <w:r>
        <w:rPr>
          <w:b/>
          <w:bCs/>
        </w:rPr>
        <w:t xml:space="preserve">only </w:t>
      </w:r>
      <w:r>
        <w:t>enter suburb.</w:t>
      </w:r>
    </w:p>
    <w:p w14:paraId="765A35D6" w14:textId="77777777" w:rsidR="00AA7A3F" w:rsidRDefault="00AA7A3F" w:rsidP="009832C4">
      <w:pPr>
        <w:pStyle w:val="DHHSbody"/>
      </w:pPr>
      <w:r>
        <w:t>On child record, go to ‘Client Details’ then ‘Client Addresses’</w:t>
      </w:r>
    </w:p>
    <w:p w14:paraId="7DD03C2A" w14:textId="77777777" w:rsidR="00AA7A3F" w:rsidRDefault="00AA7A3F" w:rsidP="009832C4">
      <w:pPr>
        <w:pStyle w:val="DHHSbody"/>
      </w:pPr>
      <w:r>
        <w:t>To update the address:</w:t>
      </w:r>
    </w:p>
    <w:p w14:paraId="38A106FA" w14:textId="77777777" w:rsidR="00AA7A3F" w:rsidRDefault="00AA7A3F" w:rsidP="00AA7A3F">
      <w:pPr>
        <w:pStyle w:val="DHHSnumberdigit"/>
        <w:numPr>
          <w:ilvl w:val="0"/>
          <w:numId w:val="42"/>
        </w:numPr>
      </w:pPr>
      <w:r>
        <w:t>Select the pencil icon next to the address</w:t>
      </w:r>
    </w:p>
    <w:p w14:paraId="14957812" w14:textId="77777777" w:rsidR="00AA7A3F" w:rsidRDefault="00AA7A3F" w:rsidP="009832C4">
      <w:pPr>
        <w:pStyle w:val="DHHSnumberdigit"/>
      </w:pPr>
      <w:r>
        <w:t>In the ‘Update Address’ pop-up box:</w:t>
      </w:r>
    </w:p>
    <w:p w14:paraId="452BF672" w14:textId="77777777" w:rsidR="00AA7A3F" w:rsidRDefault="00AA7A3F" w:rsidP="0078284E">
      <w:pPr>
        <w:pStyle w:val="DHHSbulletafternumbers1"/>
        <w:numPr>
          <w:ilvl w:val="2"/>
          <w:numId w:val="8"/>
        </w:numPr>
      </w:pPr>
      <w:r>
        <w:t xml:space="preserve">ensure address is same as that on the Birth Notification – do </w:t>
      </w:r>
      <w:r w:rsidRPr="00332272">
        <w:rPr>
          <w:b/>
          <w:bCs/>
        </w:rPr>
        <w:t>not</w:t>
      </w:r>
      <w:r>
        <w:t xml:space="preserve"> edit anything else</w:t>
      </w:r>
    </w:p>
    <w:p w14:paraId="429A5E30" w14:textId="77777777" w:rsidR="00AA7A3F" w:rsidRDefault="00AA7A3F" w:rsidP="0078284E">
      <w:pPr>
        <w:pStyle w:val="DHHSbulletafternumbers1"/>
        <w:numPr>
          <w:ilvl w:val="2"/>
          <w:numId w:val="8"/>
        </w:numPr>
      </w:pPr>
      <w:r>
        <w:t xml:space="preserve">‘Primary Address’ checkbox is selected by default – </w:t>
      </w:r>
      <w:r w:rsidRPr="00711DD4">
        <w:rPr>
          <w:b/>
          <w:bCs/>
        </w:rPr>
        <w:t>do not alter</w:t>
      </w:r>
    </w:p>
    <w:p w14:paraId="371C2B0F" w14:textId="77777777" w:rsidR="00AA7A3F" w:rsidRDefault="00AA7A3F" w:rsidP="0078284E">
      <w:pPr>
        <w:pStyle w:val="DHHSbulletafternumbers1"/>
        <w:numPr>
          <w:ilvl w:val="2"/>
          <w:numId w:val="8"/>
        </w:numPr>
      </w:pPr>
      <w:r>
        <w:t>Select ‘Save’</w:t>
      </w:r>
    </w:p>
    <w:p w14:paraId="4EACAD33" w14:textId="77777777" w:rsidR="00AA7A3F" w:rsidRDefault="00AA7A3F" w:rsidP="009832C4">
      <w:pPr>
        <w:pStyle w:val="DHHSnumberdigit"/>
      </w:pPr>
      <w:r>
        <w:t>In the ‘Update Address; Relationships’ pop-up box:</w:t>
      </w:r>
    </w:p>
    <w:p w14:paraId="55FA1E10" w14:textId="77777777" w:rsidR="00CB3C79" w:rsidRDefault="00CB3C79" w:rsidP="00CB3C79">
      <w:pPr>
        <w:pStyle w:val="DHHSbulletafternumbers1"/>
        <w:numPr>
          <w:ilvl w:val="2"/>
          <w:numId w:val="8"/>
        </w:numPr>
      </w:pPr>
      <w:r>
        <w:t>Do not select mother by selecting the checkbox</w:t>
      </w:r>
    </w:p>
    <w:p w14:paraId="77603FCC" w14:textId="1ACB1367" w:rsidR="00CB3C79" w:rsidRDefault="00CB3C79" w:rsidP="0078284E">
      <w:pPr>
        <w:pStyle w:val="DHHSbulletafternumbers1"/>
        <w:numPr>
          <w:ilvl w:val="2"/>
          <w:numId w:val="8"/>
        </w:numPr>
      </w:pPr>
      <w:r>
        <w:t>Manually update address in Mother record</w:t>
      </w:r>
    </w:p>
    <w:p w14:paraId="44664709" w14:textId="77777777" w:rsidR="00AA7A3F" w:rsidRDefault="00AA7A3F" w:rsidP="009832C4">
      <w:pPr>
        <w:pStyle w:val="DHHSnumberdigit"/>
      </w:pPr>
      <w:r>
        <w:t>Select ‘OK’ – ‘Successfully saved changes’</w:t>
      </w:r>
    </w:p>
    <w:p w14:paraId="22C00681" w14:textId="6CE542B5" w:rsidR="00AA7A3F" w:rsidRDefault="00AA7A3F" w:rsidP="009832C4">
      <w:pPr>
        <w:pStyle w:val="DHHSbodyafterbullets"/>
      </w:pPr>
      <w:r w:rsidRPr="00711DD4">
        <w:rPr>
          <w:b/>
          <w:bCs/>
        </w:rPr>
        <w:t>Note</w:t>
      </w:r>
      <w:r>
        <w:t xml:space="preserve">: This process can be followed for adding or updating all client relationships however </w:t>
      </w:r>
      <w:r w:rsidRPr="00711DD4">
        <w:rPr>
          <w:b/>
          <w:bCs/>
        </w:rPr>
        <w:t>for birth notifications</w:t>
      </w:r>
      <w:r>
        <w:t xml:space="preserve"> it is important </w:t>
      </w:r>
      <w:r>
        <w:rPr>
          <w:b/>
          <w:bCs/>
        </w:rPr>
        <w:t>only</w:t>
      </w:r>
      <w:r>
        <w:t xml:space="preserve"> to update the mother’s address as displayed on the birth notification until confirmation that the other relationships need their address updated as well.</w:t>
      </w:r>
    </w:p>
    <w:p w14:paraId="323CFB29" w14:textId="02897806" w:rsidR="00CB3C79" w:rsidRDefault="00CB3C79" w:rsidP="009832C4">
      <w:pPr>
        <w:pStyle w:val="DHHSbodyafterbullets"/>
      </w:pPr>
      <w:r>
        <w:t>To ensure that address history for all members of the family is maintained, you are required to manually update each person’s address to maintain the address history.</w:t>
      </w:r>
    </w:p>
    <w:p w14:paraId="3BC63B5C" w14:textId="77777777" w:rsidR="00AA7A3F" w:rsidRDefault="00AA7A3F" w:rsidP="009832C4">
      <w:pPr>
        <w:pStyle w:val="Heading2"/>
      </w:pPr>
      <w:bookmarkStart w:id="76" w:name="_2.11_Site"/>
      <w:bookmarkStart w:id="77" w:name="_Toc57532475"/>
      <w:bookmarkEnd w:id="76"/>
      <w:r>
        <w:t>2.11 Site</w:t>
      </w:r>
      <w:bookmarkEnd w:id="77"/>
    </w:p>
    <w:p w14:paraId="3EE0109D" w14:textId="77777777" w:rsidR="00AA7A3F" w:rsidRDefault="00AA7A3F" w:rsidP="009832C4">
      <w:pPr>
        <w:pStyle w:val="DHHSbody"/>
      </w:pPr>
      <w:r>
        <w:t>Type the first initial of the Council site, then select the appropriate site from look-up list (if more than one site is listed).</w:t>
      </w:r>
    </w:p>
    <w:p w14:paraId="34EA28DC" w14:textId="77777777" w:rsidR="00AA7A3F" w:rsidRDefault="00AA7A3F" w:rsidP="009832C4">
      <w:pPr>
        <w:pStyle w:val="Heading2"/>
      </w:pPr>
      <w:bookmarkStart w:id="78" w:name="_2.12_Related_client"/>
      <w:bookmarkStart w:id="79" w:name="_Toc57532476"/>
      <w:bookmarkEnd w:id="78"/>
      <w:r>
        <w:t>2.12 Related client or contact</w:t>
      </w:r>
      <w:bookmarkEnd w:id="79"/>
    </w:p>
    <w:p w14:paraId="162E40E3" w14:textId="77777777" w:rsidR="00AA7A3F" w:rsidRDefault="00AA7A3F" w:rsidP="009832C4">
      <w:pPr>
        <w:pStyle w:val="DHHSbody"/>
      </w:pPr>
      <w:r>
        <w:t>Enter: M for mother.</w:t>
      </w:r>
    </w:p>
    <w:p w14:paraId="077C0A74" w14:textId="77777777" w:rsidR="00AA7A3F" w:rsidRDefault="00AA7A3F" w:rsidP="009832C4">
      <w:pPr>
        <w:pStyle w:val="Heading2"/>
      </w:pPr>
      <w:bookmarkStart w:id="80" w:name="_2.13_Duplicate_tab"/>
      <w:bookmarkStart w:id="81" w:name="_Toc57532477"/>
      <w:bookmarkEnd w:id="80"/>
      <w:r>
        <w:t>2.13 Duplicate tab</w:t>
      </w:r>
      <w:bookmarkEnd w:id="81"/>
    </w:p>
    <w:p w14:paraId="3CA9AA48" w14:textId="77777777" w:rsidR="00AA7A3F" w:rsidRDefault="00AA7A3F" w:rsidP="009832C4">
      <w:pPr>
        <w:pStyle w:val="DHHSbody"/>
      </w:pPr>
      <w:r>
        <w:t>To open a duplicate tab, right-click on the CDIS tab in your web browser and select ‘Duplicate tab’ or use Ctrl + K on your keyboard (use Alt + D then Alt + Enter in Chrome or Firefox).</w:t>
      </w:r>
    </w:p>
    <w:p w14:paraId="53F65117" w14:textId="77777777" w:rsidR="00AA7A3F" w:rsidRDefault="00AA7A3F" w:rsidP="009832C4">
      <w:pPr>
        <w:pStyle w:val="DHHSbody"/>
      </w:pPr>
      <w:r>
        <w:t>To close, select the x on the duplicate tab or use Ctrl + W on your keyboard.</w:t>
      </w:r>
    </w:p>
    <w:p w14:paraId="2B91BD64" w14:textId="77777777" w:rsidR="00AA7A3F" w:rsidRDefault="00AA7A3F" w:rsidP="009832C4">
      <w:pPr>
        <w:pStyle w:val="Heading2"/>
      </w:pPr>
      <w:bookmarkStart w:id="82" w:name="_2.14_Client_Identifier"/>
      <w:bookmarkStart w:id="83" w:name="_Toc57532478"/>
      <w:bookmarkEnd w:id="82"/>
      <w:r>
        <w:t>2.14 Client Identifier Number</w:t>
      </w:r>
      <w:bookmarkEnd w:id="83"/>
    </w:p>
    <w:p w14:paraId="111B7D99" w14:textId="77777777" w:rsidR="00AA7A3F" w:rsidRDefault="00AA7A3F" w:rsidP="009832C4">
      <w:pPr>
        <w:pStyle w:val="DHHSbody"/>
      </w:pPr>
      <w:r>
        <w:t>A ‘State’ search does not need to be performed if the Client Identifier Number has been entered.</w:t>
      </w:r>
    </w:p>
    <w:p w14:paraId="66AE0902" w14:textId="77777777" w:rsidR="00AA7A3F" w:rsidRDefault="00AA7A3F" w:rsidP="009832C4">
      <w:pPr>
        <w:pStyle w:val="DHHSbody"/>
      </w:pPr>
      <w:r>
        <w:t>Entering the Client Identifier Number is usually easier and quicker than typing in search fields.</w:t>
      </w:r>
    </w:p>
    <w:p w14:paraId="3D9C74EF" w14:textId="77777777" w:rsidR="00AA7A3F" w:rsidRDefault="00AA7A3F" w:rsidP="009832C4">
      <w:pPr>
        <w:pStyle w:val="Heading2"/>
      </w:pPr>
      <w:bookmarkStart w:id="84" w:name="_Toc57532479"/>
      <w:r>
        <w:t>2.15 Other client identifiers</w:t>
      </w:r>
      <w:bookmarkEnd w:id="84"/>
    </w:p>
    <w:p w14:paraId="363EBB2F" w14:textId="77777777" w:rsidR="00AA7A3F" w:rsidRDefault="00AA7A3F" w:rsidP="009832C4">
      <w:pPr>
        <w:pStyle w:val="DHHSbody"/>
      </w:pPr>
      <w:r>
        <w:t>Record other identifiers, such as a Hospital UR (enables easy handover if baby in hospital or SCN):</w:t>
      </w:r>
    </w:p>
    <w:p w14:paraId="1F9FC30F" w14:textId="77777777" w:rsidR="00AA7A3F" w:rsidRDefault="00AA7A3F" w:rsidP="00AA7A3F">
      <w:pPr>
        <w:pStyle w:val="DHHSnumberdigit"/>
        <w:numPr>
          <w:ilvl w:val="0"/>
          <w:numId w:val="43"/>
        </w:numPr>
      </w:pPr>
      <w:r>
        <w:lastRenderedPageBreak/>
        <w:t>In ‘Client Details go to ‘Update Client Details’</w:t>
      </w:r>
    </w:p>
    <w:p w14:paraId="4F0AC6C7" w14:textId="77777777" w:rsidR="00AA7A3F" w:rsidRDefault="00AA7A3F" w:rsidP="00AA7A3F">
      <w:pPr>
        <w:pStyle w:val="DHHSnumberdigit"/>
        <w:numPr>
          <w:ilvl w:val="0"/>
          <w:numId w:val="43"/>
        </w:numPr>
      </w:pPr>
      <w:r>
        <w:t>Go to other identifiers and select the add icon (green plus)</w:t>
      </w:r>
    </w:p>
    <w:p w14:paraId="6B78A033" w14:textId="77777777" w:rsidR="00AA7A3F" w:rsidRDefault="00AA7A3F" w:rsidP="00AA7A3F">
      <w:pPr>
        <w:pStyle w:val="DHHSnumberdigit"/>
        <w:numPr>
          <w:ilvl w:val="0"/>
          <w:numId w:val="43"/>
        </w:numPr>
      </w:pPr>
      <w:r>
        <w:t>In the ‘Edit Person Identifier’ pop up box:</w:t>
      </w:r>
    </w:p>
    <w:p w14:paraId="0DA6B18D" w14:textId="77777777" w:rsidR="00AA7A3F" w:rsidRDefault="00AA7A3F" w:rsidP="0078284E">
      <w:pPr>
        <w:pStyle w:val="DHHSbulletafternumbers1"/>
        <w:numPr>
          <w:ilvl w:val="2"/>
          <w:numId w:val="8"/>
        </w:numPr>
      </w:pPr>
      <w:r>
        <w:t>Identifier type (required): Select from look-up list</w:t>
      </w:r>
    </w:p>
    <w:p w14:paraId="4EF62CCA" w14:textId="77777777" w:rsidR="00AA7A3F" w:rsidRDefault="00AA7A3F" w:rsidP="0078284E">
      <w:pPr>
        <w:pStyle w:val="DHHSbulletafternumbers1"/>
        <w:numPr>
          <w:ilvl w:val="2"/>
          <w:numId w:val="8"/>
        </w:numPr>
      </w:pPr>
      <w:r>
        <w:t>Identifier: Enter identifier (followed by agency or hospital) in free text field</w:t>
      </w:r>
    </w:p>
    <w:p w14:paraId="55210E8F" w14:textId="77777777" w:rsidR="00AA7A3F" w:rsidRDefault="00AA7A3F" w:rsidP="0078284E">
      <w:pPr>
        <w:pStyle w:val="DHHSbulletafternumbers1"/>
        <w:numPr>
          <w:ilvl w:val="2"/>
          <w:numId w:val="8"/>
        </w:numPr>
      </w:pPr>
      <w:r>
        <w:t>Select the ‘Update’ button</w:t>
      </w:r>
    </w:p>
    <w:p w14:paraId="7038613B" w14:textId="77777777" w:rsidR="00AA7A3F" w:rsidRDefault="00AA7A3F" w:rsidP="009832C4">
      <w:pPr>
        <w:pStyle w:val="DHHSnumberdigit"/>
      </w:pPr>
      <w:r>
        <w:t>Select the ‘Save’ button</w:t>
      </w:r>
    </w:p>
    <w:p w14:paraId="3DF71A1B" w14:textId="77777777" w:rsidR="00AA7A3F" w:rsidRDefault="00AA7A3F" w:rsidP="009832C4">
      <w:pPr>
        <w:pStyle w:val="DHHSnumberdigit"/>
      </w:pPr>
      <w:r>
        <w:t>Select the pencil icon to edit or the red X icon to delete</w:t>
      </w:r>
    </w:p>
    <w:p w14:paraId="4BB15972" w14:textId="62715201" w:rsidR="00AA7A3F" w:rsidRDefault="00AA7A3F" w:rsidP="00AA7A3F">
      <w:pPr>
        <w:pStyle w:val="DHHSnumberdigit"/>
      </w:pPr>
      <w:r>
        <w:t>Displayed on client ‘Summary page’</w:t>
      </w:r>
    </w:p>
    <w:p w14:paraId="3063C94E" w14:textId="77777777" w:rsidR="00657986" w:rsidRPr="00157B10" w:rsidRDefault="00657986" w:rsidP="00657986">
      <w:pPr>
        <w:pStyle w:val="DHHSnumberdigit"/>
        <w:numPr>
          <w:ilvl w:val="0"/>
          <w:numId w:val="0"/>
        </w:numPr>
      </w:pPr>
    </w:p>
    <w:tbl>
      <w:tblPr>
        <w:tblStyle w:val="GridTable1Light"/>
        <w:tblW w:w="4895" w:type="pct"/>
        <w:tblLook w:val="00A0" w:firstRow="1" w:lastRow="0" w:firstColumn="1" w:lastColumn="0" w:noHBand="0" w:noVBand="0"/>
      </w:tblPr>
      <w:tblGrid>
        <w:gridCol w:w="9980"/>
      </w:tblGrid>
      <w:tr w:rsidR="006254F8" w:rsidRPr="002802E3" w14:paraId="6BE5A874" w14:textId="77777777" w:rsidTr="00782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23EC1A7" w14:textId="46DC2930" w:rsidR="00546305" w:rsidRDefault="00546305" w:rsidP="00546305">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00B44BE4" w:rsidRPr="004E4585">
              <w:rPr>
                <w:rFonts w:ascii="Arial" w:eastAsia="Times" w:hAnsi="Arial"/>
                <w:sz w:val="24"/>
                <w:szCs w:val="19"/>
              </w:rPr>
              <w:t>1300 650 172</w:t>
            </w:r>
            <w:r>
              <w:rPr>
                <w:rFonts w:ascii="Arial" w:eastAsia="Times" w:hAnsi="Arial"/>
                <w:sz w:val="24"/>
                <w:szCs w:val="19"/>
              </w:rPr>
              <w:t xml:space="preserve">, using the National Relay Service 13 36 77 if required, or email </w:t>
            </w:r>
            <w:hyperlink r:id="rId19" w:history="1">
              <w:r w:rsidR="00196D06">
                <w:rPr>
                  <w:rStyle w:val="Hyperlink"/>
                  <w:rFonts w:ascii="Arial" w:eastAsia="Times" w:hAnsi="Arial"/>
                  <w:b w:val="0"/>
                  <w:bCs w:val="0"/>
                  <w:sz w:val="24"/>
                  <w:szCs w:val="19"/>
                </w:rPr>
                <w:t>mch@dhhs.vic.gov.au</w:t>
              </w:r>
            </w:hyperlink>
            <w:r w:rsidR="00196D06">
              <w:rPr>
                <w:rFonts w:ascii="Arial" w:eastAsia="Times" w:hAnsi="Arial"/>
                <w:color w:val="007B4B"/>
                <w:sz w:val="24"/>
                <w:szCs w:val="19"/>
              </w:rPr>
              <w:t>.</w:t>
            </w:r>
          </w:p>
          <w:p w14:paraId="6C982930" w14:textId="77777777" w:rsidR="006254F8" w:rsidRPr="00C31117" w:rsidRDefault="006254F8" w:rsidP="005C54B5">
            <w:pPr>
              <w:pStyle w:val="DHHSbody"/>
            </w:pPr>
            <w:r w:rsidRPr="00C31117">
              <w:t>Authorised and published by the Victorian Government, 1 Treasury Place, Melbourne.</w:t>
            </w:r>
          </w:p>
          <w:p w14:paraId="24710AA7" w14:textId="18DA38BD" w:rsidR="006254F8" w:rsidRPr="00C31117" w:rsidRDefault="006254F8" w:rsidP="005C54B5">
            <w:pPr>
              <w:pStyle w:val="DHHSbody"/>
            </w:pPr>
            <w:r w:rsidRPr="00C31117">
              <w:t xml:space="preserve">© State of Victoria, Australia, Department of Health and Human </w:t>
            </w:r>
            <w:r w:rsidRPr="004E4585">
              <w:t xml:space="preserve">Services </w:t>
            </w:r>
            <w:r w:rsidR="004F5583">
              <w:t>June</w:t>
            </w:r>
            <w:bookmarkStart w:id="85" w:name="_GoBack"/>
            <w:bookmarkEnd w:id="85"/>
            <w:r w:rsidR="00DD1B77" w:rsidRPr="004E4585">
              <w:t xml:space="preserve"> 2020</w:t>
            </w:r>
            <w:r w:rsidRPr="004E4585">
              <w:t>.</w:t>
            </w:r>
          </w:p>
          <w:p w14:paraId="1FB27805" w14:textId="77777777" w:rsidR="00473BA3" w:rsidRPr="004E4585" w:rsidRDefault="00473BA3" w:rsidP="00473BA3">
            <w:pPr>
              <w:pStyle w:val="DHHSbody"/>
            </w:pPr>
            <w:r w:rsidRPr="004E4585">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1CB31902" w14:textId="77777777" w:rsidR="006254F8" w:rsidRPr="004E4585" w:rsidRDefault="00473BA3" w:rsidP="00473BA3">
            <w:pPr>
              <w:pStyle w:val="DHHSbody"/>
            </w:pPr>
            <w:r w:rsidRPr="004E4585">
              <w:t>In this document, ‘Aboriginal’ refers to both Aboriginal and Torres Strait Islander people. ‘Indigenous’ or ‘Koori/Koorie’ is retained when part of the title of a report, program or quotation.</w:t>
            </w:r>
          </w:p>
          <w:p w14:paraId="1DD31641" w14:textId="65A4D8CF" w:rsidR="006254F8" w:rsidRPr="004E4585" w:rsidRDefault="006254F8" w:rsidP="005C54B5">
            <w:pPr>
              <w:pStyle w:val="DHHSbody"/>
            </w:pPr>
            <w:r w:rsidRPr="004E4585">
              <w:t xml:space="preserve">ISBN/ISSN </w:t>
            </w:r>
            <w:r w:rsidR="00930C4C" w:rsidRPr="004E4585">
              <w:t>978-1-76096-016-2</w:t>
            </w:r>
          </w:p>
          <w:p w14:paraId="74DD612B" w14:textId="35B02E25" w:rsidR="006254F8" w:rsidRPr="00930C4C" w:rsidRDefault="002A0E4D" w:rsidP="005C54B5">
            <w:pPr>
              <w:pStyle w:val="DHHSbody"/>
              <w:rPr>
                <w:color w:val="000000"/>
                <w:szCs w:val="19"/>
              </w:rPr>
            </w:pPr>
            <w:r w:rsidRPr="00C0325B">
              <w:rPr>
                <w:rStyle w:val="normaltextrun1"/>
              </w:rPr>
              <w:t xml:space="preserve">Available at </w:t>
            </w:r>
            <w:hyperlink r:id="rId20" w:tgtFrame="_blank" w:history="1">
              <w:r w:rsidRPr="00C0325B">
                <w:rPr>
                  <w:rStyle w:val="Hyperlink"/>
                </w:rPr>
                <w:t>health.vic – Child Development Information System</w:t>
              </w:r>
            </w:hyperlink>
            <w:r w:rsidRPr="00C0325B">
              <w:rPr>
                <w:rStyle w:val="normaltextrun1"/>
              </w:rPr>
              <w:t xml:space="preserve"> &lt;https://www2.health.vic.gov.au/primary-and-community-health/maternal-child-health/child-development-information-system&gt;</w:t>
            </w:r>
            <w:r w:rsidRPr="00C0325B">
              <w:rPr>
                <w:rStyle w:val="eop"/>
              </w:rPr>
              <w:t> </w:t>
            </w:r>
          </w:p>
        </w:tc>
      </w:tr>
    </w:tbl>
    <w:p w14:paraId="647C5177"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D7C1B" w14:textId="77777777" w:rsidR="00124519" w:rsidRDefault="00124519">
      <w:r>
        <w:separator/>
      </w:r>
    </w:p>
  </w:endnote>
  <w:endnote w:type="continuationSeparator" w:id="0">
    <w:p w14:paraId="764E3178" w14:textId="77777777" w:rsidR="00124519" w:rsidRDefault="00124519">
      <w:r>
        <w:continuationSeparator/>
      </w:r>
    </w:p>
  </w:endnote>
  <w:endnote w:type="continuationNotice" w:id="1">
    <w:p w14:paraId="3782D6FF" w14:textId="77777777" w:rsidR="00124519" w:rsidRDefault="00124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2A60" w14:textId="6EF11177" w:rsidR="009832C4" w:rsidRPr="00F65AA9" w:rsidRDefault="00DF17D2" w:rsidP="0051568D">
    <w:pPr>
      <w:pStyle w:val="DHHSfooter"/>
    </w:pPr>
    <w:r>
      <w:rPr>
        <w:noProof/>
        <w:lang w:eastAsia="en-AU"/>
      </w:rPr>
      <w:drawing>
        <wp:anchor distT="0" distB="0" distL="114300" distR="114300" simplePos="0" relativeHeight="251657215" behindDoc="0" locked="0" layoutInCell="1" allowOverlap="1" wp14:anchorId="746E1216" wp14:editId="3C4D61F9">
          <wp:simplePos x="0" y="0"/>
          <wp:positionH relativeFrom="column">
            <wp:posOffset>2540</wp:posOffset>
          </wp:positionH>
          <wp:positionV relativeFrom="page">
            <wp:posOffset>9764622</wp:posOffset>
          </wp:positionV>
          <wp:extent cx="6892290" cy="791210"/>
          <wp:effectExtent l="0" t="0" r="381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290" cy="791210"/>
                  </a:xfrm>
                  <a:prstGeom prst="rect">
                    <a:avLst/>
                  </a:prstGeom>
                  <a:noFill/>
                  <a:ln>
                    <a:noFill/>
                  </a:ln>
                </pic:spPr>
              </pic:pic>
            </a:graphicData>
          </a:graphic>
        </wp:anchor>
      </w:drawing>
    </w:r>
    <w:r w:rsidR="009832C4">
      <w:rPr>
        <w:noProof/>
        <w:lang w:eastAsia="en-AU"/>
      </w:rPr>
      <mc:AlternateContent>
        <mc:Choice Requires="wps">
          <w:drawing>
            <wp:anchor distT="0" distB="0" distL="114300" distR="114300" simplePos="0" relativeHeight="251659264" behindDoc="0" locked="0" layoutInCell="1" allowOverlap="1" wp14:anchorId="0AAB6743" wp14:editId="7FB46D96">
              <wp:simplePos x="0" y="0"/>
              <wp:positionH relativeFrom="column">
                <wp:posOffset>2540</wp:posOffset>
              </wp:positionH>
              <wp:positionV relativeFrom="page">
                <wp:posOffset>9894366</wp:posOffset>
              </wp:positionV>
              <wp:extent cx="6693535" cy="207010"/>
              <wp:effectExtent l="0" t="0" r="0" b="14605"/>
              <wp:wrapSquare wrapText="bothSides"/>
              <wp:docPr id="2" name="MSIPCMe0924dcc93b6910b34aa7f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93535" cy="2070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2F7B7" w14:textId="1D543AA5" w:rsidR="009832C4" w:rsidRPr="00AA7A3F" w:rsidRDefault="009832C4" w:rsidP="00AA7A3F">
                          <w:pPr>
                            <w:jc w:val="center"/>
                            <w:rPr>
                              <w:rFonts w:ascii="Arial Black" w:hAnsi="Arial Black"/>
                              <w:color w:val="000000"/>
                            </w:rPr>
                          </w:pPr>
                          <w:r w:rsidRPr="00AA7A3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14="http://schemas.microsoft.com/office/drawing/2010/main" xmlns:pic="http://schemas.openxmlformats.org/drawingml/2006/picture" xmlns:adec="http://schemas.microsoft.com/office/drawing/2017/decorative" xmlns:a="http://schemas.openxmlformats.org/drawingml/2006/main">
          <w:pict w14:anchorId="6803A5EF">
            <v:shapetype id="_x0000_t202" coordsize="21600,21600" o:spt="202" path="m,l,21600r21600,l21600,xe" w14:anchorId="0AAB6743">
              <v:stroke joinstyle="miter"/>
              <v:path gradientshapeok="t" o:connecttype="rect"/>
            </v:shapetype>
            <v:shape id="MSIPCMe0924dcc93b6910b34aa7f20" style="position:absolute;margin-left:.2pt;margin-top:779.1pt;width:527.05pt;height:16.3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">
              <v:textbox inset=",0,,0">
                <w:txbxContent>
                  <w:p w:rsidRPr="00AA7A3F" w:rsidR="009832C4" w:rsidP="00AA7A3F" w:rsidRDefault="009832C4" w14:paraId="09E77742" w14:textId="1D543AA5">
                    <w:pPr>
                      <w:jc w:val="center"/>
                      <w:rPr>
                        <w:rFonts w:ascii="Arial Black" w:hAnsi="Arial Black"/>
                        <w:color w:val="000000"/>
                      </w:rPr>
                    </w:pPr>
                    <w:r w:rsidRPr="00AA7A3F">
                      <w:rPr>
                        <w:rFonts w:ascii="Arial Black" w:hAnsi="Arial Black"/>
                        <w:color w:val="000000"/>
                      </w:rPr>
                      <w:t>OFFICIAL</w:t>
                    </w:r>
                  </w:p>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50C4" w14:textId="43C5D1B3" w:rsidR="009832C4" w:rsidRDefault="009832C4">
    <w:pPr>
      <w:pStyle w:val="Footer"/>
    </w:pPr>
    <w:r>
      <w:rPr>
        <w:noProof/>
      </w:rPr>
      <mc:AlternateContent>
        <mc:Choice Requires="wps">
          <w:drawing>
            <wp:anchor distT="0" distB="0" distL="114300" distR="114300" simplePos="1" relativeHeight="251658240" behindDoc="0" locked="0" layoutInCell="0" allowOverlap="1" wp14:anchorId="170A9945" wp14:editId="21F41387">
              <wp:simplePos x="0" y="10189687"/>
              <wp:positionH relativeFrom="page">
                <wp:posOffset>0</wp:posOffset>
              </wp:positionH>
              <wp:positionV relativeFrom="page">
                <wp:posOffset>10189210</wp:posOffset>
              </wp:positionV>
              <wp:extent cx="7560310" cy="311785"/>
              <wp:effectExtent l="0" t="0" r="0" b="12065"/>
              <wp:wrapNone/>
              <wp:docPr id="3" name="MSIPCMdee44095b46a36d8dc2762f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F2B51" w14:textId="41810795" w:rsidR="009832C4" w:rsidRPr="00AA7A3F" w:rsidRDefault="009832C4" w:rsidP="00AA7A3F">
                          <w:pPr>
                            <w:jc w:val="center"/>
                            <w:rPr>
                              <w:rFonts w:ascii="Arial Black" w:hAnsi="Arial Black"/>
                              <w:color w:val="000000"/>
                            </w:rPr>
                          </w:pPr>
                          <w:r w:rsidRPr="00AA7A3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a14="http://schemas.microsoft.com/office/drawing/2010/main" xmlns:adec="http://schemas.microsoft.com/office/drawing/2017/decorative" xmlns:a="http://schemas.openxmlformats.org/drawingml/2006/main">
          <w:pict w14:anchorId="40A1D001">
            <v:shapetype id="_x0000_t202" coordsize="21600,21600" o:spt="202" path="m,l,21600r21600,l21600,xe" w14:anchorId="170A9945">
              <v:stroke joinstyle="miter"/>
              <v:path gradientshapeok="t" o:connecttype="rect"/>
            </v:shapetype>
            <v:shape id="MSIPCMdee44095b46a36d8dc2762f2"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quot;"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pnHEwkACAABkBAAA&#10;DgAAAAAAAAAAAAAAAAAuAgAAZHJzL2Uyb0RvYy54bWxQSwECLQAUAAYACAAAACEASA1emt8AAAAL&#10;AQAADwAAAAAAAAAAAAAAAACaBAAAZHJzL2Rvd25yZXYueG1sUEsFBgAAAAAEAAQA8wAAAKYFAAAA&#10;AA==&#10;">
              <v:textbox inset=",0,,0">
                <w:txbxContent>
                  <w:p w:rsidRPr="00AA7A3F" w:rsidR="009832C4" w:rsidP="00AA7A3F" w:rsidRDefault="009832C4" w14:paraId="08CE8BEA" w14:textId="41810795">
                    <w:pPr>
                      <w:jc w:val="center"/>
                      <w:rPr>
                        <w:rFonts w:ascii="Arial Black" w:hAnsi="Arial Black"/>
                        <w:color w:val="000000"/>
                      </w:rPr>
                    </w:pPr>
                    <w:r w:rsidRPr="00AA7A3F">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2510" w14:textId="2EBDF397" w:rsidR="009832C4" w:rsidRPr="00A11421" w:rsidRDefault="009832C4" w:rsidP="0051568D">
    <w:pPr>
      <w:pStyle w:val="DHHSfooter"/>
    </w:pPr>
    <w:r>
      <w:rPr>
        <w:noProof/>
      </w:rPr>
      <mc:AlternateContent>
        <mc:Choice Requires="wps">
          <w:drawing>
            <wp:inline distT="0" distB="0" distL="0" distR="0" wp14:anchorId="47534883" wp14:editId="0B6F599B">
              <wp:extent cx="6832121" cy="311785"/>
              <wp:effectExtent l="0" t="0" r="0" b="12065"/>
              <wp:docPr id="4" name="MSIPCM849c4f66bd84d836526673e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6832121"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235F9" w14:textId="68797B3D" w:rsidR="009832C4" w:rsidRPr="00AA7A3F" w:rsidRDefault="009832C4" w:rsidP="00AA7A3F">
                          <w:pPr>
                            <w:jc w:val="center"/>
                            <w:rPr>
                              <w:rFonts w:ascii="Arial Black" w:hAnsi="Arial Black"/>
                              <w:color w:val="000000"/>
                            </w:rPr>
                          </w:pPr>
                          <w:r w:rsidRPr="00AA7A3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a14="http://schemas.microsoft.com/office/drawing/2010/main" xmlns:a="http://schemas.openxmlformats.org/drawingml/2006/main">
          <w:pict w14:anchorId="0067AF3B">
            <v:shapetype id="_x0000_t202" coordsize="21600,21600" o:spt="202" path="m,l,21600r21600,l21600,xe" w14:anchorId="47534883">
              <v:stroke joinstyle="miter"/>
              <v:path gradientshapeok="t" o:connecttype="rect"/>
            </v:shapetype>
            <v:shape id="MSIPCM849c4f66bd84d836526673e3" style="width:537.95pt;height:24.55pt;visibility:visible;mso-wrap-style:square;mso-left-percent:-10001;mso-top-percent:-10001;mso-position-horizontal:absolute;mso-position-horizontal-relative:char;mso-position-vertical:absolute;mso-position-vertical-relative:line;mso-left-percent:-10001;mso-top-percent:-10001;v-text-anchor:bottom" alt="{&quot;HashCode&quot;:904758361,&quot;Height&quot;:841.0,&quot;Width&quot;:595.0,&quot;Placement&quot;:&quot;Footer&quot;,&quot;Index&quot;:&quot;Primary&quot;,&quot;Section&quot;:2,&quot;Top&quot;:0.0,&quot;Left&quot;:0.0}"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">
              <v:textbox inset=",0,,0">
                <w:txbxContent>
                  <w:p w:rsidRPr="00AA7A3F" w:rsidR="009832C4" w:rsidP="00AA7A3F" w:rsidRDefault="009832C4" w14:paraId="75F360E3" w14:textId="68797B3D">
                    <w:pPr>
                      <w:jc w:val="center"/>
                      <w:rPr>
                        <w:rFonts w:ascii="Arial Black" w:hAnsi="Arial Black"/>
                        <w:color w:val="000000"/>
                      </w:rPr>
                    </w:pPr>
                    <w:r w:rsidRPr="00AA7A3F">
                      <w:rPr>
                        <w:rFonts w:ascii="Arial Black" w:hAnsi="Arial Black"/>
                        <w:color w:val="000000"/>
                      </w:rPr>
                      <w:t>OFFICIAL</w:t>
                    </w:r>
                  </w:p>
                </w:txbxContent>
              </v:textbox>
              <w10:anchorlock/>
            </v:shape>
          </w:pict>
        </mc:Fallback>
      </mc:AlternateContent>
    </w:r>
    <w:r w:rsidR="00663AFF">
      <w:t xml:space="preserve">CDIS </w:t>
    </w:r>
    <w:r w:rsidR="00EF1118">
      <w:t>b</w:t>
    </w:r>
    <w:r w:rsidR="00663AFF">
      <w:t xml:space="preserve">irth </w:t>
    </w:r>
    <w:r w:rsidR="00EF1118">
      <w:t>notification process</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15BD" w14:textId="77777777" w:rsidR="00124519" w:rsidRDefault="00124519" w:rsidP="002862F1">
      <w:pPr>
        <w:spacing w:before="120"/>
      </w:pPr>
      <w:r>
        <w:separator/>
      </w:r>
    </w:p>
  </w:footnote>
  <w:footnote w:type="continuationSeparator" w:id="0">
    <w:p w14:paraId="0D9CDE92" w14:textId="77777777" w:rsidR="00124519" w:rsidRDefault="00124519">
      <w:r>
        <w:continuationSeparator/>
      </w:r>
    </w:p>
  </w:footnote>
  <w:footnote w:type="continuationNotice" w:id="1">
    <w:p w14:paraId="399C186E" w14:textId="77777777" w:rsidR="00124519" w:rsidRDefault="00124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0953" w14:textId="77777777" w:rsidR="009832C4" w:rsidRPr="0051568D" w:rsidRDefault="009832C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7A92D472"/>
    <w:lvl w:ilvl="0">
      <w:start w:val="1"/>
      <w:numFmt w:val="decimal"/>
      <w:pStyle w:val="DHHSnumberdigit"/>
      <w:lvlText w:val="%1."/>
      <w:lvlJc w:val="left"/>
      <w:pPr>
        <w:tabs>
          <w:tab w:val="num" w:pos="397"/>
        </w:tabs>
        <w:ind w:left="397" w:hanging="397"/>
      </w:pPr>
      <w:rPr>
        <w:rFonts w:ascii="Arial" w:eastAsia="Times" w:hAnsi="Arial" w:cs="Times New Roman"/>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82940F4"/>
    <w:multiLevelType w:val="hybridMultilevel"/>
    <w:tmpl w:val="114C0E88"/>
    <w:lvl w:ilvl="0" w:tplc="CF8E2F08">
      <w:start w:val="1"/>
      <w:numFmt w:val="bullet"/>
      <w:lvlText w:val="·"/>
      <w:lvlJc w:val="left"/>
      <w:pPr>
        <w:ind w:left="720" w:hanging="360"/>
      </w:pPr>
      <w:rPr>
        <w:rFonts w:ascii="Symbol" w:hAnsi="Symbol" w:hint="default"/>
      </w:rPr>
    </w:lvl>
    <w:lvl w:ilvl="1" w:tplc="BFC0A540">
      <w:start w:val="1"/>
      <w:numFmt w:val="bullet"/>
      <w:lvlText w:val="o"/>
      <w:lvlJc w:val="left"/>
      <w:pPr>
        <w:ind w:left="1440" w:hanging="360"/>
      </w:pPr>
      <w:rPr>
        <w:rFonts w:ascii="Courier New" w:hAnsi="Courier New" w:hint="default"/>
      </w:rPr>
    </w:lvl>
    <w:lvl w:ilvl="2" w:tplc="F208E356">
      <w:start w:val="1"/>
      <w:numFmt w:val="bullet"/>
      <w:lvlText w:val=""/>
      <w:lvlJc w:val="left"/>
      <w:pPr>
        <w:ind w:left="2160" w:hanging="360"/>
      </w:pPr>
      <w:rPr>
        <w:rFonts w:ascii="Wingdings" w:hAnsi="Wingdings" w:hint="default"/>
      </w:rPr>
    </w:lvl>
    <w:lvl w:ilvl="3" w:tplc="FC48EDE6">
      <w:start w:val="1"/>
      <w:numFmt w:val="bullet"/>
      <w:lvlText w:val=""/>
      <w:lvlJc w:val="left"/>
      <w:pPr>
        <w:ind w:left="2880" w:hanging="360"/>
      </w:pPr>
      <w:rPr>
        <w:rFonts w:ascii="Symbol" w:hAnsi="Symbol" w:hint="default"/>
      </w:rPr>
    </w:lvl>
    <w:lvl w:ilvl="4" w:tplc="1862D9EE">
      <w:start w:val="1"/>
      <w:numFmt w:val="bullet"/>
      <w:lvlText w:val="o"/>
      <w:lvlJc w:val="left"/>
      <w:pPr>
        <w:ind w:left="3600" w:hanging="360"/>
      </w:pPr>
      <w:rPr>
        <w:rFonts w:ascii="Courier New" w:hAnsi="Courier New" w:hint="default"/>
      </w:rPr>
    </w:lvl>
    <w:lvl w:ilvl="5" w:tplc="31F029A0">
      <w:start w:val="1"/>
      <w:numFmt w:val="bullet"/>
      <w:lvlText w:val=""/>
      <w:lvlJc w:val="left"/>
      <w:pPr>
        <w:ind w:left="4320" w:hanging="360"/>
      </w:pPr>
      <w:rPr>
        <w:rFonts w:ascii="Wingdings" w:hAnsi="Wingdings" w:hint="default"/>
      </w:rPr>
    </w:lvl>
    <w:lvl w:ilvl="6" w:tplc="54C2E992">
      <w:start w:val="1"/>
      <w:numFmt w:val="bullet"/>
      <w:lvlText w:val=""/>
      <w:lvlJc w:val="left"/>
      <w:pPr>
        <w:ind w:left="5040" w:hanging="360"/>
      </w:pPr>
      <w:rPr>
        <w:rFonts w:ascii="Symbol" w:hAnsi="Symbol" w:hint="default"/>
      </w:rPr>
    </w:lvl>
    <w:lvl w:ilvl="7" w:tplc="45961628">
      <w:start w:val="1"/>
      <w:numFmt w:val="bullet"/>
      <w:lvlText w:val="o"/>
      <w:lvlJc w:val="left"/>
      <w:pPr>
        <w:ind w:left="5760" w:hanging="360"/>
      </w:pPr>
      <w:rPr>
        <w:rFonts w:ascii="Courier New" w:hAnsi="Courier New" w:hint="default"/>
      </w:rPr>
    </w:lvl>
    <w:lvl w:ilvl="8" w:tplc="647EAA9E">
      <w:start w:val="1"/>
      <w:numFmt w:val="bullet"/>
      <w:lvlText w:val=""/>
      <w:lvlJc w:val="left"/>
      <w:pPr>
        <w:ind w:left="6480" w:hanging="360"/>
      </w:pPr>
      <w:rPr>
        <w:rFonts w:ascii="Wingdings" w:hAnsi="Wingdings" w:hint="default"/>
      </w:rPr>
    </w:lvl>
  </w:abstractNum>
  <w:abstractNum w:abstractNumId="6" w15:restartNumberingAfterBreak="0">
    <w:nsid w:val="3B2B28FF"/>
    <w:multiLevelType w:val="hybridMultilevel"/>
    <w:tmpl w:val="FE4C626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7"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7A0904BA"/>
    <w:multiLevelType w:val="hybridMultilevel"/>
    <w:tmpl w:val="F7B8F844"/>
    <w:lvl w:ilvl="0" w:tplc="D3088308">
      <w:start w:val="1"/>
      <w:numFmt w:val="bullet"/>
      <w:lvlText w:val=""/>
      <w:lvlJc w:val="left"/>
      <w:pPr>
        <w:ind w:left="720" w:hanging="360"/>
      </w:pPr>
      <w:rPr>
        <w:rFonts w:ascii="Symbol" w:hAnsi="Symbol" w:hint="default"/>
      </w:rPr>
    </w:lvl>
    <w:lvl w:ilvl="1" w:tplc="521A0714">
      <w:start w:val="1"/>
      <w:numFmt w:val="bullet"/>
      <w:lvlText w:val="o"/>
      <w:lvlJc w:val="left"/>
      <w:pPr>
        <w:ind w:left="1440" w:hanging="360"/>
      </w:pPr>
      <w:rPr>
        <w:rFonts w:ascii="Courier New" w:hAnsi="Courier New" w:hint="default"/>
      </w:rPr>
    </w:lvl>
    <w:lvl w:ilvl="2" w:tplc="D19AAA5C">
      <w:start w:val="1"/>
      <w:numFmt w:val="bullet"/>
      <w:lvlText w:val=""/>
      <w:lvlJc w:val="left"/>
      <w:pPr>
        <w:ind w:left="2160" w:hanging="360"/>
      </w:pPr>
      <w:rPr>
        <w:rFonts w:ascii="Wingdings" w:hAnsi="Wingdings" w:hint="default"/>
      </w:rPr>
    </w:lvl>
    <w:lvl w:ilvl="3" w:tplc="28F22FB2">
      <w:start w:val="1"/>
      <w:numFmt w:val="bullet"/>
      <w:lvlText w:val=""/>
      <w:lvlJc w:val="left"/>
      <w:pPr>
        <w:ind w:left="2880" w:hanging="360"/>
      </w:pPr>
      <w:rPr>
        <w:rFonts w:ascii="Symbol" w:hAnsi="Symbol" w:hint="default"/>
      </w:rPr>
    </w:lvl>
    <w:lvl w:ilvl="4" w:tplc="1AEAE9A0">
      <w:start w:val="1"/>
      <w:numFmt w:val="bullet"/>
      <w:lvlText w:val="o"/>
      <w:lvlJc w:val="left"/>
      <w:pPr>
        <w:ind w:left="3600" w:hanging="360"/>
      </w:pPr>
      <w:rPr>
        <w:rFonts w:ascii="Courier New" w:hAnsi="Courier New" w:hint="default"/>
      </w:rPr>
    </w:lvl>
    <w:lvl w:ilvl="5" w:tplc="5E729F2A">
      <w:start w:val="1"/>
      <w:numFmt w:val="bullet"/>
      <w:lvlText w:val=""/>
      <w:lvlJc w:val="left"/>
      <w:pPr>
        <w:ind w:left="4320" w:hanging="360"/>
      </w:pPr>
      <w:rPr>
        <w:rFonts w:ascii="Wingdings" w:hAnsi="Wingdings" w:hint="default"/>
      </w:rPr>
    </w:lvl>
    <w:lvl w:ilvl="6" w:tplc="AA5E7416">
      <w:start w:val="1"/>
      <w:numFmt w:val="bullet"/>
      <w:lvlText w:val=""/>
      <w:lvlJc w:val="left"/>
      <w:pPr>
        <w:ind w:left="5040" w:hanging="360"/>
      </w:pPr>
      <w:rPr>
        <w:rFonts w:ascii="Symbol" w:hAnsi="Symbol" w:hint="default"/>
      </w:rPr>
    </w:lvl>
    <w:lvl w:ilvl="7" w:tplc="D6200754">
      <w:start w:val="1"/>
      <w:numFmt w:val="bullet"/>
      <w:lvlText w:val="o"/>
      <w:lvlJc w:val="left"/>
      <w:pPr>
        <w:ind w:left="5760" w:hanging="360"/>
      </w:pPr>
      <w:rPr>
        <w:rFonts w:ascii="Courier New" w:hAnsi="Courier New" w:hint="default"/>
      </w:rPr>
    </w:lvl>
    <w:lvl w:ilvl="8" w:tplc="A11ACF3C">
      <w:start w:val="1"/>
      <w:numFmt w:val="bullet"/>
      <w:lvlText w:val=""/>
      <w:lvlJc w:val="left"/>
      <w:pPr>
        <w:ind w:left="6480" w:hanging="360"/>
      </w:pPr>
      <w:rPr>
        <w:rFonts w:ascii="Wingdings" w:hAnsi="Wingdings" w:hint="default"/>
      </w:rPr>
    </w:lvl>
  </w:abstractNum>
  <w:abstractNum w:abstractNumId="14" w15:restartNumberingAfterBreak="0">
    <w:nsid w:val="7A3225DF"/>
    <w:multiLevelType w:val="hybridMultilevel"/>
    <w:tmpl w:val="38904A2C"/>
    <w:lvl w:ilvl="0" w:tplc="0C090003">
      <w:start w:val="1"/>
      <w:numFmt w:val="bullet"/>
      <w:lvlText w:val="o"/>
      <w:lvlJc w:val="left"/>
      <w:pPr>
        <w:ind w:left="1080" w:hanging="360"/>
      </w:pPr>
      <w:rPr>
        <w:rFonts w:ascii="Courier New" w:hAnsi="Courier New" w:cs="Courier New" w:hint="default"/>
      </w:rPr>
    </w:lvl>
    <w:lvl w:ilvl="1" w:tplc="799E01B8">
      <w:start w:val="1"/>
      <w:numFmt w:val="bullet"/>
      <w:lvlText w:val="o"/>
      <w:lvlJc w:val="left"/>
      <w:pPr>
        <w:ind w:left="1800" w:hanging="360"/>
      </w:pPr>
      <w:rPr>
        <w:rFonts w:ascii="&quot;Courier New&quot;" w:hAnsi="&quot;Courier New&quot;" w:hint="default"/>
      </w:rPr>
    </w:lvl>
    <w:lvl w:ilvl="2" w:tplc="6414F1FC">
      <w:start w:val="1"/>
      <w:numFmt w:val="bullet"/>
      <w:lvlText w:val=""/>
      <w:lvlJc w:val="left"/>
      <w:pPr>
        <w:ind w:left="2520" w:hanging="360"/>
      </w:pPr>
      <w:rPr>
        <w:rFonts w:ascii="Wingdings" w:hAnsi="Wingdings" w:hint="default"/>
      </w:rPr>
    </w:lvl>
    <w:lvl w:ilvl="3" w:tplc="FD10F36E">
      <w:start w:val="1"/>
      <w:numFmt w:val="bullet"/>
      <w:lvlText w:val=""/>
      <w:lvlJc w:val="left"/>
      <w:pPr>
        <w:ind w:left="3240" w:hanging="360"/>
      </w:pPr>
      <w:rPr>
        <w:rFonts w:ascii="Symbol" w:hAnsi="Symbol" w:hint="default"/>
      </w:rPr>
    </w:lvl>
    <w:lvl w:ilvl="4" w:tplc="64B8575E">
      <w:start w:val="1"/>
      <w:numFmt w:val="bullet"/>
      <w:lvlText w:val="o"/>
      <w:lvlJc w:val="left"/>
      <w:pPr>
        <w:ind w:left="3960" w:hanging="360"/>
      </w:pPr>
      <w:rPr>
        <w:rFonts w:ascii="Courier New" w:hAnsi="Courier New" w:hint="default"/>
      </w:rPr>
    </w:lvl>
    <w:lvl w:ilvl="5" w:tplc="3A5E716E">
      <w:start w:val="1"/>
      <w:numFmt w:val="bullet"/>
      <w:lvlText w:val=""/>
      <w:lvlJc w:val="left"/>
      <w:pPr>
        <w:ind w:left="4680" w:hanging="360"/>
      </w:pPr>
      <w:rPr>
        <w:rFonts w:ascii="Wingdings" w:hAnsi="Wingdings" w:hint="default"/>
      </w:rPr>
    </w:lvl>
    <w:lvl w:ilvl="6" w:tplc="2DB28CBE">
      <w:start w:val="1"/>
      <w:numFmt w:val="bullet"/>
      <w:lvlText w:val=""/>
      <w:lvlJc w:val="left"/>
      <w:pPr>
        <w:ind w:left="5400" w:hanging="360"/>
      </w:pPr>
      <w:rPr>
        <w:rFonts w:ascii="Symbol" w:hAnsi="Symbol" w:hint="default"/>
      </w:rPr>
    </w:lvl>
    <w:lvl w:ilvl="7" w:tplc="CC1014C8">
      <w:start w:val="1"/>
      <w:numFmt w:val="bullet"/>
      <w:lvlText w:val="o"/>
      <w:lvlJc w:val="left"/>
      <w:pPr>
        <w:ind w:left="6120" w:hanging="360"/>
      </w:pPr>
      <w:rPr>
        <w:rFonts w:ascii="Courier New" w:hAnsi="Courier New" w:hint="default"/>
      </w:rPr>
    </w:lvl>
    <w:lvl w:ilvl="8" w:tplc="A696619A">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3F"/>
    <w:rsid w:val="000072B6"/>
    <w:rsid w:val="00010133"/>
    <w:rsid w:val="0001021B"/>
    <w:rsid w:val="00011D89"/>
    <w:rsid w:val="000154FD"/>
    <w:rsid w:val="00024D89"/>
    <w:rsid w:val="000250B6"/>
    <w:rsid w:val="00033D81"/>
    <w:rsid w:val="00041BF0"/>
    <w:rsid w:val="0004536B"/>
    <w:rsid w:val="00046B68"/>
    <w:rsid w:val="000527DD"/>
    <w:rsid w:val="000578B2"/>
    <w:rsid w:val="00060959"/>
    <w:rsid w:val="00062E91"/>
    <w:rsid w:val="000663CD"/>
    <w:rsid w:val="000733FE"/>
    <w:rsid w:val="00074219"/>
    <w:rsid w:val="00074ED5"/>
    <w:rsid w:val="0008508E"/>
    <w:rsid w:val="00087228"/>
    <w:rsid w:val="0009113B"/>
    <w:rsid w:val="00093402"/>
    <w:rsid w:val="00094DA3"/>
    <w:rsid w:val="00096CD1"/>
    <w:rsid w:val="000A012C"/>
    <w:rsid w:val="000A0EB9"/>
    <w:rsid w:val="000A186C"/>
    <w:rsid w:val="000A1EA4"/>
    <w:rsid w:val="000A36A7"/>
    <w:rsid w:val="000A36C7"/>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0534F"/>
    <w:rsid w:val="00112453"/>
    <w:rsid w:val="00120BD3"/>
    <w:rsid w:val="00122FEA"/>
    <w:rsid w:val="001232BD"/>
    <w:rsid w:val="00124519"/>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D06"/>
    <w:rsid w:val="00196EB8"/>
    <w:rsid w:val="00196EFB"/>
    <w:rsid w:val="001979FF"/>
    <w:rsid w:val="00197B17"/>
    <w:rsid w:val="001A1C54"/>
    <w:rsid w:val="001A3ACE"/>
    <w:rsid w:val="001B0DAC"/>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1630"/>
    <w:rsid w:val="0028213D"/>
    <w:rsid w:val="002862F1"/>
    <w:rsid w:val="00291373"/>
    <w:rsid w:val="0029597D"/>
    <w:rsid w:val="002962C3"/>
    <w:rsid w:val="0029752B"/>
    <w:rsid w:val="002A0E4D"/>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219"/>
    <w:rsid w:val="003744CF"/>
    <w:rsid w:val="00374717"/>
    <w:rsid w:val="0037676C"/>
    <w:rsid w:val="00381043"/>
    <w:rsid w:val="003829E5"/>
    <w:rsid w:val="00390A1B"/>
    <w:rsid w:val="003956CC"/>
    <w:rsid w:val="00395C9A"/>
    <w:rsid w:val="00396A87"/>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1F14"/>
    <w:rsid w:val="00442C6C"/>
    <w:rsid w:val="00443CBE"/>
    <w:rsid w:val="00443E8A"/>
    <w:rsid w:val="004441BC"/>
    <w:rsid w:val="004468B4"/>
    <w:rsid w:val="0045230A"/>
    <w:rsid w:val="00452E78"/>
    <w:rsid w:val="00457337"/>
    <w:rsid w:val="0047372D"/>
    <w:rsid w:val="00473BA3"/>
    <w:rsid w:val="004743DD"/>
    <w:rsid w:val="00474CEA"/>
    <w:rsid w:val="00483968"/>
    <w:rsid w:val="00484F86"/>
    <w:rsid w:val="0048742A"/>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585"/>
    <w:rsid w:val="004E4649"/>
    <w:rsid w:val="004E5C2B"/>
    <w:rsid w:val="004F00DD"/>
    <w:rsid w:val="004F2133"/>
    <w:rsid w:val="004F5583"/>
    <w:rsid w:val="004F55F1"/>
    <w:rsid w:val="004F6936"/>
    <w:rsid w:val="00503DC6"/>
    <w:rsid w:val="00506F5D"/>
    <w:rsid w:val="00510C37"/>
    <w:rsid w:val="005126D0"/>
    <w:rsid w:val="0051568D"/>
    <w:rsid w:val="00526C15"/>
    <w:rsid w:val="00536499"/>
    <w:rsid w:val="00543903"/>
    <w:rsid w:val="00543F11"/>
    <w:rsid w:val="00546305"/>
    <w:rsid w:val="00547A95"/>
    <w:rsid w:val="00567CEB"/>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3677D"/>
    <w:rsid w:val="006419AA"/>
    <w:rsid w:val="00644B1F"/>
    <w:rsid w:val="00644B7E"/>
    <w:rsid w:val="006454E6"/>
    <w:rsid w:val="00646235"/>
    <w:rsid w:val="00646A68"/>
    <w:rsid w:val="0065092E"/>
    <w:rsid w:val="006557A7"/>
    <w:rsid w:val="00656290"/>
    <w:rsid w:val="00657986"/>
    <w:rsid w:val="006621D7"/>
    <w:rsid w:val="0066302A"/>
    <w:rsid w:val="00663AFF"/>
    <w:rsid w:val="00670597"/>
    <w:rsid w:val="006706D0"/>
    <w:rsid w:val="00677574"/>
    <w:rsid w:val="0068454C"/>
    <w:rsid w:val="00691B62"/>
    <w:rsid w:val="006933B5"/>
    <w:rsid w:val="00693D14"/>
    <w:rsid w:val="006A18C2"/>
    <w:rsid w:val="006B077C"/>
    <w:rsid w:val="006B6803"/>
    <w:rsid w:val="006D0F16"/>
    <w:rsid w:val="006D2A3F"/>
    <w:rsid w:val="006D2FBC"/>
    <w:rsid w:val="006D701D"/>
    <w:rsid w:val="006E138B"/>
    <w:rsid w:val="006F1FDC"/>
    <w:rsid w:val="006F6B8C"/>
    <w:rsid w:val="007013EF"/>
    <w:rsid w:val="007173CA"/>
    <w:rsid w:val="007216AA"/>
    <w:rsid w:val="00721AB5"/>
    <w:rsid w:val="00721CFB"/>
    <w:rsid w:val="00721DEF"/>
    <w:rsid w:val="00724A43"/>
    <w:rsid w:val="007343AB"/>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284E"/>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01F9"/>
    <w:rsid w:val="007D2BDE"/>
    <w:rsid w:val="007D2FB6"/>
    <w:rsid w:val="007D49EB"/>
    <w:rsid w:val="007E0DE2"/>
    <w:rsid w:val="007E3B98"/>
    <w:rsid w:val="007E417A"/>
    <w:rsid w:val="007F31B6"/>
    <w:rsid w:val="007F546B"/>
    <w:rsid w:val="007F546C"/>
    <w:rsid w:val="007F625F"/>
    <w:rsid w:val="007F665E"/>
    <w:rsid w:val="00800412"/>
    <w:rsid w:val="00800985"/>
    <w:rsid w:val="0080587B"/>
    <w:rsid w:val="00806468"/>
    <w:rsid w:val="008155F0"/>
    <w:rsid w:val="00816735"/>
    <w:rsid w:val="00820141"/>
    <w:rsid w:val="00820E0C"/>
    <w:rsid w:val="0082366F"/>
    <w:rsid w:val="008338A2"/>
    <w:rsid w:val="00836123"/>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E9C"/>
    <w:rsid w:val="008A28A8"/>
    <w:rsid w:val="008A5B32"/>
    <w:rsid w:val="008B2EE4"/>
    <w:rsid w:val="008B42BA"/>
    <w:rsid w:val="008B4D3D"/>
    <w:rsid w:val="008B57C7"/>
    <w:rsid w:val="008C2F92"/>
    <w:rsid w:val="008C3DF2"/>
    <w:rsid w:val="008D2846"/>
    <w:rsid w:val="008D4236"/>
    <w:rsid w:val="008D462F"/>
    <w:rsid w:val="008D6DCF"/>
    <w:rsid w:val="008D7D36"/>
    <w:rsid w:val="008E4376"/>
    <w:rsid w:val="008E7A0A"/>
    <w:rsid w:val="008E7B49"/>
    <w:rsid w:val="008F59F6"/>
    <w:rsid w:val="00900719"/>
    <w:rsid w:val="009017AC"/>
    <w:rsid w:val="00904A1C"/>
    <w:rsid w:val="00905030"/>
    <w:rsid w:val="00906490"/>
    <w:rsid w:val="009111B2"/>
    <w:rsid w:val="00924AE1"/>
    <w:rsid w:val="009269B1"/>
    <w:rsid w:val="0092724D"/>
    <w:rsid w:val="00930C4C"/>
    <w:rsid w:val="0093338F"/>
    <w:rsid w:val="00937BD9"/>
    <w:rsid w:val="00950E2C"/>
    <w:rsid w:val="00951D50"/>
    <w:rsid w:val="009525EB"/>
    <w:rsid w:val="00954874"/>
    <w:rsid w:val="00961400"/>
    <w:rsid w:val="00963646"/>
    <w:rsid w:val="0096632D"/>
    <w:rsid w:val="0097559F"/>
    <w:rsid w:val="009832C4"/>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1114"/>
    <w:rsid w:val="00A44882"/>
    <w:rsid w:val="00A54715"/>
    <w:rsid w:val="00A6061C"/>
    <w:rsid w:val="00A62D44"/>
    <w:rsid w:val="00A67263"/>
    <w:rsid w:val="00A7161C"/>
    <w:rsid w:val="00A77AA3"/>
    <w:rsid w:val="00A854EB"/>
    <w:rsid w:val="00A86AAC"/>
    <w:rsid w:val="00A872E5"/>
    <w:rsid w:val="00A91406"/>
    <w:rsid w:val="00A96E65"/>
    <w:rsid w:val="00A97C72"/>
    <w:rsid w:val="00AA63D4"/>
    <w:rsid w:val="00AA7A3F"/>
    <w:rsid w:val="00AB06E8"/>
    <w:rsid w:val="00AB1CD3"/>
    <w:rsid w:val="00AB352F"/>
    <w:rsid w:val="00AC274B"/>
    <w:rsid w:val="00AC4764"/>
    <w:rsid w:val="00AC529A"/>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BE4"/>
    <w:rsid w:val="00B45141"/>
    <w:rsid w:val="00B521FA"/>
    <w:rsid w:val="00B5273A"/>
    <w:rsid w:val="00B57329"/>
    <w:rsid w:val="00B60E61"/>
    <w:rsid w:val="00B62B50"/>
    <w:rsid w:val="00B635B7"/>
    <w:rsid w:val="00B63AE8"/>
    <w:rsid w:val="00B65950"/>
    <w:rsid w:val="00B66D83"/>
    <w:rsid w:val="00B672C0"/>
    <w:rsid w:val="00B75646"/>
    <w:rsid w:val="00B85F7F"/>
    <w:rsid w:val="00B90729"/>
    <w:rsid w:val="00B907DA"/>
    <w:rsid w:val="00B950BC"/>
    <w:rsid w:val="00B9714C"/>
    <w:rsid w:val="00BA0EA6"/>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86B0C"/>
    <w:rsid w:val="00C920EA"/>
    <w:rsid w:val="00C93C3E"/>
    <w:rsid w:val="00C95FC8"/>
    <w:rsid w:val="00CA12E3"/>
    <w:rsid w:val="00CA6611"/>
    <w:rsid w:val="00CA6AE6"/>
    <w:rsid w:val="00CA782F"/>
    <w:rsid w:val="00CB3285"/>
    <w:rsid w:val="00CB3C79"/>
    <w:rsid w:val="00CC0C72"/>
    <w:rsid w:val="00CC2BFD"/>
    <w:rsid w:val="00CD3476"/>
    <w:rsid w:val="00CD64DF"/>
    <w:rsid w:val="00CF2F50"/>
    <w:rsid w:val="00CF6198"/>
    <w:rsid w:val="00D013E1"/>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1B77"/>
    <w:rsid w:val="00DD6628"/>
    <w:rsid w:val="00DD6945"/>
    <w:rsid w:val="00DD7295"/>
    <w:rsid w:val="00DE3250"/>
    <w:rsid w:val="00DE6028"/>
    <w:rsid w:val="00DE78A3"/>
    <w:rsid w:val="00DF17D2"/>
    <w:rsid w:val="00DF1A71"/>
    <w:rsid w:val="00DF68C7"/>
    <w:rsid w:val="00DF731A"/>
    <w:rsid w:val="00E11332"/>
    <w:rsid w:val="00E11352"/>
    <w:rsid w:val="00E1297E"/>
    <w:rsid w:val="00E170DC"/>
    <w:rsid w:val="00E26818"/>
    <w:rsid w:val="00E27FFC"/>
    <w:rsid w:val="00E30B15"/>
    <w:rsid w:val="00E40181"/>
    <w:rsid w:val="00E56A01"/>
    <w:rsid w:val="00E629A1"/>
    <w:rsid w:val="00E6363A"/>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1118"/>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252"/>
    <w:rsid w:val="00F938BA"/>
    <w:rsid w:val="00FA2C46"/>
    <w:rsid w:val="00FA3525"/>
    <w:rsid w:val="00FA5A53"/>
    <w:rsid w:val="00FB4769"/>
    <w:rsid w:val="00FB4CDA"/>
    <w:rsid w:val="00FC0F81"/>
    <w:rsid w:val="00FC395C"/>
    <w:rsid w:val="00FD3766"/>
    <w:rsid w:val="00FD47C4"/>
    <w:rsid w:val="00FD753B"/>
    <w:rsid w:val="00FE2DCF"/>
    <w:rsid w:val="00FE3FA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747A11"/>
  <w15:docId w15:val="{9C0F01F9-38B0-4A21-823D-042803B4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087228"/>
    <w:pPr>
      <w:keepNext/>
      <w:keepLines/>
      <w:spacing w:before="320" w:after="200" w:line="440" w:lineRule="atLeast"/>
      <w:outlineLvl w:val="0"/>
    </w:pPr>
    <w:rPr>
      <w:rFonts w:ascii="Arial" w:eastAsia="MS Gothic" w:hAnsi="Arial" w:cs="Arial"/>
      <w:bCs/>
      <w:color w:val="C5511A"/>
      <w:kern w:val="32"/>
      <w:sz w:val="36"/>
      <w:szCs w:val="40"/>
      <w:lang w:eastAsia="en-US"/>
    </w:rPr>
  </w:style>
  <w:style w:type="paragraph" w:styleId="Heading2">
    <w:name w:val="heading 2"/>
    <w:next w:val="DHHSbody"/>
    <w:link w:val="Heading2Char"/>
    <w:uiPriority w:val="1"/>
    <w:qFormat/>
    <w:rsid w:val="00087228"/>
    <w:pPr>
      <w:keepNext/>
      <w:keepLines/>
      <w:spacing w:before="240" w:after="90" w:line="320" w:lineRule="atLeast"/>
      <w:outlineLvl w:val="1"/>
    </w:pPr>
    <w:rPr>
      <w:rFonts w:ascii="Arial" w:hAnsi="Arial"/>
      <w:b/>
      <w:color w:val="C5511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87228"/>
    <w:rPr>
      <w:rFonts w:ascii="Arial" w:eastAsia="MS Gothic" w:hAnsi="Arial" w:cs="Arial"/>
      <w:bCs/>
      <w:color w:val="C5511A"/>
      <w:kern w:val="32"/>
      <w:sz w:val="36"/>
      <w:szCs w:val="40"/>
      <w:lang w:eastAsia="en-US"/>
    </w:rPr>
  </w:style>
  <w:style w:type="character" w:customStyle="1" w:styleId="Heading2Char">
    <w:name w:val="Heading 2 Char"/>
    <w:link w:val="Heading2"/>
    <w:uiPriority w:val="1"/>
    <w:rsid w:val="00087228"/>
    <w:rPr>
      <w:rFonts w:ascii="Arial" w:hAnsi="Arial"/>
      <w:b/>
      <w:color w:val="C5511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C621B1"/>
    <w:pPr>
      <w:keepLines/>
      <w:tabs>
        <w:tab w:val="right" w:leader="dot" w:pos="10206"/>
      </w:tabs>
      <w:spacing w:before="120" w:after="6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87228"/>
    <w:pPr>
      <w:spacing w:before="0" w:after="200"/>
      <w:outlineLvl w:val="9"/>
    </w:pPr>
  </w:style>
  <w:style w:type="character" w:customStyle="1" w:styleId="DHHSTOCheadingfactsheetChar">
    <w:name w:val="DHHS TOC heading fact sheet Char"/>
    <w:link w:val="DHHSTOCheadingfactsheet"/>
    <w:uiPriority w:val="4"/>
    <w:rsid w:val="00087228"/>
    <w:rPr>
      <w:rFonts w:ascii="Arial" w:hAnsi="Arial"/>
      <w:b/>
      <w:color w:val="C5511A"/>
      <w:sz w:val="28"/>
      <w:szCs w:val="28"/>
      <w:lang w:eastAsia="en-US"/>
    </w:rPr>
  </w:style>
  <w:style w:type="paragraph" w:styleId="TOC2">
    <w:name w:val="toc 2"/>
    <w:uiPriority w:val="39"/>
    <w:rsid w:val="00C621B1"/>
    <w:pPr>
      <w:keepLines/>
      <w:tabs>
        <w:tab w:val="right" w:leader="dot" w:pos="10206"/>
      </w:tabs>
      <w:spacing w:after="6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87228"/>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styleId="UnresolvedMention">
    <w:name w:val="Unresolved Mention"/>
    <w:basedOn w:val="DefaultParagraphFont"/>
    <w:uiPriority w:val="99"/>
    <w:unhideWhenUsed/>
    <w:rsid w:val="00AA7A3F"/>
    <w:rPr>
      <w:color w:val="605E5C"/>
      <w:shd w:val="clear" w:color="auto" w:fill="E1DFDD"/>
    </w:rPr>
  </w:style>
  <w:style w:type="paragraph" w:customStyle="1" w:styleId="paragraph">
    <w:name w:val="paragraph"/>
    <w:basedOn w:val="Normal"/>
    <w:rsid w:val="00AA7A3F"/>
    <w:rPr>
      <w:rFonts w:ascii="Times New Roman" w:hAnsi="Times New Roman"/>
      <w:sz w:val="24"/>
      <w:szCs w:val="24"/>
      <w:lang w:eastAsia="en-AU"/>
    </w:rPr>
  </w:style>
  <w:style w:type="character" w:customStyle="1" w:styleId="normaltextrun1">
    <w:name w:val="normaltextrun1"/>
    <w:basedOn w:val="DefaultParagraphFont"/>
    <w:rsid w:val="00AA7A3F"/>
  </w:style>
  <w:style w:type="character" w:customStyle="1" w:styleId="eop">
    <w:name w:val="eop"/>
    <w:basedOn w:val="DefaultParagraphFont"/>
    <w:rsid w:val="00AA7A3F"/>
  </w:style>
  <w:style w:type="paragraph" w:styleId="BalloonText">
    <w:name w:val="Balloon Text"/>
    <w:basedOn w:val="Normal"/>
    <w:link w:val="BalloonTextChar"/>
    <w:uiPriority w:val="99"/>
    <w:semiHidden/>
    <w:unhideWhenUsed/>
    <w:rsid w:val="00AA7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3F"/>
    <w:rPr>
      <w:rFonts w:ascii="Segoe UI" w:hAnsi="Segoe UI" w:cs="Segoe UI"/>
      <w:sz w:val="18"/>
      <w:szCs w:val="18"/>
      <w:lang w:eastAsia="en-US"/>
    </w:rPr>
  </w:style>
  <w:style w:type="paragraph" w:styleId="ListParagraph">
    <w:name w:val="List Paragraph"/>
    <w:basedOn w:val="Normal"/>
    <w:uiPriority w:val="34"/>
    <w:qFormat/>
    <w:rsid w:val="00AA7A3F"/>
    <w:pPr>
      <w:ind w:left="720"/>
      <w:contextualSpacing/>
    </w:pPr>
  </w:style>
  <w:style w:type="character" w:styleId="CommentReference">
    <w:name w:val="annotation reference"/>
    <w:basedOn w:val="DefaultParagraphFont"/>
    <w:uiPriority w:val="99"/>
    <w:semiHidden/>
    <w:unhideWhenUsed/>
    <w:rsid w:val="00AA7A3F"/>
    <w:rPr>
      <w:sz w:val="16"/>
      <w:szCs w:val="16"/>
    </w:rPr>
  </w:style>
  <w:style w:type="paragraph" w:styleId="CommentText">
    <w:name w:val="annotation text"/>
    <w:basedOn w:val="Normal"/>
    <w:link w:val="CommentTextChar"/>
    <w:uiPriority w:val="99"/>
    <w:semiHidden/>
    <w:unhideWhenUsed/>
    <w:rsid w:val="00AA7A3F"/>
  </w:style>
  <w:style w:type="character" w:customStyle="1" w:styleId="CommentTextChar">
    <w:name w:val="Comment Text Char"/>
    <w:basedOn w:val="DefaultParagraphFont"/>
    <w:link w:val="CommentText"/>
    <w:uiPriority w:val="99"/>
    <w:semiHidden/>
    <w:rsid w:val="00AA7A3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A7A3F"/>
    <w:rPr>
      <w:b/>
      <w:bCs/>
    </w:rPr>
  </w:style>
  <w:style w:type="character" w:customStyle="1" w:styleId="CommentSubjectChar">
    <w:name w:val="Comment Subject Char"/>
    <w:basedOn w:val="CommentTextChar"/>
    <w:link w:val="CommentSubject"/>
    <w:uiPriority w:val="99"/>
    <w:semiHidden/>
    <w:rsid w:val="00AA7A3F"/>
    <w:rPr>
      <w:rFonts w:ascii="Cambria" w:hAnsi="Cambria"/>
      <w:b/>
      <w:bCs/>
      <w:lang w:eastAsia="en-US"/>
    </w:rPr>
  </w:style>
  <w:style w:type="character" w:styleId="Mention">
    <w:name w:val="Mention"/>
    <w:basedOn w:val="DefaultParagraphFont"/>
    <w:uiPriority w:val="99"/>
    <w:unhideWhenUsed/>
    <w:rsid w:val="007F546B"/>
    <w:rPr>
      <w:color w:val="2B579A"/>
      <w:shd w:val="clear" w:color="auto" w:fill="E1DFDD"/>
    </w:rPr>
  </w:style>
  <w:style w:type="table" w:styleId="GridTable1Light">
    <w:name w:val="Grid Table 1 Light"/>
    <w:basedOn w:val="TableNormal"/>
    <w:uiPriority w:val="46"/>
    <w:rsid w:val="008C3D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2.health.vic.gov.au/primary-and-community-health/maternal-child-health/child-development-information-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mch@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13" ma:contentTypeDescription="Create a new document." ma:contentTypeScope="" ma:versionID="b2777ec391c46b245c3719f8a80e99c4">
  <xsd:schema xmlns:xsd="http://www.w3.org/2001/XMLSchema" xmlns:xs="http://www.w3.org/2001/XMLSchema" xmlns:p="http://schemas.microsoft.com/office/2006/metadata/properties" xmlns:ns2="35a6475d-fdaf-4e44-ad26-67993a5eb8cb" xmlns:ns3="809e95fe-ce31-4ae8-bff2-815e252e6c7f" targetNamespace="http://schemas.microsoft.com/office/2006/metadata/properties" ma:root="true" ma:fieldsID="6131ccd5e00a6a5442401c97326e5dfd" ns2:_="" ns3:_="">
    <xsd:import namespace="35a6475d-fdaf-4e44-ad26-67993a5eb8cb"/>
    <xsd:import namespace="809e95fe-ce31-4ae8-bff2-815e252e6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ReadyforSimontoreview" minOccurs="0"/>
                <xsd:element ref="ns2:ReadyforChery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ReadyforSimontoreview" ma:index="19" nillable="true" ma:displayName="Simon reviewed" ma:default="0" ma:description="Agreed process Sim &gt; Simon &gt; Cheryl" ma:format="Dropdown" ma:internalName="ReadyforSimontoreview">
      <xsd:simpleType>
        <xsd:restriction base="dms:Boolean"/>
      </xsd:simpleType>
    </xsd:element>
    <xsd:element name="ReadyforCheryl" ma:index="20" nillable="true" ma:displayName="Cheryl reviewed" ma:default="1" ma:description="Simon reviews and then updates this so Simone can share" ma:format="Dropdown" ma:internalName="ReadyforChery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adyforSimontoreview xmlns="35a6475d-fdaf-4e44-ad26-67993a5eb8cb">false</ReadyforSimontoreview>
    <ReadyforCheryl xmlns="35a6475d-fdaf-4e44-ad26-67993a5eb8cb">true</ReadyforChery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78AF-E1FF-472B-8F10-856898EF5A90}">
  <ds:schemaRefs>
    <ds:schemaRef ds:uri="http://schemas.microsoft.com/sharepoint/v3/contenttype/forms"/>
  </ds:schemaRefs>
</ds:datastoreItem>
</file>

<file path=customXml/itemProps2.xml><?xml version="1.0" encoding="utf-8"?>
<ds:datastoreItem xmlns:ds="http://schemas.openxmlformats.org/officeDocument/2006/customXml" ds:itemID="{F057A3D0-AE2F-43CD-8F9B-3BEEDA1F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BF546-25D4-4548-995A-9B35019E1385}">
  <ds:schemaRefs>
    <ds:schemaRef ds:uri="http://schemas.microsoft.com/office/2006/metadata/properties"/>
    <ds:schemaRef ds:uri="http://schemas.microsoft.com/office/infopath/2007/PartnerControls"/>
    <ds:schemaRef ds:uri="35a6475d-fdaf-4e44-ad26-67993a5eb8cb"/>
  </ds:schemaRefs>
</ds:datastoreItem>
</file>

<file path=customXml/itemProps4.xml><?xml version="1.0" encoding="utf-8"?>
<ds:datastoreItem xmlns:ds="http://schemas.openxmlformats.org/officeDocument/2006/customXml" ds:itemID="{6D89791E-EBA5-4D66-B4A5-01EB0E69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20</Pages>
  <Words>5767</Words>
  <Characters>35091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40777</CharactersWithSpaces>
  <SharedDoc>false</SharedDoc>
  <HyperlinkBase/>
  <HLinks>
    <vt:vector size="648" baseType="variant">
      <vt:variant>
        <vt:i4>6881293</vt:i4>
      </vt:variant>
      <vt:variant>
        <vt:i4>534</vt:i4>
      </vt:variant>
      <vt:variant>
        <vt:i4>0</vt:i4>
      </vt:variant>
      <vt:variant>
        <vt:i4>5</vt:i4>
      </vt:variant>
      <vt:variant>
        <vt:lpwstr/>
      </vt:variant>
      <vt:variant>
        <vt:lpwstr>_2.3_Birth_date</vt:lpwstr>
      </vt:variant>
      <vt:variant>
        <vt:i4>6881293</vt:i4>
      </vt:variant>
      <vt:variant>
        <vt:i4>531</vt:i4>
      </vt:variant>
      <vt:variant>
        <vt:i4>0</vt:i4>
      </vt:variant>
      <vt:variant>
        <vt:i4>5</vt:i4>
      </vt:variant>
      <vt:variant>
        <vt:lpwstr/>
      </vt:variant>
      <vt:variant>
        <vt:lpwstr>_2.3_Birth_date</vt:lpwstr>
      </vt:variant>
      <vt:variant>
        <vt:i4>1572972</vt:i4>
      </vt:variant>
      <vt:variant>
        <vt:i4>528</vt:i4>
      </vt:variant>
      <vt:variant>
        <vt:i4>0</vt:i4>
      </vt:variant>
      <vt:variant>
        <vt:i4>5</vt:i4>
      </vt:variant>
      <vt:variant>
        <vt:lpwstr/>
      </vt:variant>
      <vt:variant>
        <vt:lpwstr>_2.5_Birth_status</vt:lpwstr>
      </vt:variant>
      <vt:variant>
        <vt:i4>5701724</vt:i4>
      </vt:variant>
      <vt:variant>
        <vt:i4>525</vt:i4>
      </vt:variant>
      <vt:variant>
        <vt:i4>0</vt:i4>
      </vt:variant>
      <vt:variant>
        <vt:i4>5</vt:i4>
      </vt:variant>
      <vt:variant>
        <vt:lpwstr/>
      </vt:variant>
      <vt:variant>
        <vt:lpwstr>_1.14_Stillborn</vt:lpwstr>
      </vt:variant>
      <vt:variant>
        <vt:i4>5242951</vt:i4>
      </vt:variant>
      <vt:variant>
        <vt:i4>522</vt:i4>
      </vt:variant>
      <vt:variant>
        <vt:i4>0</vt:i4>
      </vt:variant>
      <vt:variant>
        <vt:i4>5</vt:i4>
      </vt:variant>
      <vt:variant>
        <vt:lpwstr/>
      </vt:variant>
      <vt:variant>
        <vt:lpwstr>_2.11_Site</vt:lpwstr>
      </vt:variant>
      <vt:variant>
        <vt:i4>5242951</vt:i4>
      </vt:variant>
      <vt:variant>
        <vt:i4>519</vt:i4>
      </vt:variant>
      <vt:variant>
        <vt:i4>0</vt:i4>
      </vt:variant>
      <vt:variant>
        <vt:i4>5</vt:i4>
      </vt:variant>
      <vt:variant>
        <vt:lpwstr/>
      </vt:variant>
      <vt:variant>
        <vt:lpwstr>_2.11_Site</vt:lpwstr>
      </vt:variant>
      <vt:variant>
        <vt:i4>5570680</vt:i4>
      </vt:variant>
      <vt:variant>
        <vt:i4>516</vt:i4>
      </vt:variant>
      <vt:variant>
        <vt:i4>0</vt:i4>
      </vt:variant>
      <vt:variant>
        <vt:i4>5</vt:i4>
      </vt:variant>
      <vt:variant>
        <vt:lpwstr/>
      </vt:variant>
      <vt:variant>
        <vt:lpwstr>_1.13_Open_for</vt:lpwstr>
      </vt:variant>
      <vt:variant>
        <vt:i4>6881293</vt:i4>
      </vt:variant>
      <vt:variant>
        <vt:i4>513</vt:i4>
      </vt:variant>
      <vt:variant>
        <vt:i4>0</vt:i4>
      </vt:variant>
      <vt:variant>
        <vt:i4>5</vt:i4>
      </vt:variant>
      <vt:variant>
        <vt:lpwstr/>
      </vt:variant>
      <vt:variant>
        <vt:lpwstr>_2.3_Birth_date</vt:lpwstr>
      </vt:variant>
      <vt:variant>
        <vt:i4>6619182</vt:i4>
      </vt:variant>
      <vt:variant>
        <vt:i4>510</vt:i4>
      </vt:variant>
      <vt:variant>
        <vt:i4>0</vt:i4>
      </vt:variant>
      <vt:variant>
        <vt:i4>5</vt:i4>
      </vt:variant>
      <vt:variant>
        <vt:lpwstr/>
      </vt:variant>
      <vt:variant>
        <vt:lpwstr>_1.7_Suburb</vt:lpwstr>
      </vt:variant>
      <vt:variant>
        <vt:i4>537591828</vt:i4>
      </vt:variant>
      <vt:variant>
        <vt:i4>507</vt:i4>
      </vt:variant>
      <vt:variant>
        <vt:i4>0</vt:i4>
      </vt:variant>
      <vt:variant>
        <vt:i4>5</vt:i4>
      </vt:variant>
      <vt:variant>
        <vt:lpwstr/>
      </vt:variant>
      <vt:variant>
        <vt:lpwstr>_2.9_Address_–</vt:lpwstr>
      </vt:variant>
      <vt:variant>
        <vt:i4>6881293</vt:i4>
      </vt:variant>
      <vt:variant>
        <vt:i4>504</vt:i4>
      </vt:variant>
      <vt:variant>
        <vt:i4>0</vt:i4>
      </vt:variant>
      <vt:variant>
        <vt:i4>5</vt:i4>
      </vt:variant>
      <vt:variant>
        <vt:lpwstr/>
      </vt:variant>
      <vt:variant>
        <vt:lpwstr>_2.3_Birth_date</vt:lpwstr>
      </vt:variant>
      <vt:variant>
        <vt:i4>6619182</vt:i4>
      </vt:variant>
      <vt:variant>
        <vt:i4>501</vt:i4>
      </vt:variant>
      <vt:variant>
        <vt:i4>0</vt:i4>
      </vt:variant>
      <vt:variant>
        <vt:i4>5</vt:i4>
      </vt:variant>
      <vt:variant>
        <vt:lpwstr/>
      </vt:variant>
      <vt:variant>
        <vt:lpwstr>_1.7_Suburb</vt:lpwstr>
      </vt:variant>
      <vt:variant>
        <vt:i4>537591828</vt:i4>
      </vt:variant>
      <vt:variant>
        <vt:i4>498</vt:i4>
      </vt:variant>
      <vt:variant>
        <vt:i4>0</vt:i4>
      </vt:variant>
      <vt:variant>
        <vt:i4>5</vt:i4>
      </vt:variant>
      <vt:variant>
        <vt:lpwstr/>
      </vt:variant>
      <vt:variant>
        <vt:lpwstr>_2.9_Address_–</vt:lpwstr>
      </vt:variant>
      <vt:variant>
        <vt:i4>7012357</vt:i4>
      </vt:variant>
      <vt:variant>
        <vt:i4>495</vt:i4>
      </vt:variant>
      <vt:variant>
        <vt:i4>0</vt:i4>
      </vt:variant>
      <vt:variant>
        <vt:i4>5</vt:i4>
      </vt:variant>
      <vt:variant>
        <vt:lpwstr/>
      </vt:variant>
      <vt:variant>
        <vt:lpwstr>_1.8_Reminders_and</vt:lpwstr>
      </vt:variant>
      <vt:variant>
        <vt:i4>7077970</vt:i4>
      </vt:variant>
      <vt:variant>
        <vt:i4>492</vt:i4>
      </vt:variant>
      <vt:variant>
        <vt:i4>0</vt:i4>
      </vt:variant>
      <vt:variant>
        <vt:i4>5</vt:i4>
      </vt:variant>
      <vt:variant>
        <vt:lpwstr/>
      </vt:variant>
      <vt:variant>
        <vt:lpwstr>_1.12_Merging_–</vt:lpwstr>
      </vt:variant>
      <vt:variant>
        <vt:i4>5898356</vt:i4>
      </vt:variant>
      <vt:variant>
        <vt:i4>489</vt:i4>
      </vt:variant>
      <vt:variant>
        <vt:i4>0</vt:i4>
      </vt:variant>
      <vt:variant>
        <vt:i4>5</vt:i4>
      </vt:variant>
      <vt:variant>
        <vt:lpwstr/>
      </vt:variant>
      <vt:variant>
        <vt:lpwstr>_2.14_Client_Identifier</vt:lpwstr>
      </vt:variant>
      <vt:variant>
        <vt:i4>5242951</vt:i4>
      </vt:variant>
      <vt:variant>
        <vt:i4>486</vt:i4>
      </vt:variant>
      <vt:variant>
        <vt:i4>0</vt:i4>
      </vt:variant>
      <vt:variant>
        <vt:i4>5</vt:i4>
      </vt:variant>
      <vt:variant>
        <vt:lpwstr/>
      </vt:variant>
      <vt:variant>
        <vt:lpwstr>_2.11_Site</vt:lpwstr>
      </vt:variant>
      <vt:variant>
        <vt:i4>5898356</vt:i4>
      </vt:variant>
      <vt:variant>
        <vt:i4>483</vt:i4>
      </vt:variant>
      <vt:variant>
        <vt:i4>0</vt:i4>
      </vt:variant>
      <vt:variant>
        <vt:i4>5</vt:i4>
      </vt:variant>
      <vt:variant>
        <vt:lpwstr/>
      </vt:variant>
      <vt:variant>
        <vt:lpwstr>_2.14_Client_Identifier</vt:lpwstr>
      </vt:variant>
      <vt:variant>
        <vt:i4>3932235</vt:i4>
      </vt:variant>
      <vt:variant>
        <vt:i4>480</vt:i4>
      </vt:variant>
      <vt:variant>
        <vt:i4>0</vt:i4>
      </vt:variant>
      <vt:variant>
        <vt:i4>5</vt:i4>
      </vt:variant>
      <vt:variant>
        <vt:lpwstr/>
      </vt:variant>
      <vt:variant>
        <vt:lpwstr>_1.9_Save_and</vt:lpwstr>
      </vt:variant>
      <vt:variant>
        <vt:i4>5242951</vt:i4>
      </vt:variant>
      <vt:variant>
        <vt:i4>477</vt:i4>
      </vt:variant>
      <vt:variant>
        <vt:i4>0</vt:i4>
      </vt:variant>
      <vt:variant>
        <vt:i4>5</vt:i4>
      </vt:variant>
      <vt:variant>
        <vt:lpwstr/>
      </vt:variant>
      <vt:variant>
        <vt:lpwstr>_2.11_Site</vt:lpwstr>
      </vt:variant>
      <vt:variant>
        <vt:i4>5570680</vt:i4>
      </vt:variant>
      <vt:variant>
        <vt:i4>474</vt:i4>
      </vt:variant>
      <vt:variant>
        <vt:i4>0</vt:i4>
      </vt:variant>
      <vt:variant>
        <vt:i4>5</vt:i4>
      </vt:variant>
      <vt:variant>
        <vt:lpwstr/>
      </vt:variant>
      <vt:variant>
        <vt:lpwstr>_1.13_Open_for</vt:lpwstr>
      </vt:variant>
      <vt:variant>
        <vt:i4>2031657</vt:i4>
      </vt:variant>
      <vt:variant>
        <vt:i4>444</vt:i4>
      </vt:variant>
      <vt:variant>
        <vt:i4>0</vt:i4>
      </vt:variant>
      <vt:variant>
        <vt:i4>5</vt:i4>
      </vt:variant>
      <vt:variant>
        <vt:lpwstr/>
      </vt:variant>
      <vt:variant>
        <vt:lpwstr>_2.12_Related_client</vt:lpwstr>
      </vt:variant>
      <vt:variant>
        <vt:i4>5898356</vt:i4>
      </vt:variant>
      <vt:variant>
        <vt:i4>441</vt:i4>
      </vt:variant>
      <vt:variant>
        <vt:i4>0</vt:i4>
      </vt:variant>
      <vt:variant>
        <vt:i4>5</vt:i4>
      </vt:variant>
      <vt:variant>
        <vt:lpwstr/>
      </vt:variant>
      <vt:variant>
        <vt:lpwstr>_2.14_Client_Identifier</vt:lpwstr>
      </vt:variant>
      <vt:variant>
        <vt:i4>7077967</vt:i4>
      </vt:variant>
      <vt:variant>
        <vt:i4>438</vt:i4>
      </vt:variant>
      <vt:variant>
        <vt:i4>0</vt:i4>
      </vt:variant>
      <vt:variant>
        <vt:i4>5</vt:i4>
      </vt:variant>
      <vt:variant>
        <vt:lpwstr/>
      </vt:variant>
      <vt:variant>
        <vt:lpwstr>_2.13_Duplicate_tab</vt:lpwstr>
      </vt:variant>
      <vt:variant>
        <vt:i4>7864403</vt:i4>
      </vt:variant>
      <vt:variant>
        <vt:i4>435</vt:i4>
      </vt:variant>
      <vt:variant>
        <vt:i4>0</vt:i4>
      </vt:variant>
      <vt:variant>
        <vt:i4>5</vt:i4>
      </vt:variant>
      <vt:variant>
        <vt:lpwstr/>
      </vt:variant>
      <vt:variant>
        <vt:lpwstr>_Merging_duplicate_records</vt:lpwstr>
      </vt:variant>
      <vt:variant>
        <vt:i4>5242951</vt:i4>
      </vt:variant>
      <vt:variant>
        <vt:i4>432</vt:i4>
      </vt:variant>
      <vt:variant>
        <vt:i4>0</vt:i4>
      </vt:variant>
      <vt:variant>
        <vt:i4>5</vt:i4>
      </vt:variant>
      <vt:variant>
        <vt:lpwstr/>
      </vt:variant>
      <vt:variant>
        <vt:lpwstr>_2.11_Site</vt:lpwstr>
      </vt:variant>
      <vt:variant>
        <vt:i4>5570680</vt:i4>
      </vt:variant>
      <vt:variant>
        <vt:i4>429</vt:i4>
      </vt:variant>
      <vt:variant>
        <vt:i4>0</vt:i4>
      </vt:variant>
      <vt:variant>
        <vt:i4>5</vt:i4>
      </vt:variant>
      <vt:variant>
        <vt:lpwstr/>
      </vt:variant>
      <vt:variant>
        <vt:lpwstr>_1.13_Open_for</vt:lpwstr>
      </vt:variant>
      <vt:variant>
        <vt:i4>2031657</vt:i4>
      </vt:variant>
      <vt:variant>
        <vt:i4>402</vt:i4>
      </vt:variant>
      <vt:variant>
        <vt:i4>0</vt:i4>
      </vt:variant>
      <vt:variant>
        <vt:i4>5</vt:i4>
      </vt:variant>
      <vt:variant>
        <vt:lpwstr/>
      </vt:variant>
      <vt:variant>
        <vt:lpwstr>_2.12_Related_client</vt:lpwstr>
      </vt:variant>
      <vt:variant>
        <vt:i4>5898356</vt:i4>
      </vt:variant>
      <vt:variant>
        <vt:i4>399</vt:i4>
      </vt:variant>
      <vt:variant>
        <vt:i4>0</vt:i4>
      </vt:variant>
      <vt:variant>
        <vt:i4>5</vt:i4>
      </vt:variant>
      <vt:variant>
        <vt:lpwstr/>
      </vt:variant>
      <vt:variant>
        <vt:lpwstr>_2.14_Client_Identifier</vt:lpwstr>
      </vt:variant>
      <vt:variant>
        <vt:i4>7077967</vt:i4>
      </vt:variant>
      <vt:variant>
        <vt:i4>396</vt:i4>
      </vt:variant>
      <vt:variant>
        <vt:i4>0</vt:i4>
      </vt:variant>
      <vt:variant>
        <vt:i4>5</vt:i4>
      </vt:variant>
      <vt:variant>
        <vt:lpwstr/>
      </vt:variant>
      <vt:variant>
        <vt:lpwstr>_2.13_Duplicate_tab</vt:lpwstr>
      </vt:variant>
      <vt:variant>
        <vt:i4>7864403</vt:i4>
      </vt:variant>
      <vt:variant>
        <vt:i4>393</vt:i4>
      </vt:variant>
      <vt:variant>
        <vt:i4>0</vt:i4>
      </vt:variant>
      <vt:variant>
        <vt:i4>5</vt:i4>
      </vt:variant>
      <vt:variant>
        <vt:lpwstr/>
      </vt:variant>
      <vt:variant>
        <vt:lpwstr>_Merging_duplicate_records</vt:lpwstr>
      </vt:variant>
      <vt:variant>
        <vt:i4>5242951</vt:i4>
      </vt:variant>
      <vt:variant>
        <vt:i4>381</vt:i4>
      </vt:variant>
      <vt:variant>
        <vt:i4>0</vt:i4>
      </vt:variant>
      <vt:variant>
        <vt:i4>5</vt:i4>
      </vt:variant>
      <vt:variant>
        <vt:lpwstr/>
      </vt:variant>
      <vt:variant>
        <vt:lpwstr>_2.11_Site</vt:lpwstr>
      </vt:variant>
      <vt:variant>
        <vt:i4>2031657</vt:i4>
      </vt:variant>
      <vt:variant>
        <vt:i4>378</vt:i4>
      </vt:variant>
      <vt:variant>
        <vt:i4>0</vt:i4>
      </vt:variant>
      <vt:variant>
        <vt:i4>5</vt:i4>
      </vt:variant>
      <vt:variant>
        <vt:lpwstr/>
      </vt:variant>
      <vt:variant>
        <vt:lpwstr>_2.12_Related_client</vt:lpwstr>
      </vt:variant>
      <vt:variant>
        <vt:i4>5242951</vt:i4>
      </vt:variant>
      <vt:variant>
        <vt:i4>375</vt:i4>
      </vt:variant>
      <vt:variant>
        <vt:i4>0</vt:i4>
      </vt:variant>
      <vt:variant>
        <vt:i4>5</vt:i4>
      </vt:variant>
      <vt:variant>
        <vt:lpwstr/>
      </vt:variant>
      <vt:variant>
        <vt:lpwstr>_2.11_Site</vt:lpwstr>
      </vt:variant>
      <vt:variant>
        <vt:i4>7012357</vt:i4>
      </vt:variant>
      <vt:variant>
        <vt:i4>372</vt:i4>
      </vt:variant>
      <vt:variant>
        <vt:i4>0</vt:i4>
      </vt:variant>
      <vt:variant>
        <vt:i4>5</vt:i4>
      </vt:variant>
      <vt:variant>
        <vt:lpwstr/>
      </vt:variant>
      <vt:variant>
        <vt:lpwstr>_1.8_Reminders_and</vt:lpwstr>
      </vt:variant>
      <vt:variant>
        <vt:i4>6619182</vt:i4>
      </vt:variant>
      <vt:variant>
        <vt:i4>369</vt:i4>
      </vt:variant>
      <vt:variant>
        <vt:i4>0</vt:i4>
      </vt:variant>
      <vt:variant>
        <vt:i4>5</vt:i4>
      </vt:variant>
      <vt:variant>
        <vt:lpwstr/>
      </vt:variant>
      <vt:variant>
        <vt:lpwstr>_1.7_Suburb</vt:lpwstr>
      </vt:variant>
      <vt:variant>
        <vt:i4>6684754</vt:i4>
      </vt:variant>
      <vt:variant>
        <vt:i4>366</vt:i4>
      </vt:variant>
      <vt:variant>
        <vt:i4>0</vt:i4>
      </vt:variant>
      <vt:variant>
        <vt:i4>5</vt:i4>
      </vt:variant>
      <vt:variant>
        <vt:lpwstr/>
      </vt:variant>
      <vt:variant>
        <vt:lpwstr>_2.10_Address_–</vt:lpwstr>
      </vt:variant>
      <vt:variant>
        <vt:i4>6881293</vt:i4>
      </vt:variant>
      <vt:variant>
        <vt:i4>363</vt:i4>
      </vt:variant>
      <vt:variant>
        <vt:i4>0</vt:i4>
      </vt:variant>
      <vt:variant>
        <vt:i4>5</vt:i4>
      </vt:variant>
      <vt:variant>
        <vt:lpwstr/>
      </vt:variant>
      <vt:variant>
        <vt:lpwstr>_2.3_Birth_date</vt:lpwstr>
      </vt:variant>
      <vt:variant>
        <vt:i4>6946863</vt:i4>
      </vt:variant>
      <vt:variant>
        <vt:i4>360</vt:i4>
      </vt:variant>
      <vt:variant>
        <vt:i4>0</vt:i4>
      </vt:variant>
      <vt:variant>
        <vt:i4>5</vt:i4>
      </vt:variant>
      <vt:variant>
        <vt:lpwstr/>
      </vt:variant>
      <vt:variant>
        <vt:lpwstr>_2.4_Gender</vt:lpwstr>
      </vt:variant>
      <vt:variant>
        <vt:i4>7864403</vt:i4>
      </vt:variant>
      <vt:variant>
        <vt:i4>357</vt:i4>
      </vt:variant>
      <vt:variant>
        <vt:i4>0</vt:i4>
      </vt:variant>
      <vt:variant>
        <vt:i4>5</vt:i4>
      </vt:variant>
      <vt:variant>
        <vt:lpwstr/>
      </vt:variant>
      <vt:variant>
        <vt:lpwstr>_Merging_duplicate_records</vt:lpwstr>
      </vt:variant>
      <vt:variant>
        <vt:i4>6881293</vt:i4>
      </vt:variant>
      <vt:variant>
        <vt:i4>354</vt:i4>
      </vt:variant>
      <vt:variant>
        <vt:i4>0</vt:i4>
      </vt:variant>
      <vt:variant>
        <vt:i4>5</vt:i4>
      </vt:variant>
      <vt:variant>
        <vt:lpwstr/>
      </vt:variant>
      <vt:variant>
        <vt:lpwstr>_2.3_Birth_date</vt:lpwstr>
      </vt:variant>
      <vt:variant>
        <vt:i4>4456504</vt:i4>
      </vt:variant>
      <vt:variant>
        <vt:i4>351</vt:i4>
      </vt:variant>
      <vt:variant>
        <vt:i4>0</vt:i4>
      </vt:variant>
      <vt:variant>
        <vt:i4>5</vt:i4>
      </vt:variant>
      <vt:variant>
        <vt:lpwstr/>
      </vt:variant>
      <vt:variant>
        <vt:lpwstr>_2.2_Last_name</vt:lpwstr>
      </vt:variant>
      <vt:variant>
        <vt:i4>4194355</vt:i4>
      </vt:variant>
      <vt:variant>
        <vt:i4>348</vt:i4>
      </vt:variant>
      <vt:variant>
        <vt:i4>0</vt:i4>
      </vt:variant>
      <vt:variant>
        <vt:i4>5</vt:i4>
      </vt:variant>
      <vt:variant>
        <vt:lpwstr/>
      </vt:variant>
      <vt:variant>
        <vt:lpwstr>_1.2_Creating_a</vt:lpwstr>
      </vt:variant>
      <vt:variant>
        <vt:i4>6619182</vt:i4>
      </vt:variant>
      <vt:variant>
        <vt:i4>345</vt:i4>
      </vt:variant>
      <vt:variant>
        <vt:i4>0</vt:i4>
      </vt:variant>
      <vt:variant>
        <vt:i4>5</vt:i4>
      </vt:variant>
      <vt:variant>
        <vt:lpwstr/>
      </vt:variant>
      <vt:variant>
        <vt:lpwstr>_1.7_Suburb</vt:lpwstr>
      </vt:variant>
      <vt:variant>
        <vt:i4>537591828</vt:i4>
      </vt:variant>
      <vt:variant>
        <vt:i4>342</vt:i4>
      </vt:variant>
      <vt:variant>
        <vt:i4>0</vt:i4>
      </vt:variant>
      <vt:variant>
        <vt:i4>5</vt:i4>
      </vt:variant>
      <vt:variant>
        <vt:lpwstr/>
      </vt:variant>
      <vt:variant>
        <vt:lpwstr>_2.9_Address_–</vt:lpwstr>
      </vt:variant>
      <vt:variant>
        <vt:i4>524386</vt:i4>
      </vt:variant>
      <vt:variant>
        <vt:i4>339</vt:i4>
      </vt:variant>
      <vt:variant>
        <vt:i4>0</vt:i4>
      </vt:variant>
      <vt:variant>
        <vt:i4>5</vt:i4>
      </vt:variant>
      <vt:variant>
        <vt:lpwstr/>
      </vt:variant>
      <vt:variant>
        <vt:lpwstr>_2.8_Special_care</vt:lpwstr>
      </vt:variant>
      <vt:variant>
        <vt:i4>65653</vt:i4>
      </vt:variant>
      <vt:variant>
        <vt:i4>336</vt:i4>
      </vt:variant>
      <vt:variant>
        <vt:i4>0</vt:i4>
      </vt:variant>
      <vt:variant>
        <vt:i4>5</vt:i4>
      </vt:variant>
      <vt:variant>
        <vt:lpwstr/>
      </vt:variant>
      <vt:variant>
        <vt:lpwstr>_2.7_Singleton_or</vt:lpwstr>
      </vt:variant>
      <vt:variant>
        <vt:i4>4456558</vt:i4>
      </vt:variant>
      <vt:variant>
        <vt:i4>333</vt:i4>
      </vt:variant>
      <vt:variant>
        <vt:i4>0</vt:i4>
      </vt:variant>
      <vt:variant>
        <vt:i4>5</vt:i4>
      </vt:variant>
      <vt:variant>
        <vt:lpwstr/>
      </vt:variant>
      <vt:variant>
        <vt:lpwstr>_2.6_Full-term_or</vt:lpwstr>
      </vt:variant>
      <vt:variant>
        <vt:i4>1572972</vt:i4>
      </vt:variant>
      <vt:variant>
        <vt:i4>330</vt:i4>
      </vt:variant>
      <vt:variant>
        <vt:i4>0</vt:i4>
      </vt:variant>
      <vt:variant>
        <vt:i4>5</vt:i4>
      </vt:variant>
      <vt:variant>
        <vt:lpwstr/>
      </vt:variant>
      <vt:variant>
        <vt:lpwstr>_2.5_Birth_status</vt:lpwstr>
      </vt:variant>
      <vt:variant>
        <vt:i4>6881293</vt:i4>
      </vt:variant>
      <vt:variant>
        <vt:i4>327</vt:i4>
      </vt:variant>
      <vt:variant>
        <vt:i4>0</vt:i4>
      </vt:variant>
      <vt:variant>
        <vt:i4>5</vt:i4>
      </vt:variant>
      <vt:variant>
        <vt:lpwstr/>
      </vt:variant>
      <vt:variant>
        <vt:lpwstr>_2.3_Birth_date</vt:lpwstr>
      </vt:variant>
      <vt:variant>
        <vt:i4>8060939</vt:i4>
      </vt:variant>
      <vt:variant>
        <vt:i4>324</vt:i4>
      </vt:variant>
      <vt:variant>
        <vt:i4>0</vt:i4>
      </vt:variant>
      <vt:variant>
        <vt:i4>5</vt:i4>
      </vt:variant>
      <vt:variant>
        <vt:lpwstr/>
      </vt:variant>
      <vt:variant>
        <vt:lpwstr>_1.6_Birth_notification</vt:lpwstr>
      </vt:variant>
      <vt:variant>
        <vt:i4>8192002</vt:i4>
      </vt:variant>
      <vt:variant>
        <vt:i4>321</vt:i4>
      </vt:variant>
      <vt:variant>
        <vt:i4>0</vt:i4>
      </vt:variant>
      <vt:variant>
        <vt:i4>5</vt:i4>
      </vt:variant>
      <vt:variant>
        <vt:lpwstr/>
      </vt:variant>
      <vt:variant>
        <vt:lpwstr>_1.5_First_time</vt:lpwstr>
      </vt:variant>
      <vt:variant>
        <vt:i4>1310787</vt:i4>
      </vt:variant>
      <vt:variant>
        <vt:i4>318</vt:i4>
      </vt:variant>
      <vt:variant>
        <vt:i4>0</vt:i4>
      </vt:variant>
      <vt:variant>
        <vt:i4>5</vt:i4>
      </vt:variant>
      <vt:variant>
        <vt:lpwstr/>
      </vt:variant>
      <vt:variant>
        <vt:lpwstr>_1.4_Prematurity</vt:lpwstr>
      </vt:variant>
      <vt:variant>
        <vt:i4>6881293</vt:i4>
      </vt:variant>
      <vt:variant>
        <vt:i4>315</vt:i4>
      </vt:variant>
      <vt:variant>
        <vt:i4>0</vt:i4>
      </vt:variant>
      <vt:variant>
        <vt:i4>5</vt:i4>
      </vt:variant>
      <vt:variant>
        <vt:lpwstr/>
      </vt:variant>
      <vt:variant>
        <vt:lpwstr>_2.3_Birth_date</vt:lpwstr>
      </vt:variant>
      <vt:variant>
        <vt:i4>6946863</vt:i4>
      </vt:variant>
      <vt:variant>
        <vt:i4>312</vt:i4>
      </vt:variant>
      <vt:variant>
        <vt:i4>0</vt:i4>
      </vt:variant>
      <vt:variant>
        <vt:i4>5</vt:i4>
      </vt:variant>
      <vt:variant>
        <vt:lpwstr/>
      </vt:variant>
      <vt:variant>
        <vt:lpwstr>_2.4_Gender</vt:lpwstr>
      </vt:variant>
      <vt:variant>
        <vt:i4>4456504</vt:i4>
      </vt:variant>
      <vt:variant>
        <vt:i4>309</vt:i4>
      </vt:variant>
      <vt:variant>
        <vt:i4>0</vt:i4>
      </vt:variant>
      <vt:variant>
        <vt:i4>5</vt:i4>
      </vt:variant>
      <vt:variant>
        <vt:lpwstr/>
      </vt:variant>
      <vt:variant>
        <vt:lpwstr>_2.2_Last_name</vt:lpwstr>
      </vt:variant>
      <vt:variant>
        <vt:i4>4653112</vt:i4>
      </vt:variant>
      <vt:variant>
        <vt:i4>297</vt:i4>
      </vt:variant>
      <vt:variant>
        <vt:i4>0</vt:i4>
      </vt:variant>
      <vt:variant>
        <vt:i4>5</vt:i4>
      </vt:variant>
      <vt:variant>
        <vt:lpwstr/>
      </vt:variant>
      <vt:variant>
        <vt:lpwstr>_2.1_Last_name</vt:lpwstr>
      </vt:variant>
      <vt:variant>
        <vt:i4>4194355</vt:i4>
      </vt:variant>
      <vt:variant>
        <vt:i4>294</vt:i4>
      </vt:variant>
      <vt:variant>
        <vt:i4>0</vt:i4>
      </vt:variant>
      <vt:variant>
        <vt:i4>5</vt:i4>
      </vt:variant>
      <vt:variant>
        <vt:lpwstr/>
      </vt:variant>
      <vt:variant>
        <vt:lpwstr>_1.2_Creating_a</vt:lpwstr>
      </vt:variant>
      <vt:variant>
        <vt:i4>1507407</vt:i4>
      </vt:variant>
      <vt:variant>
        <vt:i4>291</vt:i4>
      </vt:variant>
      <vt:variant>
        <vt:i4>0</vt:i4>
      </vt:variant>
      <vt:variant>
        <vt:i4>5</vt:i4>
      </vt:variant>
      <vt:variant>
        <vt:lpwstr/>
      </vt:variant>
      <vt:variant>
        <vt:lpwstr>_1.1_General</vt:lpwstr>
      </vt:variant>
      <vt:variant>
        <vt:i4>1966133</vt:i4>
      </vt:variant>
      <vt:variant>
        <vt:i4>284</vt:i4>
      </vt:variant>
      <vt:variant>
        <vt:i4>0</vt:i4>
      </vt:variant>
      <vt:variant>
        <vt:i4>5</vt:i4>
      </vt:variant>
      <vt:variant>
        <vt:lpwstr/>
      </vt:variant>
      <vt:variant>
        <vt:lpwstr>_Toc57532479</vt:lpwstr>
      </vt:variant>
      <vt:variant>
        <vt:i4>2031669</vt:i4>
      </vt:variant>
      <vt:variant>
        <vt:i4>278</vt:i4>
      </vt:variant>
      <vt:variant>
        <vt:i4>0</vt:i4>
      </vt:variant>
      <vt:variant>
        <vt:i4>5</vt:i4>
      </vt:variant>
      <vt:variant>
        <vt:lpwstr/>
      </vt:variant>
      <vt:variant>
        <vt:lpwstr>_Toc57532478</vt:lpwstr>
      </vt:variant>
      <vt:variant>
        <vt:i4>1048629</vt:i4>
      </vt:variant>
      <vt:variant>
        <vt:i4>272</vt:i4>
      </vt:variant>
      <vt:variant>
        <vt:i4>0</vt:i4>
      </vt:variant>
      <vt:variant>
        <vt:i4>5</vt:i4>
      </vt:variant>
      <vt:variant>
        <vt:lpwstr/>
      </vt:variant>
      <vt:variant>
        <vt:lpwstr>_Toc57532477</vt:lpwstr>
      </vt:variant>
      <vt:variant>
        <vt:i4>1114165</vt:i4>
      </vt:variant>
      <vt:variant>
        <vt:i4>266</vt:i4>
      </vt:variant>
      <vt:variant>
        <vt:i4>0</vt:i4>
      </vt:variant>
      <vt:variant>
        <vt:i4>5</vt:i4>
      </vt:variant>
      <vt:variant>
        <vt:lpwstr/>
      </vt:variant>
      <vt:variant>
        <vt:lpwstr>_Toc57532476</vt:lpwstr>
      </vt:variant>
      <vt:variant>
        <vt:i4>1179701</vt:i4>
      </vt:variant>
      <vt:variant>
        <vt:i4>260</vt:i4>
      </vt:variant>
      <vt:variant>
        <vt:i4>0</vt:i4>
      </vt:variant>
      <vt:variant>
        <vt:i4>5</vt:i4>
      </vt:variant>
      <vt:variant>
        <vt:lpwstr/>
      </vt:variant>
      <vt:variant>
        <vt:lpwstr>_Toc57532475</vt:lpwstr>
      </vt:variant>
      <vt:variant>
        <vt:i4>1245237</vt:i4>
      </vt:variant>
      <vt:variant>
        <vt:i4>254</vt:i4>
      </vt:variant>
      <vt:variant>
        <vt:i4>0</vt:i4>
      </vt:variant>
      <vt:variant>
        <vt:i4>5</vt:i4>
      </vt:variant>
      <vt:variant>
        <vt:lpwstr/>
      </vt:variant>
      <vt:variant>
        <vt:lpwstr>_Toc57532474</vt:lpwstr>
      </vt:variant>
      <vt:variant>
        <vt:i4>1310773</vt:i4>
      </vt:variant>
      <vt:variant>
        <vt:i4>248</vt:i4>
      </vt:variant>
      <vt:variant>
        <vt:i4>0</vt:i4>
      </vt:variant>
      <vt:variant>
        <vt:i4>5</vt:i4>
      </vt:variant>
      <vt:variant>
        <vt:lpwstr/>
      </vt:variant>
      <vt:variant>
        <vt:lpwstr>_Toc57532473</vt:lpwstr>
      </vt:variant>
      <vt:variant>
        <vt:i4>1376309</vt:i4>
      </vt:variant>
      <vt:variant>
        <vt:i4>242</vt:i4>
      </vt:variant>
      <vt:variant>
        <vt:i4>0</vt:i4>
      </vt:variant>
      <vt:variant>
        <vt:i4>5</vt:i4>
      </vt:variant>
      <vt:variant>
        <vt:lpwstr/>
      </vt:variant>
      <vt:variant>
        <vt:lpwstr>_Toc57532472</vt:lpwstr>
      </vt:variant>
      <vt:variant>
        <vt:i4>1441845</vt:i4>
      </vt:variant>
      <vt:variant>
        <vt:i4>236</vt:i4>
      </vt:variant>
      <vt:variant>
        <vt:i4>0</vt:i4>
      </vt:variant>
      <vt:variant>
        <vt:i4>5</vt:i4>
      </vt:variant>
      <vt:variant>
        <vt:lpwstr/>
      </vt:variant>
      <vt:variant>
        <vt:lpwstr>_Toc57532471</vt:lpwstr>
      </vt:variant>
      <vt:variant>
        <vt:i4>1507381</vt:i4>
      </vt:variant>
      <vt:variant>
        <vt:i4>230</vt:i4>
      </vt:variant>
      <vt:variant>
        <vt:i4>0</vt:i4>
      </vt:variant>
      <vt:variant>
        <vt:i4>5</vt:i4>
      </vt:variant>
      <vt:variant>
        <vt:lpwstr/>
      </vt:variant>
      <vt:variant>
        <vt:lpwstr>_Toc57532470</vt:lpwstr>
      </vt:variant>
      <vt:variant>
        <vt:i4>1966132</vt:i4>
      </vt:variant>
      <vt:variant>
        <vt:i4>224</vt:i4>
      </vt:variant>
      <vt:variant>
        <vt:i4>0</vt:i4>
      </vt:variant>
      <vt:variant>
        <vt:i4>5</vt:i4>
      </vt:variant>
      <vt:variant>
        <vt:lpwstr/>
      </vt:variant>
      <vt:variant>
        <vt:lpwstr>_Toc57532469</vt:lpwstr>
      </vt:variant>
      <vt:variant>
        <vt:i4>2031668</vt:i4>
      </vt:variant>
      <vt:variant>
        <vt:i4>218</vt:i4>
      </vt:variant>
      <vt:variant>
        <vt:i4>0</vt:i4>
      </vt:variant>
      <vt:variant>
        <vt:i4>5</vt:i4>
      </vt:variant>
      <vt:variant>
        <vt:lpwstr/>
      </vt:variant>
      <vt:variant>
        <vt:lpwstr>_Toc57532468</vt:lpwstr>
      </vt:variant>
      <vt:variant>
        <vt:i4>1048628</vt:i4>
      </vt:variant>
      <vt:variant>
        <vt:i4>212</vt:i4>
      </vt:variant>
      <vt:variant>
        <vt:i4>0</vt:i4>
      </vt:variant>
      <vt:variant>
        <vt:i4>5</vt:i4>
      </vt:variant>
      <vt:variant>
        <vt:lpwstr/>
      </vt:variant>
      <vt:variant>
        <vt:lpwstr>_Toc57532467</vt:lpwstr>
      </vt:variant>
      <vt:variant>
        <vt:i4>1114164</vt:i4>
      </vt:variant>
      <vt:variant>
        <vt:i4>206</vt:i4>
      </vt:variant>
      <vt:variant>
        <vt:i4>0</vt:i4>
      </vt:variant>
      <vt:variant>
        <vt:i4>5</vt:i4>
      </vt:variant>
      <vt:variant>
        <vt:lpwstr/>
      </vt:variant>
      <vt:variant>
        <vt:lpwstr>_Toc57532466</vt:lpwstr>
      </vt:variant>
      <vt:variant>
        <vt:i4>1179700</vt:i4>
      </vt:variant>
      <vt:variant>
        <vt:i4>200</vt:i4>
      </vt:variant>
      <vt:variant>
        <vt:i4>0</vt:i4>
      </vt:variant>
      <vt:variant>
        <vt:i4>5</vt:i4>
      </vt:variant>
      <vt:variant>
        <vt:lpwstr/>
      </vt:variant>
      <vt:variant>
        <vt:lpwstr>_Toc57532465</vt:lpwstr>
      </vt:variant>
      <vt:variant>
        <vt:i4>1245236</vt:i4>
      </vt:variant>
      <vt:variant>
        <vt:i4>194</vt:i4>
      </vt:variant>
      <vt:variant>
        <vt:i4>0</vt:i4>
      </vt:variant>
      <vt:variant>
        <vt:i4>5</vt:i4>
      </vt:variant>
      <vt:variant>
        <vt:lpwstr/>
      </vt:variant>
      <vt:variant>
        <vt:lpwstr>_Toc57532464</vt:lpwstr>
      </vt:variant>
      <vt:variant>
        <vt:i4>1310772</vt:i4>
      </vt:variant>
      <vt:variant>
        <vt:i4>188</vt:i4>
      </vt:variant>
      <vt:variant>
        <vt:i4>0</vt:i4>
      </vt:variant>
      <vt:variant>
        <vt:i4>5</vt:i4>
      </vt:variant>
      <vt:variant>
        <vt:lpwstr/>
      </vt:variant>
      <vt:variant>
        <vt:lpwstr>_Toc57532463</vt:lpwstr>
      </vt:variant>
      <vt:variant>
        <vt:i4>1376308</vt:i4>
      </vt:variant>
      <vt:variant>
        <vt:i4>182</vt:i4>
      </vt:variant>
      <vt:variant>
        <vt:i4>0</vt:i4>
      </vt:variant>
      <vt:variant>
        <vt:i4>5</vt:i4>
      </vt:variant>
      <vt:variant>
        <vt:lpwstr/>
      </vt:variant>
      <vt:variant>
        <vt:lpwstr>_Toc57532462</vt:lpwstr>
      </vt:variant>
      <vt:variant>
        <vt:i4>1441844</vt:i4>
      </vt:variant>
      <vt:variant>
        <vt:i4>176</vt:i4>
      </vt:variant>
      <vt:variant>
        <vt:i4>0</vt:i4>
      </vt:variant>
      <vt:variant>
        <vt:i4>5</vt:i4>
      </vt:variant>
      <vt:variant>
        <vt:lpwstr/>
      </vt:variant>
      <vt:variant>
        <vt:lpwstr>_Toc57532461</vt:lpwstr>
      </vt:variant>
      <vt:variant>
        <vt:i4>1507380</vt:i4>
      </vt:variant>
      <vt:variant>
        <vt:i4>170</vt:i4>
      </vt:variant>
      <vt:variant>
        <vt:i4>0</vt:i4>
      </vt:variant>
      <vt:variant>
        <vt:i4>5</vt:i4>
      </vt:variant>
      <vt:variant>
        <vt:lpwstr/>
      </vt:variant>
      <vt:variant>
        <vt:lpwstr>_Toc57532460</vt:lpwstr>
      </vt:variant>
      <vt:variant>
        <vt:i4>1966135</vt:i4>
      </vt:variant>
      <vt:variant>
        <vt:i4>164</vt:i4>
      </vt:variant>
      <vt:variant>
        <vt:i4>0</vt:i4>
      </vt:variant>
      <vt:variant>
        <vt:i4>5</vt:i4>
      </vt:variant>
      <vt:variant>
        <vt:lpwstr/>
      </vt:variant>
      <vt:variant>
        <vt:lpwstr>_Toc57532459</vt:lpwstr>
      </vt:variant>
      <vt:variant>
        <vt:i4>2031671</vt:i4>
      </vt:variant>
      <vt:variant>
        <vt:i4>158</vt:i4>
      </vt:variant>
      <vt:variant>
        <vt:i4>0</vt:i4>
      </vt:variant>
      <vt:variant>
        <vt:i4>5</vt:i4>
      </vt:variant>
      <vt:variant>
        <vt:lpwstr/>
      </vt:variant>
      <vt:variant>
        <vt:lpwstr>_Toc57532458</vt:lpwstr>
      </vt:variant>
      <vt:variant>
        <vt:i4>1048631</vt:i4>
      </vt:variant>
      <vt:variant>
        <vt:i4>152</vt:i4>
      </vt:variant>
      <vt:variant>
        <vt:i4>0</vt:i4>
      </vt:variant>
      <vt:variant>
        <vt:i4>5</vt:i4>
      </vt:variant>
      <vt:variant>
        <vt:lpwstr/>
      </vt:variant>
      <vt:variant>
        <vt:lpwstr>_Toc57532457</vt:lpwstr>
      </vt:variant>
      <vt:variant>
        <vt:i4>1114167</vt:i4>
      </vt:variant>
      <vt:variant>
        <vt:i4>146</vt:i4>
      </vt:variant>
      <vt:variant>
        <vt:i4>0</vt:i4>
      </vt:variant>
      <vt:variant>
        <vt:i4>5</vt:i4>
      </vt:variant>
      <vt:variant>
        <vt:lpwstr/>
      </vt:variant>
      <vt:variant>
        <vt:lpwstr>_Toc57532456</vt:lpwstr>
      </vt:variant>
      <vt:variant>
        <vt:i4>1179703</vt:i4>
      </vt:variant>
      <vt:variant>
        <vt:i4>140</vt:i4>
      </vt:variant>
      <vt:variant>
        <vt:i4>0</vt:i4>
      </vt:variant>
      <vt:variant>
        <vt:i4>5</vt:i4>
      </vt:variant>
      <vt:variant>
        <vt:lpwstr/>
      </vt:variant>
      <vt:variant>
        <vt:lpwstr>_Toc57532455</vt:lpwstr>
      </vt:variant>
      <vt:variant>
        <vt:i4>1245239</vt:i4>
      </vt:variant>
      <vt:variant>
        <vt:i4>134</vt:i4>
      </vt:variant>
      <vt:variant>
        <vt:i4>0</vt:i4>
      </vt:variant>
      <vt:variant>
        <vt:i4>5</vt:i4>
      </vt:variant>
      <vt:variant>
        <vt:lpwstr/>
      </vt:variant>
      <vt:variant>
        <vt:lpwstr>_Toc57532454</vt:lpwstr>
      </vt:variant>
      <vt:variant>
        <vt:i4>1310775</vt:i4>
      </vt:variant>
      <vt:variant>
        <vt:i4>128</vt:i4>
      </vt:variant>
      <vt:variant>
        <vt:i4>0</vt:i4>
      </vt:variant>
      <vt:variant>
        <vt:i4>5</vt:i4>
      </vt:variant>
      <vt:variant>
        <vt:lpwstr/>
      </vt:variant>
      <vt:variant>
        <vt:lpwstr>_Toc57532453</vt:lpwstr>
      </vt:variant>
      <vt:variant>
        <vt:i4>1376311</vt:i4>
      </vt:variant>
      <vt:variant>
        <vt:i4>122</vt:i4>
      </vt:variant>
      <vt:variant>
        <vt:i4>0</vt:i4>
      </vt:variant>
      <vt:variant>
        <vt:i4>5</vt:i4>
      </vt:variant>
      <vt:variant>
        <vt:lpwstr/>
      </vt:variant>
      <vt:variant>
        <vt:lpwstr>_Toc57532452</vt:lpwstr>
      </vt:variant>
      <vt:variant>
        <vt:i4>1441847</vt:i4>
      </vt:variant>
      <vt:variant>
        <vt:i4>116</vt:i4>
      </vt:variant>
      <vt:variant>
        <vt:i4>0</vt:i4>
      </vt:variant>
      <vt:variant>
        <vt:i4>5</vt:i4>
      </vt:variant>
      <vt:variant>
        <vt:lpwstr/>
      </vt:variant>
      <vt:variant>
        <vt:lpwstr>_Toc57532451</vt:lpwstr>
      </vt:variant>
      <vt:variant>
        <vt:i4>1507383</vt:i4>
      </vt:variant>
      <vt:variant>
        <vt:i4>110</vt:i4>
      </vt:variant>
      <vt:variant>
        <vt:i4>0</vt:i4>
      </vt:variant>
      <vt:variant>
        <vt:i4>5</vt:i4>
      </vt:variant>
      <vt:variant>
        <vt:lpwstr/>
      </vt:variant>
      <vt:variant>
        <vt:lpwstr>_Toc57532450</vt:lpwstr>
      </vt:variant>
      <vt:variant>
        <vt:i4>1966134</vt:i4>
      </vt:variant>
      <vt:variant>
        <vt:i4>104</vt:i4>
      </vt:variant>
      <vt:variant>
        <vt:i4>0</vt:i4>
      </vt:variant>
      <vt:variant>
        <vt:i4>5</vt:i4>
      </vt:variant>
      <vt:variant>
        <vt:lpwstr/>
      </vt:variant>
      <vt:variant>
        <vt:lpwstr>_Toc57532449</vt:lpwstr>
      </vt:variant>
      <vt:variant>
        <vt:i4>2031670</vt:i4>
      </vt:variant>
      <vt:variant>
        <vt:i4>98</vt:i4>
      </vt:variant>
      <vt:variant>
        <vt:i4>0</vt:i4>
      </vt:variant>
      <vt:variant>
        <vt:i4>5</vt:i4>
      </vt:variant>
      <vt:variant>
        <vt:lpwstr/>
      </vt:variant>
      <vt:variant>
        <vt:lpwstr>_Toc57532448</vt:lpwstr>
      </vt:variant>
      <vt:variant>
        <vt:i4>1048630</vt:i4>
      </vt:variant>
      <vt:variant>
        <vt:i4>92</vt:i4>
      </vt:variant>
      <vt:variant>
        <vt:i4>0</vt:i4>
      </vt:variant>
      <vt:variant>
        <vt:i4>5</vt:i4>
      </vt:variant>
      <vt:variant>
        <vt:lpwstr/>
      </vt:variant>
      <vt:variant>
        <vt:lpwstr>_Toc57532447</vt:lpwstr>
      </vt:variant>
      <vt:variant>
        <vt:i4>1114166</vt:i4>
      </vt:variant>
      <vt:variant>
        <vt:i4>86</vt:i4>
      </vt:variant>
      <vt:variant>
        <vt:i4>0</vt:i4>
      </vt:variant>
      <vt:variant>
        <vt:i4>5</vt:i4>
      </vt:variant>
      <vt:variant>
        <vt:lpwstr/>
      </vt:variant>
      <vt:variant>
        <vt:lpwstr>_Toc57532446</vt:lpwstr>
      </vt:variant>
      <vt:variant>
        <vt:i4>1179702</vt:i4>
      </vt:variant>
      <vt:variant>
        <vt:i4>80</vt:i4>
      </vt:variant>
      <vt:variant>
        <vt:i4>0</vt:i4>
      </vt:variant>
      <vt:variant>
        <vt:i4>5</vt:i4>
      </vt:variant>
      <vt:variant>
        <vt:lpwstr/>
      </vt:variant>
      <vt:variant>
        <vt:lpwstr>_Toc57532445</vt:lpwstr>
      </vt:variant>
      <vt:variant>
        <vt:i4>1245238</vt:i4>
      </vt:variant>
      <vt:variant>
        <vt:i4>74</vt:i4>
      </vt:variant>
      <vt:variant>
        <vt:i4>0</vt:i4>
      </vt:variant>
      <vt:variant>
        <vt:i4>5</vt:i4>
      </vt:variant>
      <vt:variant>
        <vt:lpwstr/>
      </vt:variant>
      <vt:variant>
        <vt:lpwstr>_Toc57532444</vt:lpwstr>
      </vt:variant>
      <vt:variant>
        <vt:i4>1310774</vt:i4>
      </vt:variant>
      <vt:variant>
        <vt:i4>68</vt:i4>
      </vt:variant>
      <vt:variant>
        <vt:i4>0</vt:i4>
      </vt:variant>
      <vt:variant>
        <vt:i4>5</vt:i4>
      </vt:variant>
      <vt:variant>
        <vt:lpwstr/>
      </vt:variant>
      <vt:variant>
        <vt:lpwstr>_Toc57532443</vt:lpwstr>
      </vt:variant>
      <vt:variant>
        <vt:i4>1376310</vt:i4>
      </vt:variant>
      <vt:variant>
        <vt:i4>62</vt:i4>
      </vt:variant>
      <vt:variant>
        <vt:i4>0</vt:i4>
      </vt:variant>
      <vt:variant>
        <vt:i4>5</vt:i4>
      </vt:variant>
      <vt:variant>
        <vt:lpwstr/>
      </vt:variant>
      <vt:variant>
        <vt:lpwstr>_Toc57532442</vt:lpwstr>
      </vt:variant>
      <vt:variant>
        <vt:i4>1441846</vt:i4>
      </vt:variant>
      <vt:variant>
        <vt:i4>56</vt:i4>
      </vt:variant>
      <vt:variant>
        <vt:i4>0</vt:i4>
      </vt:variant>
      <vt:variant>
        <vt:i4>5</vt:i4>
      </vt:variant>
      <vt:variant>
        <vt:lpwstr/>
      </vt:variant>
      <vt:variant>
        <vt:lpwstr>_Toc57532441</vt:lpwstr>
      </vt:variant>
      <vt:variant>
        <vt:i4>1507382</vt:i4>
      </vt:variant>
      <vt:variant>
        <vt:i4>50</vt:i4>
      </vt:variant>
      <vt:variant>
        <vt:i4>0</vt:i4>
      </vt:variant>
      <vt:variant>
        <vt:i4>5</vt:i4>
      </vt:variant>
      <vt:variant>
        <vt:lpwstr/>
      </vt:variant>
      <vt:variant>
        <vt:lpwstr>_Toc57532440</vt:lpwstr>
      </vt:variant>
      <vt:variant>
        <vt:i4>1966129</vt:i4>
      </vt:variant>
      <vt:variant>
        <vt:i4>44</vt:i4>
      </vt:variant>
      <vt:variant>
        <vt:i4>0</vt:i4>
      </vt:variant>
      <vt:variant>
        <vt:i4>5</vt:i4>
      </vt:variant>
      <vt:variant>
        <vt:lpwstr/>
      </vt:variant>
      <vt:variant>
        <vt:lpwstr>_Toc57532439</vt:lpwstr>
      </vt:variant>
      <vt:variant>
        <vt:i4>2031665</vt:i4>
      </vt:variant>
      <vt:variant>
        <vt:i4>38</vt:i4>
      </vt:variant>
      <vt:variant>
        <vt:i4>0</vt:i4>
      </vt:variant>
      <vt:variant>
        <vt:i4>5</vt:i4>
      </vt:variant>
      <vt:variant>
        <vt:lpwstr/>
      </vt:variant>
      <vt:variant>
        <vt:lpwstr>_Toc57532438</vt:lpwstr>
      </vt:variant>
      <vt:variant>
        <vt:i4>1048625</vt:i4>
      </vt:variant>
      <vt:variant>
        <vt:i4>32</vt:i4>
      </vt:variant>
      <vt:variant>
        <vt:i4>0</vt:i4>
      </vt:variant>
      <vt:variant>
        <vt:i4>5</vt:i4>
      </vt:variant>
      <vt:variant>
        <vt:lpwstr/>
      </vt:variant>
      <vt:variant>
        <vt:lpwstr>_Toc57532437</vt:lpwstr>
      </vt:variant>
      <vt:variant>
        <vt:i4>1114161</vt:i4>
      </vt:variant>
      <vt:variant>
        <vt:i4>26</vt:i4>
      </vt:variant>
      <vt:variant>
        <vt:i4>0</vt:i4>
      </vt:variant>
      <vt:variant>
        <vt:i4>5</vt:i4>
      </vt:variant>
      <vt:variant>
        <vt:lpwstr/>
      </vt:variant>
      <vt:variant>
        <vt:lpwstr>_Toc57532436</vt:lpwstr>
      </vt:variant>
      <vt:variant>
        <vt:i4>1179697</vt:i4>
      </vt:variant>
      <vt:variant>
        <vt:i4>20</vt:i4>
      </vt:variant>
      <vt:variant>
        <vt:i4>0</vt:i4>
      </vt:variant>
      <vt:variant>
        <vt:i4>5</vt:i4>
      </vt:variant>
      <vt:variant>
        <vt:lpwstr/>
      </vt:variant>
      <vt:variant>
        <vt:lpwstr>_Toc57532435</vt:lpwstr>
      </vt:variant>
      <vt:variant>
        <vt:i4>1245233</vt:i4>
      </vt:variant>
      <vt:variant>
        <vt:i4>14</vt:i4>
      </vt:variant>
      <vt:variant>
        <vt:i4>0</vt:i4>
      </vt:variant>
      <vt:variant>
        <vt:i4>5</vt:i4>
      </vt:variant>
      <vt:variant>
        <vt:lpwstr/>
      </vt:variant>
      <vt:variant>
        <vt:lpwstr>_Toc57532434</vt:lpwstr>
      </vt:variant>
      <vt:variant>
        <vt:i4>1310769</vt:i4>
      </vt:variant>
      <vt:variant>
        <vt:i4>8</vt:i4>
      </vt:variant>
      <vt:variant>
        <vt:i4>0</vt:i4>
      </vt:variant>
      <vt:variant>
        <vt:i4>5</vt:i4>
      </vt:variant>
      <vt:variant>
        <vt:lpwstr/>
      </vt:variant>
      <vt:variant>
        <vt:lpwstr>_Toc57532433</vt:lpwstr>
      </vt:variant>
      <vt:variant>
        <vt:i4>1376305</vt:i4>
      </vt:variant>
      <vt:variant>
        <vt:i4>2</vt:i4>
      </vt:variant>
      <vt:variant>
        <vt:i4>0</vt:i4>
      </vt:variant>
      <vt:variant>
        <vt:i4>5</vt:i4>
      </vt:variant>
      <vt:variant>
        <vt:lpwstr/>
      </vt:variant>
      <vt:variant>
        <vt:lpwstr>_Toc57532432</vt:lpwstr>
      </vt:variant>
      <vt:variant>
        <vt:i4>5832759</vt:i4>
      </vt:variant>
      <vt:variant>
        <vt:i4>0</vt:i4>
      </vt:variant>
      <vt:variant>
        <vt:i4>0</vt:i4>
      </vt:variant>
      <vt:variant>
        <vt:i4>5</vt:i4>
      </vt:variant>
      <vt:variant>
        <vt:lpwstr>mailto:Simon.Barber@dhhs.vic.gov.au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Cripps (DHHS)</dc:creator>
  <cp:keywords/>
  <cp:lastModifiedBy>Simone Baxt (DHHS)</cp:lastModifiedBy>
  <cp:revision>40</cp:revision>
  <cp:lastPrinted>2017-07-07T17:32:00Z</cp:lastPrinted>
  <dcterms:created xsi:type="dcterms:W3CDTF">2020-11-29T16:47:00Z</dcterms:created>
  <dcterms:modified xsi:type="dcterms:W3CDTF">2020-12-07T03:56:00Z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2020-11-28T22:48:22Z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17e01b68-f0c5-441e-ba89-b884524b305d</vt:lpwstr>
  </property>
  <property fmtid="{D5CDD505-2E9C-101B-9397-08002B2CF9AE}" pid="9" name="MSIP_Label_43e64453-338c-4f93-8a4d-0039a0a41f2a_ContentBits">
    <vt:lpwstr>2</vt:lpwstr>
  </property>
  <property fmtid="{D5CDD505-2E9C-101B-9397-08002B2CF9AE}" pid="10" name="ContentTypeId">
    <vt:lpwstr>0x0101002F209C19F1B35A4D851C7AB95CE09F78</vt:lpwstr>
  </property>
</Properties>
</file>