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1C2C6" w14:textId="77777777" w:rsidR="003C0CD7" w:rsidRPr="00C70668" w:rsidRDefault="003C0CD7" w:rsidP="003C0CD7">
      <w:pPr>
        <w:pStyle w:val="DHHSbody"/>
        <w:rPr>
          <w:rFonts w:cs="Arial"/>
          <w:color w:val="FFFFFF"/>
          <w:sz w:val="32"/>
          <w:szCs w:val="32"/>
        </w:rPr>
      </w:pPr>
      <w:r w:rsidRPr="00C70668">
        <w:rPr>
          <w:rFonts w:cs="Arial"/>
          <w:color w:val="FFFFFF"/>
          <w:sz w:val="32"/>
          <w:szCs w:val="32"/>
        </w:rPr>
        <w:t>Attachment 8</w:t>
      </w:r>
    </w:p>
    <w:p w14:paraId="3439EE16" w14:textId="77777777" w:rsidR="003C0CD7" w:rsidRPr="005E4FDB" w:rsidRDefault="003C0CD7" w:rsidP="003C0CD7">
      <w:pPr>
        <w:pStyle w:val="DHHSbody"/>
        <w:rPr>
          <w:rFonts w:cs="Arial"/>
          <w:b/>
          <w:color w:val="FFFFFF"/>
          <w:sz w:val="40"/>
          <w:szCs w:val="40"/>
        </w:rPr>
      </w:pPr>
      <w:r w:rsidRPr="005E4FDB">
        <w:rPr>
          <w:rFonts w:eastAsia="Times New Roman" w:cs="Arial"/>
          <w:b/>
          <w:color w:val="FFFFFF"/>
          <w:sz w:val="40"/>
          <w:szCs w:val="40"/>
        </w:rPr>
        <w:t>P</w:t>
      </w:r>
      <w:bookmarkStart w:id="0" w:name="_GoBack"/>
      <w:r w:rsidRPr="005E4FDB">
        <w:rPr>
          <w:rFonts w:eastAsia="Times New Roman" w:cs="Arial"/>
          <w:b/>
          <w:color w:val="FFFFFF"/>
          <w:sz w:val="40"/>
          <w:szCs w:val="40"/>
        </w:rPr>
        <w:t>re-Existing Injury/Disease Declaration - Generic VPS</w:t>
      </w:r>
      <w:r w:rsidRPr="005E4FDB">
        <w:rPr>
          <w:rFonts w:cs="Arial"/>
          <w:b/>
          <w:noProof/>
          <w:color w:val="FFFFFF"/>
          <w:sz w:val="40"/>
          <w:szCs w:val="40"/>
          <w:lang w:eastAsia="en-AU"/>
        </w:rPr>
        <w:drawing>
          <wp:anchor distT="0" distB="0" distL="114300" distR="114300" simplePos="0" relativeHeight="251659264" behindDoc="1" locked="1" layoutInCell="0" allowOverlap="1" wp14:anchorId="5227DDCC" wp14:editId="5E74CE1F">
            <wp:simplePos x="0" y="0"/>
            <wp:positionH relativeFrom="page">
              <wp:align>left</wp:align>
            </wp:positionH>
            <wp:positionV relativeFrom="page">
              <wp:align>top</wp:align>
            </wp:positionV>
            <wp:extent cx="7562850" cy="152400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i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2D6F98C3" w14:textId="77777777" w:rsidR="003C0CD7" w:rsidRDefault="003C0CD7" w:rsidP="003C0CD7">
      <w:pPr>
        <w:pStyle w:val="DHHSbody"/>
      </w:pPr>
    </w:p>
    <w:p w14:paraId="2D44315B" w14:textId="77777777" w:rsidR="003C0CD7" w:rsidRDefault="003C0CD7" w:rsidP="003C0CD7">
      <w:pPr>
        <w:pStyle w:val="DHHSbody"/>
      </w:pPr>
    </w:p>
    <w:p w14:paraId="2C263299" w14:textId="77777777" w:rsidR="003C0CD7" w:rsidRPr="00C70668" w:rsidRDefault="003C0CD7" w:rsidP="003C0CD7">
      <w:pPr>
        <w:pStyle w:val="DHHSbody"/>
      </w:pPr>
      <w:r w:rsidRPr="00C70668">
        <w:t xml:space="preserve">The Department of Health and Human Services is committed to protecting the health, safety and </w:t>
      </w:r>
      <w:proofErr w:type="spellStart"/>
      <w:r w:rsidRPr="00C70668">
        <w:t>well being</w:t>
      </w:r>
      <w:proofErr w:type="spellEnd"/>
      <w:r w:rsidRPr="00C70668">
        <w:t xml:space="preserve"> of all employees. To achieve this, the Department strives to ensure that employees are not required or permitted to undertake work for which they are not suited and to take appropriate measures to allow work to be done in a manner which will not put at risk any person’s health and safety.</w:t>
      </w:r>
    </w:p>
    <w:p w14:paraId="506FD672"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t xml:space="preserve">To assist the Department in achieving this objective, the following information on key activities is provided about the job for which you have applied. On the second page of this document information is requested from you as to any pre-existing injury, illness, disease, or condition, which may be affected by the nature of the key activities. </w:t>
      </w:r>
      <w:r w:rsidRPr="00C70668">
        <w:rPr>
          <w:rFonts w:ascii="Arial" w:eastAsia="Times" w:hAnsi="Arial"/>
          <w:b/>
          <w:bCs/>
          <w:sz w:val="20"/>
          <w:szCs w:val="20"/>
          <w:u w:val="single"/>
          <w:lang w:eastAsia="en-US"/>
        </w:rPr>
        <w:t>This form is only to be completed by new employees to the Department</w:t>
      </w:r>
      <w:r w:rsidRPr="00C70668">
        <w:rPr>
          <w:rFonts w:ascii="Arial" w:eastAsia="Times" w:hAnsi="Arial"/>
          <w:sz w:val="20"/>
          <w:szCs w:val="20"/>
          <w:lang w:eastAsia="en-US"/>
        </w:rPr>
        <w:t xml:space="preserve"> when accepting an offer of employment with the Department of Health and Human Services.</w:t>
      </w:r>
    </w:p>
    <w:p w14:paraId="6D82BC76" w14:textId="77777777" w:rsidR="003C0CD7" w:rsidRPr="00C70668" w:rsidRDefault="003C0CD7" w:rsidP="003C0CD7">
      <w:pPr>
        <w:widowControl/>
        <w:autoSpaceDE/>
        <w:autoSpaceDN/>
        <w:adjustRightInd/>
        <w:spacing w:after="120" w:line="270" w:lineRule="atLeast"/>
        <w:rPr>
          <w:rFonts w:ascii="Arial" w:eastAsia="Times" w:hAnsi="Arial"/>
          <w:b/>
          <w:sz w:val="20"/>
          <w:szCs w:val="20"/>
          <w:lang w:eastAsia="en-US"/>
        </w:rPr>
      </w:pPr>
      <w:r w:rsidRPr="00C70668">
        <w:rPr>
          <w:rFonts w:ascii="Arial" w:eastAsia="Times" w:hAnsi="Arial"/>
          <w:sz w:val="20"/>
          <w:szCs w:val="20"/>
          <w:lang w:eastAsia="en-US"/>
        </w:rPr>
        <w:t xml:space="preserve">This job involves </w:t>
      </w:r>
      <w:proofErr w:type="gramStart"/>
      <w:r w:rsidRPr="00C70668">
        <w:rPr>
          <w:rFonts w:ascii="Arial" w:eastAsia="Times" w:hAnsi="Arial"/>
          <w:sz w:val="20"/>
          <w:szCs w:val="20"/>
          <w:lang w:eastAsia="en-US"/>
        </w:rPr>
        <w:t>a number of</w:t>
      </w:r>
      <w:proofErr w:type="gramEnd"/>
      <w:r w:rsidRPr="00C70668">
        <w:rPr>
          <w:rFonts w:ascii="Arial" w:eastAsia="Times" w:hAnsi="Arial"/>
          <w:sz w:val="20"/>
          <w:szCs w:val="20"/>
          <w:lang w:eastAsia="en-US"/>
        </w:rPr>
        <w:t xml:space="preserve"> essential activities, some of them are listed below:</w:t>
      </w:r>
    </w:p>
    <w:tbl>
      <w:tblPr>
        <w:tblW w:w="10691" w:type="dxa"/>
        <w:tblInd w:w="-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702"/>
        <w:gridCol w:w="7572"/>
        <w:gridCol w:w="1417"/>
      </w:tblGrid>
      <w:tr w:rsidR="003C0CD7" w:rsidRPr="00C70668" w14:paraId="2C2A1990" w14:textId="77777777" w:rsidTr="00FE4E3E">
        <w:tc>
          <w:tcPr>
            <w:tcW w:w="1702" w:type="dxa"/>
            <w:shd w:val="clear" w:color="000000" w:fill="E6E6E6"/>
          </w:tcPr>
          <w:p w14:paraId="4B84EE08" w14:textId="77777777" w:rsidR="003C0CD7" w:rsidRPr="00C70668" w:rsidRDefault="003C0CD7" w:rsidP="00FE4E3E">
            <w:pPr>
              <w:widowControl/>
              <w:autoSpaceDE/>
              <w:autoSpaceDN/>
              <w:adjustRightInd/>
              <w:spacing w:before="80" w:after="60"/>
              <w:rPr>
                <w:rFonts w:ascii="Arial" w:hAnsi="Arial"/>
                <w:b/>
                <w:color w:val="87189D"/>
                <w:sz w:val="20"/>
                <w:szCs w:val="20"/>
                <w:lang w:eastAsia="en-US"/>
              </w:rPr>
            </w:pPr>
            <w:r w:rsidRPr="00C70668">
              <w:rPr>
                <w:rFonts w:ascii="Arial" w:hAnsi="Arial"/>
                <w:b/>
                <w:color w:val="87189D"/>
                <w:sz w:val="20"/>
                <w:szCs w:val="20"/>
                <w:lang w:eastAsia="en-US"/>
              </w:rPr>
              <w:t>Element</w:t>
            </w:r>
          </w:p>
        </w:tc>
        <w:tc>
          <w:tcPr>
            <w:tcW w:w="7572" w:type="dxa"/>
            <w:shd w:val="clear" w:color="000000" w:fill="E6E6E6"/>
          </w:tcPr>
          <w:p w14:paraId="45AC89CA" w14:textId="77777777" w:rsidR="003C0CD7" w:rsidRPr="00C70668" w:rsidRDefault="003C0CD7" w:rsidP="00FE4E3E">
            <w:pPr>
              <w:widowControl/>
              <w:autoSpaceDE/>
              <w:autoSpaceDN/>
              <w:adjustRightInd/>
              <w:spacing w:before="80" w:after="60"/>
              <w:rPr>
                <w:rFonts w:ascii="Arial" w:hAnsi="Arial"/>
                <w:b/>
                <w:color w:val="87189D"/>
                <w:sz w:val="20"/>
                <w:szCs w:val="20"/>
                <w:lang w:eastAsia="en-US"/>
              </w:rPr>
            </w:pPr>
            <w:r w:rsidRPr="00C70668">
              <w:rPr>
                <w:rFonts w:ascii="Arial" w:hAnsi="Arial"/>
                <w:b/>
                <w:color w:val="87189D"/>
                <w:sz w:val="20"/>
                <w:szCs w:val="20"/>
                <w:lang w:eastAsia="en-US"/>
              </w:rPr>
              <w:t>Key Activity</w:t>
            </w:r>
          </w:p>
        </w:tc>
        <w:tc>
          <w:tcPr>
            <w:tcW w:w="1417" w:type="dxa"/>
            <w:shd w:val="clear" w:color="000000" w:fill="E6E6E6"/>
          </w:tcPr>
          <w:p w14:paraId="072EDEE8" w14:textId="77777777" w:rsidR="003C0CD7" w:rsidRPr="00C70668" w:rsidRDefault="003C0CD7" w:rsidP="00FE4E3E">
            <w:pPr>
              <w:widowControl/>
              <w:autoSpaceDE/>
              <w:autoSpaceDN/>
              <w:adjustRightInd/>
              <w:spacing w:before="80" w:after="60"/>
              <w:rPr>
                <w:rFonts w:ascii="Arial" w:hAnsi="Arial"/>
                <w:b/>
                <w:color w:val="87189D"/>
                <w:sz w:val="20"/>
                <w:szCs w:val="20"/>
                <w:lang w:eastAsia="en-US"/>
              </w:rPr>
            </w:pPr>
            <w:r w:rsidRPr="00C70668">
              <w:rPr>
                <w:rFonts w:ascii="Arial" w:hAnsi="Arial"/>
                <w:b/>
                <w:color w:val="87189D"/>
                <w:sz w:val="20"/>
                <w:szCs w:val="20"/>
                <w:lang w:eastAsia="en-US"/>
              </w:rPr>
              <w:t xml:space="preserve">Frequency </w:t>
            </w:r>
          </w:p>
        </w:tc>
      </w:tr>
      <w:tr w:rsidR="003C0CD7" w:rsidRPr="00C70668" w14:paraId="76C08B6A" w14:textId="77777777" w:rsidTr="00FE4E3E">
        <w:trPr>
          <w:cantSplit/>
        </w:trPr>
        <w:tc>
          <w:tcPr>
            <w:tcW w:w="1702" w:type="dxa"/>
            <w:vMerge w:val="restart"/>
          </w:tcPr>
          <w:p w14:paraId="66237463" w14:textId="77777777" w:rsidR="003C0CD7" w:rsidRPr="00C70668" w:rsidRDefault="003C0CD7" w:rsidP="00FE4E3E">
            <w:pPr>
              <w:widowControl/>
              <w:autoSpaceDE/>
              <w:autoSpaceDN/>
              <w:adjustRightInd/>
              <w:spacing w:before="80" w:after="60"/>
              <w:rPr>
                <w:rFonts w:ascii="Arial" w:hAnsi="Arial"/>
                <w:b/>
                <w:sz w:val="20"/>
                <w:szCs w:val="20"/>
                <w:lang w:eastAsia="en-US"/>
              </w:rPr>
            </w:pPr>
            <w:r w:rsidRPr="00C70668">
              <w:rPr>
                <w:rFonts w:ascii="Arial" w:hAnsi="Arial"/>
                <w:b/>
                <w:sz w:val="20"/>
                <w:szCs w:val="20"/>
                <w:lang w:eastAsia="en-US"/>
              </w:rPr>
              <w:t>Work Environment</w:t>
            </w:r>
          </w:p>
        </w:tc>
        <w:tc>
          <w:tcPr>
            <w:tcW w:w="7572" w:type="dxa"/>
          </w:tcPr>
          <w:p w14:paraId="7934FA50"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Manage demanding and changing workloads and competing priorities</w:t>
            </w:r>
          </w:p>
        </w:tc>
        <w:tc>
          <w:tcPr>
            <w:tcW w:w="1417" w:type="dxa"/>
          </w:tcPr>
          <w:p w14:paraId="0073D50A"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w:t>
            </w:r>
          </w:p>
        </w:tc>
      </w:tr>
      <w:tr w:rsidR="003C0CD7" w:rsidRPr="00C70668" w14:paraId="2F039102" w14:textId="77777777" w:rsidTr="00FE4E3E">
        <w:trPr>
          <w:cantSplit/>
        </w:trPr>
        <w:tc>
          <w:tcPr>
            <w:tcW w:w="1702" w:type="dxa"/>
            <w:vMerge/>
          </w:tcPr>
          <w:p w14:paraId="53B156D9"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555D9314"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Work office hours with the possibility of extended hours and ‘on call’ duties.</w:t>
            </w:r>
          </w:p>
        </w:tc>
        <w:tc>
          <w:tcPr>
            <w:tcW w:w="1417" w:type="dxa"/>
          </w:tcPr>
          <w:p w14:paraId="01E054B7"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w:t>
            </w:r>
          </w:p>
          <w:p w14:paraId="161E99EB"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Occasionally</w:t>
            </w:r>
          </w:p>
        </w:tc>
      </w:tr>
      <w:tr w:rsidR="003C0CD7" w:rsidRPr="00C70668" w14:paraId="0CA4D39C" w14:textId="77777777" w:rsidTr="00FE4E3E">
        <w:trPr>
          <w:cantSplit/>
        </w:trPr>
        <w:tc>
          <w:tcPr>
            <w:tcW w:w="1702" w:type="dxa"/>
            <w:vMerge/>
          </w:tcPr>
          <w:p w14:paraId="36DED2E4"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1D4D5484"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Work in open plan office.</w:t>
            </w:r>
          </w:p>
        </w:tc>
        <w:tc>
          <w:tcPr>
            <w:tcW w:w="1417" w:type="dxa"/>
          </w:tcPr>
          <w:p w14:paraId="3AAFFDB5"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w:t>
            </w:r>
          </w:p>
        </w:tc>
      </w:tr>
      <w:tr w:rsidR="003C0CD7" w:rsidRPr="00C70668" w14:paraId="7B7432FD" w14:textId="77777777" w:rsidTr="00FE4E3E">
        <w:trPr>
          <w:cantSplit/>
        </w:trPr>
        <w:tc>
          <w:tcPr>
            <w:tcW w:w="1702" w:type="dxa"/>
            <w:vMerge/>
          </w:tcPr>
          <w:p w14:paraId="2A56CCC2"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5EF9F415"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Work in buildings, which may be multi storey.</w:t>
            </w:r>
          </w:p>
        </w:tc>
        <w:tc>
          <w:tcPr>
            <w:tcW w:w="1417" w:type="dxa"/>
          </w:tcPr>
          <w:p w14:paraId="3615C004"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w:t>
            </w:r>
          </w:p>
        </w:tc>
      </w:tr>
      <w:tr w:rsidR="003C0CD7" w:rsidRPr="00C70668" w14:paraId="03BED23D" w14:textId="77777777" w:rsidTr="00FE4E3E">
        <w:trPr>
          <w:cantSplit/>
        </w:trPr>
        <w:tc>
          <w:tcPr>
            <w:tcW w:w="1702" w:type="dxa"/>
            <w:vMerge/>
          </w:tcPr>
          <w:p w14:paraId="33D51670"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10CA8A5A"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Sit at computer or in meetings for extended periods.</w:t>
            </w:r>
          </w:p>
        </w:tc>
        <w:tc>
          <w:tcPr>
            <w:tcW w:w="1417" w:type="dxa"/>
          </w:tcPr>
          <w:p w14:paraId="452A52FF"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w:t>
            </w:r>
          </w:p>
        </w:tc>
      </w:tr>
      <w:tr w:rsidR="003C0CD7" w:rsidRPr="00C70668" w14:paraId="1C2F37B6" w14:textId="77777777" w:rsidTr="00FE4E3E">
        <w:trPr>
          <w:cantSplit/>
        </w:trPr>
        <w:tc>
          <w:tcPr>
            <w:tcW w:w="1702" w:type="dxa"/>
            <w:vMerge/>
          </w:tcPr>
          <w:p w14:paraId="4A941A38"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2EBEA8B1"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Work in a team environment and at times independently.</w:t>
            </w:r>
          </w:p>
        </w:tc>
        <w:tc>
          <w:tcPr>
            <w:tcW w:w="1417" w:type="dxa"/>
          </w:tcPr>
          <w:p w14:paraId="635A59AD"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Daily/Regular</w:t>
            </w:r>
          </w:p>
        </w:tc>
      </w:tr>
      <w:tr w:rsidR="003C0CD7" w:rsidRPr="00C70668" w14:paraId="13E85D8B" w14:textId="77777777" w:rsidTr="00FE4E3E">
        <w:trPr>
          <w:cantSplit/>
        </w:trPr>
        <w:tc>
          <w:tcPr>
            <w:tcW w:w="1702" w:type="dxa"/>
            <w:vMerge/>
          </w:tcPr>
          <w:p w14:paraId="5A79103D"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7170ED2B"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Wear personal protective equipment (</w:t>
            </w:r>
            <w:proofErr w:type="spellStart"/>
            <w:r w:rsidRPr="00C70668">
              <w:rPr>
                <w:rFonts w:ascii="Arial" w:hAnsi="Arial" w:cs="Arial"/>
                <w:sz w:val="18"/>
                <w:szCs w:val="18"/>
                <w:lang w:eastAsia="en-US"/>
              </w:rPr>
              <w:t>eg</w:t>
            </w:r>
            <w:proofErr w:type="spellEnd"/>
            <w:r w:rsidRPr="00C70668">
              <w:rPr>
                <w:rFonts w:ascii="Arial" w:hAnsi="Arial" w:cs="Arial"/>
                <w:sz w:val="18"/>
                <w:szCs w:val="18"/>
                <w:lang w:eastAsia="en-US"/>
              </w:rPr>
              <w:t>: rubber gloves) to provide protection from potential infectious and hazardous substances.</w:t>
            </w:r>
          </w:p>
        </w:tc>
        <w:tc>
          <w:tcPr>
            <w:tcW w:w="1417" w:type="dxa"/>
          </w:tcPr>
          <w:p w14:paraId="144771E0"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w:t>
            </w:r>
          </w:p>
        </w:tc>
      </w:tr>
      <w:tr w:rsidR="003C0CD7" w:rsidRPr="00C70668" w14:paraId="7C31153D" w14:textId="77777777" w:rsidTr="00FE4E3E">
        <w:trPr>
          <w:cantSplit/>
        </w:trPr>
        <w:tc>
          <w:tcPr>
            <w:tcW w:w="1702" w:type="dxa"/>
            <w:vMerge/>
          </w:tcPr>
          <w:p w14:paraId="545955B1"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023949FC"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Work in locations geographically separated from management.</w:t>
            </w:r>
          </w:p>
        </w:tc>
        <w:tc>
          <w:tcPr>
            <w:tcW w:w="1417" w:type="dxa"/>
          </w:tcPr>
          <w:p w14:paraId="6AD8047D"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Occasionally</w:t>
            </w:r>
          </w:p>
        </w:tc>
      </w:tr>
      <w:tr w:rsidR="003C0CD7" w:rsidRPr="00C70668" w14:paraId="0E66E622" w14:textId="77777777" w:rsidTr="00FE4E3E">
        <w:trPr>
          <w:cantSplit/>
        </w:trPr>
        <w:tc>
          <w:tcPr>
            <w:tcW w:w="1702" w:type="dxa"/>
            <w:vMerge/>
          </w:tcPr>
          <w:p w14:paraId="0208B03D"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225DB701"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Be exposed to all outdoor weather conditions.</w:t>
            </w:r>
          </w:p>
        </w:tc>
        <w:tc>
          <w:tcPr>
            <w:tcW w:w="1417" w:type="dxa"/>
          </w:tcPr>
          <w:p w14:paraId="0042669B"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Occasionally</w:t>
            </w:r>
          </w:p>
        </w:tc>
      </w:tr>
      <w:tr w:rsidR="003C0CD7" w:rsidRPr="00C70668" w14:paraId="250123A9" w14:textId="77777777" w:rsidTr="00FE4E3E">
        <w:tc>
          <w:tcPr>
            <w:tcW w:w="1702" w:type="dxa"/>
          </w:tcPr>
          <w:p w14:paraId="1C976512"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r w:rsidRPr="00C70668">
              <w:rPr>
                <w:rFonts w:ascii="Arial" w:hAnsi="Arial" w:cs="Arial"/>
                <w:b/>
                <w:bCs/>
                <w:sz w:val="20"/>
                <w:szCs w:val="20"/>
                <w:lang w:eastAsia="en-US"/>
              </w:rPr>
              <w:t>Manual Handling</w:t>
            </w:r>
          </w:p>
        </w:tc>
        <w:tc>
          <w:tcPr>
            <w:tcW w:w="7572" w:type="dxa"/>
          </w:tcPr>
          <w:p w14:paraId="770D26A7" w14:textId="77777777" w:rsidR="003C0CD7" w:rsidRPr="00C70668" w:rsidRDefault="003C0CD7" w:rsidP="00FE4E3E">
            <w:pPr>
              <w:widowControl/>
              <w:autoSpaceDE/>
              <w:autoSpaceDN/>
              <w:adjustRightInd/>
              <w:spacing w:before="80" w:after="60"/>
              <w:rPr>
                <w:rFonts w:ascii="Arial" w:hAnsi="Arial" w:cs="Arial"/>
                <w:b/>
                <w:sz w:val="18"/>
                <w:szCs w:val="18"/>
                <w:lang w:eastAsia="en-US"/>
              </w:rPr>
            </w:pPr>
            <w:r w:rsidRPr="00C70668">
              <w:rPr>
                <w:rFonts w:ascii="Arial" w:hAnsi="Arial" w:cs="Arial"/>
                <w:sz w:val="18"/>
                <w:szCs w:val="18"/>
                <w:lang w:eastAsia="en-US"/>
              </w:rPr>
              <w:t>Undertake manual handling (</w:t>
            </w:r>
            <w:proofErr w:type="spellStart"/>
            <w:r w:rsidRPr="00C70668">
              <w:rPr>
                <w:rFonts w:ascii="Arial" w:hAnsi="Arial" w:cs="Arial"/>
                <w:sz w:val="18"/>
                <w:szCs w:val="18"/>
                <w:lang w:eastAsia="en-US"/>
              </w:rPr>
              <w:t>eg</w:t>
            </w:r>
            <w:proofErr w:type="spellEnd"/>
            <w:r w:rsidRPr="00C70668">
              <w:rPr>
                <w:rFonts w:ascii="Arial" w:hAnsi="Arial" w:cs="Arial"/>
                <w:sz w:val="18"/>
                <w:szCs w:val="18"/>
                <w:lang w:eastAsia="en-US"/>
              </w:rPr>
              <w:t>: lifting, pulling, pushing, moving, transferring, twisting, supporting) of equipment.</w:t>
            </w:r>
          </w:p>
        </w:tc>
        <w:tc>
          <w:tcPr>
            <w:tcW w:w="1417" w:type="dxa"/>
          </w:tcPr>
          <w:p w14:paraId="4E90D325" w14:textId="77777777" w:rsidR="003C0CD7" w:rsidRPr="00C70668" w:rsidRDefault="003C0CD7" w:rsidP="00FE4E3E">
            <w:pPr>
              <w:widowControl/>
              <w:autoSpaceDE/>
              <w:autoSpaceDN/>
              <w:adjustRightInd/>
              <w:spacing w:before="80" w:after="60"/>
              <w:rPr>
                <w:rFonts w:ascii="Arial" w:hAnsi="Arial" w:cs="Arial"/>
                <w:b/>
                <w:sz w:val="18"/>
                <w:szCs w:val="18"/>
                <w:lang w:eastAsia="en-US"/>
              </w:rPr>
            </w:pPr>
            <w:r w:rsidRPr="00C70668">
              <w:rPr>
                <w:rFonts w:ascii="Arial" w:hAnsi="Arial" w:cs="Arial"/>
                <w:sz w:val="18"/>
                <w:szCs w:val="18"/>
                <w:lang w:eastAsia="en-US"/>
              </w:rPr>
              <w:t>Daily</w:t>
            </w:r>
          </w:p>
        </w:tc>
      </w:tr>
      <w:tr w:rsidR="003C0CD7" w:rsidRPr="00C70668" w14:paraId="41EABE78" w14:textId="77777777" w:rsidTr="00FE4E3E">
        <w:trPr>
          <w:cantSplit/>
        </w:trPr>
        <w:tc>
          <w:tcPr>
            <w:tcW w:w="1702" w:type="dxa"/>
            <w:vMerge w:val="restart"/>
          </w:tcPr>
          <w:p w14:paraId="37C1CF7B"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r w:rsidRPr="00C70668">
              <w:rPr>
                <w:rFonts w:ascii="Arial" w:hAnsi="Arial" w:cs="Arial"/>
                <w:b/>
                <w:bCs/>
                <w:sz w:val="20"/>
                <w:szCs w:val="20"/>
                <w:lang w:eastAsia="en-US"/>
              </w:rPr>
              <w:t>People Contact</w:t>
            </w:r>
          </w:p>
        </w:tc>
        <w:tc>
          <w:tcPr>
            <w:tcW w:w="7572" w:type="dxa"/>
          </w:tcPr>
          <w:p w14:paraId="2141674B"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Interact with clients who may have an intellectual, physical, sensory disability.</w:t>
            </w:r>
          </w:p>
        </w:tc>
        <w:tc>
          <w:tcPr>
            <w:tcW w:w="1417" w:type="dxa"/>
          </w:tcPr>
          <w:p w14:paraId="65247844"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w:t>
            </w:r>
          </w:p>
          <w:p w14:paraId="4326C89B"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Occasionally</w:t>
            </w:r>
          </w:p>
        </w:tc>
      </w:tr>
      <w:tr w:rsidR="003C0CD7" w:rsidRPr="00C70668" w14:paraId="57E54829" w14:textId="77777777" w:rsidTr="00FE4E3E">
        <w:trPr>
          <w:cantSplit/>
        </w:trPr>
        <w:tc>
          <w:tcPr>
            <w:tcW w:w="1702" w:type="dxa"/>
            <w:vMerge/>
          </w:tcPr>
          <w:p w14:paraId="6599EB77"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5CEB2752"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Interact with clients/members of the public who could display verbal or physically challenging behaviour and/or the full range of emotional expressions.</w:t>
            </w:r>
          </w:p>
        </w:tc>
        <w:tc>
          <w:tcPr>
            <w:tcW w:w="1417" w:type="dxa"/>
          </w:tcPr>
          <w:p w14:paraId="44504EA1"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Regular</w:t>
            </w:r>
          </w:p>
        </w:tc>
      </w:tr>
      <w:tr w:rsidR="003C0CD7" w:rsidRPr="00C70668" w14:paraId="67E0FC0E" w14:textId="77777777" w:rsidTr="00FE4E3E">
        <w:trPr>
          <w:cantSplit/>
        </w:trPr>
        <w:tc>
          <w:tcPr>
            <w:tcW w:w="1702" w:type="dxa"/>
            <w:vMerge/>
          </w:tcPr>
          <w:p w14:paraId="120E264A"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43DF8CBF"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Undertake supervisory activities.</w:t>
            </w:r>
          </w:p>
        </w:tc>
        <w:tc>
          <w:tcPr>
            <w:tcW w:w="1417" w:type="dxa"/>
          </w:tcPr>
          <w:p w14:paraId="72274723"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w:t>
            </w:r>
          </w:p>
        </w:tc>
      </w:tr>
      <w:tr w:rsidR="003C0CD7" w:rsidRPr="00C70668" w14:paraId="7147F1B1" w14:textId="77777777" w:rsidTr="00FE4E3E">
        <w:tc>
          <w:tcPr>
            <w:tcW w:w="1702" w:type="dxa"/>
            <w:vMerge w:val="restart"/>
          </w:tcPr>
          <w:p w14:paraId="3D32861E"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r w:rsidRPr="00C70668">
              <w:rPr>
                <w:rFonts w:ascii="Arial" w:hAnsi="Arial" w:cs="Arial"/>
                <w:b/>
                <w:bCs/>
                <w:sz w:val="20"/>
                <w:szCs w:val="20"/>
                <w:lang w:eastAsia="en-US"/>
              </w:rPr>
              <w:t>Administrative Tasks</w:t>
            </w:r>
          </w:p>
        </w:tc>
        <w:tc>
          <w:tcPr>
            <w:tcW w:w="7572" w:type="dxa"/>
          </w:tcPr>
          <w:p w14:paraId="56500F5A"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Undertake administrative tasks including intensive computer/keyboarding work, filing, writing, participating in meetings, and concentrating for long periods of time.</w:t>
            </w:r>
          </w:p>
        </w:tc>
        <w:tc>
          <w:tcPr>
            <w:tcW w:w="1417" w:type="dxa"/>
          </w:tcPr>
          <w:p w14:paraId="5869E375"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Daily</w:t>
            </w:r>
          </w:p>
        </w:tc>
      </w:tr>
      <w:tr w:rsidR="003C0CD7" w:rsidRPr="00C70668" w14:paraId="73E9DC39" w14:textId="77777777" w:rsidTr="00FE4E3E">
        <w:tc>
          <w:tcPr>
            <w:tcW w:w="1702" w:type="dxa"/>
            <w:vMerge/>
          </w:tcPr>
          <w:p w14:paraId="70100C9B"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p>
        </w:tc>
        <w:tc>
          <w:tcPr>
            <w:tcW w:w="7572" w:type="dxa"/>
          </w:tcPr>
          <w:p w14:paraId="32C09982"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Use technology including photocopier, telephones including mobiles, fax, overhead projectors, televisions, video, electronic whiteboards, drill presses and guillotines.</w:t>
            </w:r>
          </w:p>
        </w:tc>
        <w:tc>
          <w:tcPr>
            <w:tcW w:w="1417" w:type="dxa"/>
          </w:tcPr>
          <w:p w14:paraId="21CDEC2A" w14:textId="77777777" w:rsidR="003C0CD7" w:rsidRPr="00C70668" w:rsidRDefault="003C0CD7" w:rsidP="00FE4E3E">
            <w:pPr>
              <w:widowControl/>
              <w:autoSpaceDE/>
              <w:autoSpaceDN/>
              <w:adjustRightInd/>
              <w:spacing w:before="80" w:after="60"/>
              <w:rPr>
                <w:rFonts w:ascii="Arial" w:hAnsi="Arial" w:cs="Arial"/>
                <w:sz w:val="18"/>
                <w:szCs w:val="18"/>
                <w:lang w:eastAsia="en-US"/>
              </w:rPr>
            </w:pPr>
          </w:p>
        </w:tc>
      </w:tr>
      <w:tr w:rsidR="003C0CD7" w:rsidRPr="00C70668" w14:paraId="22E8BDF6" w14:textId="77777777" w:rsidTr="00FE4E3E">
        <w:trPr>
          <w:cantSplit/>
        </w:trPr>
        <w:tc>
          <w:tcPr>
            <w:tcW w:w="1702" w:type="dxa"/>
            <w:vMerge w:val="restart"/>
          </w:tcPr>
          <w:p w14:paraId="6DB27628" w14:textId="77777777" w:rsidR="003C0CD7" w:rsidRPr="00C70668" w:rsidRDefault="003C0CD7" w:rsidP="00FE4E3E">
            <w:pPr>
              <w:widowControl/>
              <w:autoSpaceDE/>
              <w:autoSpaceDN/>
              <w:adjustRightInd/>
              <w:spacing w:before="80" w:after="60"/>
              <w:rPr>
                <w:rFonts w:ascii="Arial" w:hAnsi="Arial" w:cs="Arial"/>
                <w:b/>
                <w:bCs/>
                <w:sz w:val="20"/>
                <w:szCs w:val="20"/>
                <w:lang w:eastAsia="en-US"/>
              </w:rPr>
            </w:pPr>
            <w:r w:rsidRPr="00C70668">
              <w:rPr>
                <w:rFonts w:ascii="Arial" w:hAnsi="Arial" w:cs="Arial"/>
                <w:b/>
                <w:bCs/>
                <w:sz w:val="20"/>
                <w:szCs w:val="20"/>
                <w:lang w:eastAsia="en-US"/>
              </w:rPr>
              <w:t>Transport</w:t>
            </w:r>
          </w:p>
        </w:tc>
        <w:tc>
          <w:tcPr>
            <w:tcW w:w="7572" w:type="dxa"/>
          </w:tcPr>
          <w:p w14:paraId="726BDBAF"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Drive vehicles (cars and mini buses) possibly over long distances and in all traffic and weather conditions.</w:t>
            </w:r>
          </w:p>
        </w:tc>
        <w:tc>
          <w:tcPr>
            <w:tcW w:w="1417" w:type="dxa"/>
          </w:tcPr>
          <w:p w14:paraId="2ED7ABDB"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Regular</w:t>
            </w:r>
          </w:p>
        </w:tc>
      </w:tr>
      <w:tr w:rsidR="003C0CD7" w:rsidRPr="00C70668" w14:paraId="0D44EEB9" w14:textId="77777777" w:rsidTr="00FE4E3E">
        <w:trPr>
          <w:cantSplit/>
        </w:trPr>
        <w:tc>
          <w:tcPr>
            <w:tcW w:w="1702" w:type="dxa"/>
            <w:vMerge/>
          </w:tcPr>
          <w:p w14:paraId="55CC5232" w14:textId="77777777" w:rsidR="003C0CD7" w:rsidRPr="00C70668" w:rsidRDefault="003C0CD7" w:rsidP="00FE4E3E">
            <w:pPr>
              <w:widowControl/>
              <w:autoSpaceDE/>
              <w:autoSpaceDN/>
              <w:adjustRightInd/>
              <w:spacing w:before="80" w:after="60"/>
              <w:rPr>
                <w:rFonts w:ascii="Arial" w:hAnsi="Arial" w:cs="Arial"/>
                <w:sz w:val="20"/>
                <w:szCs w:val="20"/>
                <w:lang w:eastAsia="en-US"/>
              </w:rPr>
            </w:pPr>
          </w:p>
        </w:tc>
        <w:tc>
          <w:tcPr>
            <w:tcW w:w="7572" w:type="dxa"/>
          </w:tcPr>
          <w:p w14:paraId="1A7A1B1D"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Use public transport including trains, buses, trams and taxis.</w:t>
            </w:r>
          </w:p>
        </w:tc>
        <w:tc>
          <w:tcPr>
            <w:tcW w:w="1417" w:type="dxa"/>
          </w:tcPr>
          <w:p w14:paraId="596EDDEF" w14:textId="77777777" w:rsidR="003C0CD7" w:rsidRPr="00C70668" w:rsidRDefault="003C0CD7" w:rsidP="00FE4E3E">
            <w:pPr>
              <w:widowControl/>
              <w:autoSpaceDE/>
              <w:autoSpaceDN/>
              <w:adjustRightInd/>
              <w:spacing w:before="80" w:after="60"/>
              <w:rPr>
                <w:rFonts w:ascii="Arial" w:hAnsi="Arial" w:cs="Arial"/>
                <w:sz w:val="18"/>
                <w:szCs w:val="18"/>
                <w:lang w:eastAsia="en-US"/>
              </w:rPr>
            </w:pPr>
            <w:r w:rsidRPr="00C70668">
              <w:rPr>
                <w:rFonts w:ascii="Arial" w:hAnsi="Arial" w:cs="Arial"/>
                <w:sz w:val="18"/>
                <w:szCs w:val="18"/>
                <w:lang w:eastAsia="en-US"/>
              </w:rPr>
              <w:t>Regular</w:t>
            </w:r>
          </w:p>
        </w:tc>
      </w:tr>
    </w:tbl>
    <w:p w14:paraId="2886DAF8"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t>If you are the preferred applicant for this job you are required to disclose any (all) pre-existing injuries or diseases suffered by you of which you could reasonably be expected to foresee could be affected by you undertaking this job (Section 41[1] Workplace Injury Rehabilitation and Compensation Act 2013), the details of which are set out above.</w:t>
      </w:r>
    </w:p>
    <w:p w14:paraId="588B1291"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t>If you fail to disclose this information or if you provide false or misleading information you may not be entitled to WorkCover benefits in the event of any recurrence aggravation, acceleration, exacerbation or deterioration of a pre-existing injury or disease, arising out of, or in the course, or due to the nature of this employment with the Department.</w:t>
      </w:r>
    </w:p>
    <w:p w14:paraId="6A542089"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lastRenderedPageBreak/>
        <w:t>The Department has a Reasonable Adjustment Policy that outlines support that can be provided to assist employees with special needs in the workplace. Where you have a pre-existing injury or disease the Department will consult with you regarding reasonable support and work modifications.</w:t>
      </w:r>
    </w:p>
    <w:p w14:paraId="38711C22" w14:textId="77777777" w:rsidR="003C0CD7" w:rsidRPr="00C70668" w:rsidRDefault="003C0CD7" w:rsidP="003C0CD7">
      <w:pPr>
        <w:widowControl/>
        <w:autoSpaceDE/>
        <w:autoSpaceDN/>
        <w:adjustRightInd/>
        <w:rPr>
          <w:rFonts w:ascii="Arial" w:hAnsi="Arial"/>
          <w:sz w:val="28"/>
          <w:lang w:eastAsia="en-US"/>
        </w:rPr>
      </w:pPr>
    </w:p>
    <w:p w14:paraId="6651218F" w14:textId="77777777" w:rsidR="003C0CD7" w:rsidRPr="00C70668" w:rsidRDefault="003C0CD7" w:rsidP="003C0CD7">
      <w:pPr>
        <w:widowControl/>
        <w:autoSpaceDE/>
        <w:autoSpaceDN/>
        <w:adjustRightInd/>
        <w:rPr>
          <w:rFonts w:ascii="Arial" w:hAnsi="Arial"/>
          <w:sz w:val="28"/>
          <w:lang w:eastAsia="en-US"/>
        </w:rPr>
      </w:pPr>
      <w:r w:rsidRPr="00C70668">
        <w:rPr>
          <w:rFonts w:ascii="Arial" w:hAnsi="Arial"/>
          <w:sz w:val="28"/>
          <w:lang w:eastAsia="en-US"/>
        </w:rPr>
        <w:t>Employee Declaration</w:t>
      </w:r>
    </w:p>
    <w:p w14:paraId="518169A7" w14:textId="77777777" w:rsidR="003C0CD7" w:rsidRPr="00C70668" w:rsidRDefault="003C0CD7" w:rsidP="003C0CD7">
      <w:pPr>
        <w:widowControl/>
        <w:autoSpaceDE/>
        <w:autoSpaceDN/>
        <w:adjustRightInd/>
        <w:rPr>
          <w:rFonts w:ascii="Arial" w:hAnsi="Arial"/>
          <w:sz w:val="28"/>
          <w:lang w:eastAsia="en-US"/>
        </w:rPr>
      </w:pPr>
    </w:p>
    <w:p w14:paraId="6CBF0B6D" w14:textId="77777777" w:rsidR="003C0CD7" w:rsidRPr="00C70668" w:rsidRDefault="003C0CD7" w:rsidP="003C0CD7">
      <w:pPr>
        <w:widowControl/>
        <w:autoSpaceDE/>
        <w:autoSpaceDN/>
        <w:adjustRightInd/>
        <w:spacing w:after="120" w:line="270" w:lineRule="atLeast"/>
        <w:rPr>
          <w:rFonts w:ascii="Arial" w:eastAsia="Times" w:hAnsi="Arial"/>
          <w:b/>
          <w:sz w:val="20"/>
          <w:szCs w:val="20"/>
          <w:lang w:eastAsia="en-US"/>
        </w:rPr>
      </w:pPr>
      <w:r w:rsidRPr="00C70668">
        <w:rPr>
          <w:rFonts w:ascii="Arial" w:eastAsia="Times" w:hAnsi="Arial"/>
          <w:b/>
          <w:smallCaps/>
          <w:sz w:val="20"/>
          <w:szCs w:val="20"/>
          <w:lang w:eastAsia="en-US"/>
        </w:rPr>
        <w:t>T</w:t>
      </w:r>
      <w:r w:rsidRPr="00C70668">
        <w:rPr>
          <w:rFonts w:ascii="Arial" w:eastAsia="Times" w:hAnsi="Arial"/>
          <w:b/>
          <w:sz w:val="20"/>
          <w:szCs w:val="20"/>
          <w:lang w:eastAsia="en-US"/>
        </w:rPr>
        <w:t>he following declaration is made for the purposes of sections 41(1) and (2) of the Workplace Injury Rehabilitation and Compensation Act 2013</w:t>
      </w:r>
    </w:p>
    <w:p w14:paraId="782633AE" w14:textId="77777777" w:rsidR="003C0CD7" w:rsidRPr="00C70668" w:rsidRDefault="003C0CD7" w:rsidP="003C0CD7">
      <w:pPr>
        <w:widowControl/>
        <w:autoSpaceDE/>
        <w:autoSpaceDN/>
        <w:adjustRightInd/>
        <w:spacing w:line="270" w:lineRule="atLeast"/>
        <w:rPr>
          <w:rFonts w:ascii="Arial" w:eastAsia="Times" w:hAnsi="Arial"/>
          <w:sz w:val="20"/>
          <w:szCs w:val="20"/>
          <w:lang w:eastAsia="en-US"/>
        </w:rPr>
      </w:pPr>
      <w:r w:rsidRPr="00C70668">
        <w:rPr>
          <w:rFonts w:ascii="Arial" w:eastAsia="Times" w:hAnsi="Arial"/>
          <w:sz w:val="20"/>
          <w:szCs w:val="20"/>
          <w:lang w:eastAsia="en-US"/>
        </w:rPr>
        <w:t xml:space="preserve">I, ........................................ declare that: </w:t>
      </w:r>
    </w:p>
    <w:p w14:paraId="6C998761" w14:textId="77777777" w:rsidR="003C0CD7" w:rsidRPr="00C70668" w:rsidRDefault="003C0CD7" w:rsidP="003C0CD7">
      <w:pPr>
        <w:widowControl/>
        <w:autoSpaceDE/>
        <w:autoSpaceDN/>
        <w:adjustRightInd/>
        <w:spacing w:line="270" w:lineRule="atLeast"/>
        <w:rPr>
          <w:rFonts w:ascii="Arial" w:eastAsia="Times" w:hAnsi="Arial"/>
          <w:sz w:val="16"/>
          <w:szCs w:val="16"/>
          <w:lang w:eastAsia="en-US"/>
        </w:rPr>
      </w:pPr>
      <w:r w:rsidRPr="00C70668">
        <w:rPr>
          <w:rFonts w:ascii="Arial" w:eastAsia="Times" w:hAnsi="Arial"/>
          <w:sz w:val="16"/>
          <w:szCs w:val="16"/>
          <w:lang w:eastAsia="en-US"/>
        </w:rPr>
        <w:t>(name of applicant)</w:t>
      </w:r>
    </w:p>
    <w:p w14:paraId="58EB871A" w14:textId="77777777" w:rsidR="003C0CD7" w:rsidRPr="00C70668" w:rsidRDefault="003C0CD7" w:rsidP="003C0CD7">
      <w:pPr>
        <w:widowControl/>
        <w:autoSpaceDE/>
        <w:autoSpaceDN/>
        <w:adjustRightInd/>
        <w:spacing w:line="270" w:lineRule="atLeast"/>
        <w:rPr>
          <w:rFonts w:ascii="Arial" w:eastAsia="Times" w:hAnsi="Arial"/>
          <w:sz w:val="16"/>
          <w:szCs w:val="16"/>
          <w:lang w:eastAsia="en-US"/>
        </w:rPr>
      </w:pPr>
    </w:p>
    <w:p w14:paraId="5EAADBD1"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t>I have read and understood this form, including the information above.</w:t>
      </w:r>
    </w:p>
    <w:p w14:paraId="5BBFC5EE" w14:textId="77777777" w:rsidR="003C0CD7" w:rsidRPr="00C70668" w:rsidRDefault="003C0CD7" w:rsidP="003C0CD7">
      <w:pPr>
        <w:widowControl/>
        <w:autoSpaceDE/>
        <w:autoSpaceDN/>
        <w:adjustRightInd/>
        <w:spacing w:line="270" w:lineRule="atLeast"/>
        <w:rPr>
          <w:rFonts w:ascii="Arial" w:eastAsia="Times" w:hAnsi="Arial"/>
          <w:sz w:val="20"/>
          <w:szCs w:val="20"/>
          <w:lang w:eastAsia="en-US"/>
        </w:rPr>
      </w:pPr>
      <w:r w:rsidRPr="00C70668">
        <w:rPr>
          <w:rFonts w:ascii="Arial" w:eastAsia="Times" w:hAnsi="Arial"/>
          <w:sz w:val="20"/>
          <w:szCs w:val="20"/>
          <w:lang w:eastAsia="en-US"/>
        </w:rPr>
        <w:t xml:space="preserve">I acknowledge that I am required to disclose all pre-existing injuries or diseases, which I could reasonably be expected to foresee could be affected by the nature of the proposed job of ........................................................................................... </w:t>
      </w:r>
    </w:p>
    <w:p w14:paraId="67190F9A" w14:textId="77777777" w:rsidR="003C0CD7" w:rsidRPr="00C70668" w:rsidRDefault="003C0CD7" w:rsidP="003C0CD7">
      <w:pPr>
        <w:widowControl/>
        <w:autoSpaceDE/>
        <w:autoSpaceDN/>
        <w:adjustRightInd/>
        <w:spacing w:line="270" w:lineRule="atLeast"/>
        <w:rPr>
          <w:rFonts w:ascii="Arial" w:eastAsia="Times" w:hAnsi="Arial"/>
          <w:sz w:val="16"/>
          <w:szCs w:val="16"/>
          <w:lang w:eastAsia="en-US"/>
        </w:rPr>
      </w:pPr>
      <w:r w:rsidRPr="00C70668">
        <w:rPr>
          <w:rFonts w:ascii="Arial" w:eastAsia="Times" w:hAnsi="Arial"/>
          <w:sz w:val="16"/>
          <w:szCs w:val="16"/>
          <w:lang w:eastAsia="en-US"/>
        </w:rPr>
        <w:t>(job title)</w:t>
      </w:r>
    </w:p>
    <w:p w14:paraId="47788679" w14:textId="77777777" w:rsidR="003C0CD7" w:rsidRPr="00C70668" w:rsidRDefault="003C0CD7" w:rsidP="003C0CD7">
      <w:pPr>
        <w:widowControl/>
        <w:autoSpaceDE/>
        <w:autoSpaceDN/>
        <w:adjustRightInd/>
        <w:spacing w:line="270" w:lineRule="atLeast"/>
        <w:rPr>
          <w:rFonts w:ascii="Arial" w:eastAsia="Times" w:hAnsi="Arial"/>
          <w:sz w:val="16"/>
          <w:szCs w:val="16"/>
          <w:lang w:eastAsia="en-US"/>
        </w:rPr>
      </w:pPr>
    </w:p>
    <w:p w14:paraId="75CBAFA3" w14:textId="77777777" w:rsidR="003C0CD7" w:rsidRPr="00C70668" w:rsidRDefault="003C0CD7" w:rsidP="003C0CD7">
      <w:pPr>
        <w:widowControl/>
        <w:autoSpaceDE/>
        <w:autoSpaceDN/>
        <w:adjustRightInd/>
        <w:spacing w:after="120" w:line="270" w:lineRule="atLeast"/>
        <w:rPr>
          <w:rFonts w:ascii="Arial" w:eastAsia="Times" w:hAnsi="Arial"/>
          <w:b/>
          <w:bCs/>
          <w:i/>
          <w:iCs/>
          <w:sz w:val="16"/>
          <w:szCs w:val="16"/>
          <w:lang w:eastAsia="en-US"/>
        </w:rPr>
      </w:pPr>
      <w:r w:rsidRPr="00C70668">
        <w:rPr>
          <w:rFonts w:ascii="Arial" w:eastAsia="Times" w:hAnsi="Arial"/>
          <w:b/>
          <w:sz w:val="20"/>
          <w:szCs w:val="20"/>
          <w:lang w:eastAsia="en-US"/>
        </w:rPr>
        <w:t xml:space="preserve">AND </w:t>
      </w:r>
      <w:r w:rsidRPr="00C70668">
        <w:rPr>
          <w:rFonts w:ascii="Arial" w:eastAsia="Times" w:hAnsi="Arial"/>
          <w:i/>
          <w:sz w:val="16"/>
          <w:szCs w:val="16"/>
          <w:lang w:eastAsia="en-US"/>
        </w:rPr>
        <w:t>(Strike out whichever is not applicable)</w:t>
      </w:r>
    </w:p>
    <w:p w14:paraId="221DFEB2"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t>I do not believe that any injury or disease that I have is likely to be affected by the key activities required to be undertaken which impact on health and safety as listed above.</w:t>
      </w:r>
    </w:p>
    <w:p w14:paraId="73C0BD84"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t>OR</w:t>
      </w:r>
    </w:p>
    <w:p w14:paraId="44335C66"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t>b)</w:t>
      </w:r>
      <w:r w:rsidRPr="00C70668">
        <w:rPr>
          <w:rFonts w:ascii="Arial" w:eastAsia="Times" w:hAnsi="Arial"/>
          <w:sz w:val="20"/>
          <w:szCs w:val="20"/>
          <w:lang w:eastAsia="en-US"/>
        </w:rPr>
        <w:tab/>
        <w:t xml:space="preserve">I have suffered the following injuries and/or diseases that may be affected by the duties described above. </w:t>
      </w:r>
    </w:p>
    <w:p w14:paraId="016CA12E" w14:textId="77777777" w:rsidR="003C0CD7" w:rsidRPr="00C70668" w:rsidRDefault="003C0CD7" w:rsidP="003C0CD7">
      <w:pPr>
        <w:widowControl/>
        <w:autoSpaceDE/>
        <w:autoSpaceDN/>
        <w:adjustRightInd/>
        <w:spacing w:after="120" w:line="270" w:lineRule="atLeast"/>
        <w:rPr>
          <w:rFonts w:ascii="Arial" w:eastAsia="Times" w:hAnsi="Arial"/>
          <w:i/>
          <w:iCs/>
          <w:sz w:val="20"/>
          <w:szCs w:val="20"/>
          <w:lang w:eastAsia="en-US"/>
        </w:rPr>
      </w:pPr>
      <w:r w:rsidRPr="00C70668">
        <w:rPr>
          <w:rFonts w:ascii="Arial" w:eastAsia="Times" w:hAnsi="Arial"/>
          <w:i/>
          <w:iCs/>
          <w:sz w:val="20"/>
          <w:szCs w:val="20"/>
          <w:lang w:eastAsia="en-US"/>
        </w:rPr>
        <w:t>______________________________________________________________________________________________________________________________________________________________________________________</w:t>
      </w:r>
    </w:p>
    <w:p w14:paraId="3F70194F" w14:textId="77777777" w:rsidR="003C0CD7" w:rsidRPr="00C70668" w:rsidRDefault="003C0CD7" w:rsidP="003C0CD7">
      <w:pPr>
        <w:widowControl/>
        <w:autoSpaceDE/>
        <w:autoSpaceDN/>
        <w:adjustRightInd/>
        <w:spacing w:after="120" w:line="270" w:lineRule="atLeast"/>
        <w:rPr>
          <w:rFonts w:ascii="Arial" w:eastAsia="Times" w:hAnsi="Arial"/>
          <w:i/>
          <w:iCs/>
          <w:sz w:val="20"/>
          <w:szCs w:val="20"/>
          <w:lang w:eastAsia="en-US"/>
        </w:rPr>
      </w:pPr>
      <w:r w:rsidRPr="00C70668">
        <w:rPr>
          <w:rFonts w:ascii="Arial" w:eastAsia="Times" w:hAnsi="Arial" w:cs="Arial"/>
          <w:b/>
          <w:bCs/>
          <w:i/>
          <w:iCs/>
          <w:sz w:val="20"/>
          <w:szCs w:val="20"/>
          <w:lang w:eastAsia="en-US"/>
        </w:rPr>
        <w:t>I acknowledge that any non-disclosure or false or misleading information on my part may result in section 41(2) of the Workplace Injury Rehabilitation and Compensation Act 2013 being applied. This reads “… if this sub-section applies, any recurrence, aggravation, acceleration, exacerbation or deterioration of any pre-existing injury or disease arising out of or in the course of or due to the nature of employment with the employer does not entitle the worker to compensation under this Act.”</w:t>
      </w:r>
    </w:p>
    <w:p w14:paraId="4A87BCFF"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t>To the best of my knowledge the information provided in this Declaration is true and correct.</w:t>
      </w:r>
    </w:p>
    <w:p w14:paraId="546A6B03"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p>
    <w:p w14:paraId="11982CE8" w14:textId="77777777" w:rsidR="003C0CD7" w:rsidRPr="00C70668" w:rsidRDefault="003C0CD7" w:rsidP="003C0CD7">
      <w:pPr>
        <w:widowControl/>
        <w:autoSpaceDE/>
        <w:autoSpaceDN/>
        <w:adjustRightInd/>
        <w:spacing w:after="120" w:line="270" w:lineRule="atLeast"/>
        <w:rPr>
          <w:rFonts w:ascii="Arial" w:eastAsia="Times" w:hAnsi="Arial"/>
          <w:sz w:val="20"/>
          <w:szCs w:val="20"/>
          <w:lang w:eastAsia="en-US"/>
        </w:rPr>
      </w:pPr>
      <w:r w:rsidRPr="00C70668">
        <w:rPr>
          <w:rFonts w:ascii="Arial" w:eastAsia="Times" w:hAnsi="Arial"/>
          <w:sz w:val="20"/>
          <w:szCs w:val="20"/>
          <w:lang w:eastAsia="en-US"/>
        </w:rPr>
        <w:t xml:space="preserve">DATED:    </w:t>
      </w:r>
      <w:r w:rsidRPr="00C70668">
        <w:rPr>
          <w:rFonts w:ascii="Arial" w:eastAsia="Times" w:hAnsi="Arial"/>
          <w:sz w:val="16"/>
          <w:szCs w:val="16"/>
          <w:vertAlign w:val="subscript"/>
          <w:lang w:eastAsia="en-US"/>
        </w:rPr>
        <w:t>………………….......................................</w:t>
      </w:r>
    </w:p>
    <w:p w14:paraId="15FF7974" w14:textId="77777777" w:rsidR="003C0CD7" w:rsidRPr="00C70668" w:rsidRDefault="003C0CD7" w:rsidP="003C0CD7">
      <w:pPr>
        <w:widowControl/>
        <w:autoSpaceDE/>
        <w:autoSpaceDN/>
        <w:adjustRightInd/>
        <w:spacing w:line="270" w:lineRule="atLeast"/>
        <w:rPr>
          <w:rFonts w:ascii="Arial" w:eastAsia="Times" w:hAnsi="Arial"/>
          <w:sz w:val="16"/>
          <w:szCs w:val="16"/>
          <w:vertAlign w:val="subscript"/>
          <w:lang w:eastAsia="en-US"/>
        </w:rPr>
      </w:pPr>
    </w:p>
    <w:p w14:paraId="04E32153" w14:textId="77777777" w:rsidR="003C0CD7" w:rsidRPr="008E40FF" w:rsidRDefault="003C0CD7" w:rsidP="003C0CD7">
      <w:pPr>
        <w:widowControl/>
        <w:autoSpaceDE/>
        <w:autoSpaceDN/>
        <w:adjustRightInd/>
        <w:spacing w:line="270" w:lineRule="atLeast"/>
        <w:rPr>
          <w:rFonts w:ascii="Arial" w:eastAsia="Times" w:hAnsi="Arial"/>
          <w:sz w:val="16"/>
          <w:szCs w:val="16"/>
          <w:vertAlign w:val="subscript"/>
          <w:lang w:eastAsia="en-US"/>
        </w:rPr>
      </w:pPr>
      <w:r w:rsidRPr="00C70668">
        <w:rPr>
          <w:rFonts w:ascii="Arial" w:eastAsia="Times" w:hAnsi="Arial"/>
          <w:sz w:val="16"/>
          <w:szCs w:val="16"/>
          <w:vertAlign w:val="subscript"/>
          <w:lang w:eastAsia="en-US"/>
        </w:rPr>
        <w:t>.........................................................................</w:t>
      </w:r>
      <w:r w:rsidRPr="00C70668">
        <w:rPr>
          <w:rFonts w:ascii="Arial" w:eastAsia="Times" w:hAnsi="Arial"/>
          <w:sz w:val="20"/>
          <w:szCs w:val="20"/>
          <w:lang w:eastAsia="en-US"/>
        </w:rPr>
        <w:tab/>
        <w:t xml:space="preserve">         </w:t>
      </w:r>
      <w:r w:rsidRPr="00C70668">
        <w:rPr>
          <w:rFonts w:ascii="Arial" w:eastAsia="Times" w:hAnsi="Arial"/>
          <w:sz w:val="16"/>
          <w:szCs w:val="16"/>
          <w:vertAlign w:val="subscript"/>
          <w:lang w:eastAsia="en-US"/>
        </w:rPr>
        <w:t>.....................................................................</w:t>
      </w:r>
      <w:r w:rsidRPr="00C70668">
        <w:rPr>
          <w:rFonts w:ascii="Arial" w:eastAsia="Times" w:hAnsi="Arial"/>
          <w:sz w:val="16"/>
          <w:szCs w:val="16"/>
          <w:vertAlign w:val="subscript"/>
          <w:lang w:eastAsia="en-US"/>
        </w:rPr>
        <w:tab/>
      </w:r>
      <w:r w:rsidRPr="00C70668">
        <w:rPr>
          <w:rFonts w:ascii="Arial" w:eastAsia="Times" w:hAnsi="Arial"/>
          <w:sz w:val="20"/>
          <w:szCs w:val="20"/>
          <w:lang w:eastAsia="en-US"/>
        </w:rPr>
        <w:tab/>
      </w:r>
      <w:r w:rsidRPr="00C70668">
        <w:rPr>
          <w:rFonts w:ascii="Arial" w:eastAsia="Times" w:hAnsi="Arial"/>
          <w:sz w:val="16"/>
          <w:szCs w:val="16"/>
          <w:vertAlign w:val="subscript"/>
          <w:lang w:eastAsia="en-US"/>
        </w:rPr>
        <w:t>......................................................................</w:t>
      </w:r>
      <w:r w:rsidRPr="00C70668">
        <w:rPr>
          <w:rFonts w:ascii="Arial" w:eastAsia="Times" w:hAnsi="Arial"/>
          <w:sz w:val="16"/>
          <w:szCs w:val="16"/>
          <w:vertAlign w:val="subscript"/>
          <w:lang w:eastAsia="en-US"/>
        </w:rPr>
        <w:tab/>
        <w:t xml:space="preserve"> ......................................................................</w:t>
      </w:r>
    </w:p>
    <w:p w14:paraId="188219E3" w14:textId="77777777" w:rsidR="008427CA" w:rsidRDefault="003C0CD7" w:rsidP="003C0CD7">
      <w:r w:rsidRPr="00C70668">
        <w:rPr>
          <w:rFonts w:ascii="Arial" w:eastAsia="Times" w:hAnsi="Arial"/>
          <w:sz w:val="16"/>
          <w:szCs w:val="16"/>
          <w:lang w:eastAsia="en-US"/>
        </w:rPr>
        <w:t>(Print Name of Applicant)</w:t>
      </w:r>
      <w:r w:rsidRPr="00C70668">
        <w:rPr>
          <w:rFonts w:ascii="Arial" w:eastAsia="Times" w:hAnsi="Arial"/>
          <w:sz w:val="16"/>
          <w:szCs w:val="16"/>
          <w:vertAlign w:val="superscript"/>
          <w:lang w:eastAsia="en-US"/>
        </w:rPr>
        <w:tab/>
        <w:t xml:space="preserve">               </w:t>
      </w:r>
      <w:proofErr w:type="gramStart"/>
      <w:r w:rsidRPr="00C70668">
        <w:rPr>
          <w:rFonts w:ascii="Arial" w:eastAsia="Times" w:hAnsi="Arial"/>
          <w:sz w:val="16"/>
          <w:szCs w:val="16"/>
          <w:vertAlign w:val="superscript"/>
          <w:lang w:eastAsia="en-US"/>
        </w:rPr>
        <w:t xml:space="preserve">  </w:t>
      </w:r>
      <w:r w:rsidRPr="00C70668">
        <w:rPr>
          <w:rFonts w:ascii="Arial" w:eastAsia="Times" w:hAnsi="Arial"/>
          <w:sz w:val="20"/>
          <w:szCs w:val="20"/>
          <w:vertAlign w:val="superscript"/>
          <w:lang w:eastAsia="en-US"/>
        </w:rPr>
        <w:t xml:space="preserve"> (</w:t>
      </w:r>
      <w:proofErr w:type="gramEnd"/>
      <w:r w:rsidRPr="00C70668">
        <w:rPr>
          <w:rFonts w:ascii="Arial" w:eastAsia="Times" w:hAnsi="Arial"/>
          <w:sz w:val="16"/>
          <w:szCs w:val="16"/>
          <w:lang w:eastAsia="en-US"/>
        </w:rPr>
        <w:t>Signature of Applicant)</w:t>
      </w:r>
      <w:r w:rsidRPr="00C70668">
        <w:rPr>
          <w:rFonts w:ascii="Arial" w:eastAsia="Times" w:hAnsi="Arial"/>
          <w:sz w:val="16"/>
          <w:szCs w:val="16"/>
          <w:lang w:eastAsia="en-US"/>
        </w:rPr>
        <w:tab/>
      </w:r>
      <w:r w:rsidRPr="00C70668">
        <w:rPr>
          <w:rFonts w:ascii="Arial" w:eastAsia="Times" w:hAnsi="Arial"/>
          <w:sz w:val="16"/>
          <w:szCs w:val="16"/>
          <w:lang w:eastAsia="en-US"/>
        </w:rPr>
        <w:tab/>
        <w:t>(Print Name of Witness)</w:t>
      </w:r>
      <w:r w:rsidRPr="00C70668">
        <w:rPr>
          <w:rFonts w:ascii="Arial" w:eastAsia="Times" w:hAnsi="Arial"/>
          <w:sz w:val="16"/>
          <w:szCs w:val="16"/>
          <w:lang w:eastAsia="en-US"/>
        </w:rPr>
        <w:tab/>
        <w:t>(Signature of Witness)</w:t>
      </w:r>
    </w:p>
    <w:sectPr w:rsidR="008427CA" w:rsidSect="003C0C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D016" w14:textId="77777777" w:rsidR="00AC3FD3" w:rsidRDefault="00AC3FD3" w:rsidP="00AC3FD3">
      <w:r>
        <w:separator/>
      </w:r>
    </w:p>
  </w:endnote>
  <w:endnote w:type="continuationSeparator" w:id="0">
    <w:p w14:paraId="15B44D22" w14:textId="77777777" w:rsidR="00AC3FD3" w:rsidRDefault="00AC3FD3" w:rsidP="00AC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F882" w14:textId="77777777" w:rsidR="00AC3FD3" w:rsidRDefault="00AC3FD3" w:rsidP="00AC3FD3">
      <w:r>
        <w:separator/>
      </w:r>
    </w:p>
  </w:footnote>
  <w:footnote w:type="continuationSeparator" w:id="0">
    <w:p w14:paraId="0A3C8E14" w14:textId="77777777" w:rsidR="00AC3FD3" w:rsidRDefault="00AC3FD3" w:rsidP="00AC3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D7"/>
    <w:rsid w:val="001977EA"/>
    <w:rsid w:val="003C0CD7"/>
    <w:rsid w:val="008427CA"/>
    <w:rsid w:val="00AC3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60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C0CD7"/>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3C0CD7"/>
    <w:pPr>
      <w:spacing w:after="120" w:line="270" w:lineRule="atLeast"/>
    </w:pPr>
    <w:rPr>
      <w:rFonts w:ascii="Arial" w:eastAsia="Times" w:hAnsi="Arial" w:cs="Times New Roman"/>
      <w:sz w:val="20"/>
      <w:szCs w:val="20"/>
    </w:rPr>
  </w:style>
  <w:style w:type="paragraph" w:styleId="Header">
    <w:name w:val="header"/>
    <w:basedOn w:val="Normal"/>
    <w:link w:val="HeaderChar"/>
    <w:uiPriority w:val="99"/>
    <w:unhideWhenUsed/>
    <w:rsid w:val="00AC3FD3"/>
    <w:pPr>
      <w:tabs>
        <w:tab w:val="center" w:pos="4513"/>
        <w:tab w:val="right" w:pos="9026"/>
      </w:tabs>
    </w:pPr>
  </w:style>
  <w:style w:type="character" w:customStyle="1" w:styleId="HeaderChar">
    <w:name w:val="Header Char"/>
    <w:basedOn w:val="DefaultParagraphFont"/>
    <w:link w:val="Header"/>
    <w:uiPriority w:val="99"/>
    <w:rsid w:val="00AC3FD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C3FD3"/>
    <w:pPr>
      <w:tabs>
        <w:tab w:val="center" w:pos="4513"/>
        <w:tab w:val="right" w:pos="9026"/>
      </w:tabs>
    </w:pPr>
  </w:style>
  <w:style w:type="character" w:customStyle="1" w:styleId="FooterChar">
    <w:name w:val="Footer Char"/>
    <w:basedOn w:val="DefaultParagraphFont"/>
    <w:link w:val="Footer"/>
    <w:uiPriority w:val="99"/>
    <w:rsid w:val="00AC3FD3"/>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Pre-Existing Injury/Disease Declaration - Generic VPS</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Pre-Existing Injury/Disease Declaration - Generic VPS</dc:title>
  <dc:subject>Pre-Existing Injury/Disease Declaration - Generic VPS</dc:subject>
  <dc:creator/>
  <cp:keywords/>
  <dc:description/>
  <cp:lastModifiedBy/>
  <cp:revision>1</cp:revision>
  <dcterms:created xsi:type="dcterms:W3CDTF">2020-11-30T00:38:00Z</dcterms:created>
  <dcterms:modified xsi:type="dcterms:W3CDTF">2020-11-30T00:38:00Z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2020-11-30T00:38:32Z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dbb2cdf3-ceba-4c0a-8ebc-9f4658d86c7a</vt:lpwstr>
  </property>
  <property fmtid="{D5CDD505-2E9C-101B-9397-08002B2CF9AE}" pid="8" name="MSIP_Label_efdf5488-3066-4b6c-8fea-9472b8a1f34c_ContentBits">
    <vt:lpwstr>0</vt:lpwstr>
  </property>
</Properties>
</file>